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37E" w:rsidRDefault="0025137E" w:rsidP="0025137E">
      <w:pPr>
        <w:spacing w:after="240"/>
        <w:rPr>
          <w:rFonts w:eastAsia="Times New Roman"/>
        </w:rPr>
      </w:pP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Итоги осуществления контрольно-надзорной функции</w:t>
      </w:r>
    </w:p>
    <w:p w:rsidR="0025137E" w:rsidRP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>в финансово-бюджетной сфере Управлением Федерального</w:t>
      </w:r>
    </w:p>
    <w:p w:rsidR="0025137E" w:rsidRDefault="0025137E" w:rsidP="0083487A">
      <w:pPr>
        <w:jc w:val="center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казначейства по г. </w:t>
      </w:r>
      <w:r>
        <w:rPr>
          <w:rFonts w:eastAsia="Times New Roman"/>
          <w:sz w:val="28"/>
          <w:szCs w:val="28"/>
        </w:rPr>
        <w:t>Санкт-Петербургу</w:t>
      </w:r>
      <w:r w:rsidRPr="0025137E">
        <w:rPr>
          <w:rFonts w:eastAsia="Times New Roman"/>
          <w:sz w:val="28"/>
          <w:szCs w:val="28"/>
        </w:rPr>
        <w:t xml:space="preserve"> </w:t>
      </w:r>
      <w:r w:rsidR="001C439E">
        <w:rPr>
          <w:rFonts w:eastAsia="Times New Roman"/>
          <w:sz w:val="28"/>
          <w:szCs w:val="28"/>
        </w:rPr>
        <w:t>з</w:t>
      </w:r>
      <w:r w:rsidR="005F4E8A">
        <w:rPr>
          <w:rFonts w:eastAsia="Times New Roman"/>
          <w:sz w:val="28"/>
          <w:szCs w:val="28"/>
        </w:rPr>
        <w:t xml:space="preserve">а </w:t>
      </w:r>
      <w:r w:rsidR="005F4E8A" w:rsidRPr="0025137E">
        <w:rPr>
          <w:rFonts w:eastAsia="Times New Roman"/>
          <w:sz w:val="28"/>
          <w:szCs w:val="28"/>
        </w:rPr>
        <w:t>20</w:t>
      </w:r>
      <w:r w:rsidR="005F4E8A">
        <w:rPr>
          <w:rFonts w:eastAsia="Times New Roman"/>
          <w:sz w:val="28"/>
          <w:szCs w:val="28"/>
        </w:rPr>
        <w:t>2</w:t>
      </w:r>
      <w:r w:rsidR="00762787">
        <w:rPr>
          <w:rFonts w:eastAsia="Times New Roman"/>
          <w:sz w:val="28"/>
          <w:szCs w:val="28"/>
        </w:rPr>
        <w:t>3</w:t>
      </w:r>
      <w:r w:rsidR="005F4E8A" w:rsidRPr="0025137E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год</w:t>
      </w:r>
    </w:p>
    <w:p w:rsidR="0025137E" w:rsidRPr="0025137E" w:rsidRDefault="0025137E" w:rsidP="00F5067B">
      <w:pPr>
        <w:spacing w:line="360" w:lineRule="auto"/>
        <w:jc w:val="both"/>
        <w:rPr>
          <w:rFonts w:eastAsia="Times New Roman"/>
          <w:sz w:val="28"/>
          <w:szCs w:val="28"/>
        </w:rPr>
      </w:pPr>
    </w:p>
    <w:p w:rsidR="00E332FD" w:rsidRPr="00B86E68" w:rsidRDefault="0025137E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 w:rsidRPr="0025137E">
        <w:rPr>
          <w:rFonts w:eastAsia="Times New Roman"/>
          <w:sz w:val="28"/>
          <w:szCs w:val="28"/>
        </w:rPr>
        <w:t xml:space="preserve">Управлением Федерального казначейства по г. Санкт-Петербургу (далее – УФК по г. Санкт-Петербургу) </w:t>
      </w:r>
      <w:r w:rsidR="00B86E68" w:rsidRPr="00B86E68">
        <w:rPr>
          <w:rFonts w:eastAsia="Times New Roman"/>
          <w:sz w:val="28"/>
          <w:szCs w:val="28"/>
        </w:rPr>
        <w:t>202</w:t>
      </w:r>
      <w:r w:rsidR="00B86E68">
        <w:rPr>
          <w:rFonts w:eastAsia="Times New Roman"/>
          <w:sz w:val="28"/>
          <w:szCs w:val="28"/>
        </w:rPr>
        <w:t>3</w:t>
      </w:r>
      <w:r w:rsidR="00B86E68" w:rsidRPr="00B86E68">
        <w:rPr>
          <w:rFonts w:eastAsia="Times New Roman"/>
          <w:sz w:val="28"/>
          <w:szCs w:val="28"/>
        </w:rPr>
        <w:t xml:space="preserve"> год</w:t>
      </w:r>
      <w:r w:rsidR="00E332FD">
        <w:rPr>
          <w:rFonts w:eastAsia="Times New Roman"/>
          <w:sz w:val="28"/>
          <w:szCs w:val="28"/>
        </w:rPr>
        <w:t>у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B86E68">
        <w:rPr>
          <w:rFonts w:eastAsia="Times New Roman"/>
          <w:sz w:val="28"/>
          <w:szCs w:val="28"/>
        </w:rPr>
        <w:t>завершено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61</w:t>
      </w:r>
      <w:r w:rsidR="00B86E68" w:rsidRPr="00B86E68">
        <w:rPr>
          <w:rFonts w:eastAsia="Times New Roman"/>
          <w:sz w:val="28"/>
          <w:szCs w:val="28"/>
        </w:rPr>
        <w:t xml:space="preserve"> контрольн</w:t>
      </w:r>
      <w:r w:rsidR="00E332FD">
        <w:rPr>
          <w:rFonts w:eastAsia="Times New Roman"/>
          <w:sz w:val="28"/>
          <w:szCs w:val="28"/>
        </w:rPr>
        <w:t>ое</w:t>
      </w:r>
      <w:r w:rsidR="00B86E68" w:rsidRPr="00B86E68">
        <w:rPr>
          <w:rFonts w:eastAsia="Times New Roman"/>
          <w:sz w:val="28"/>
          <w:szCs w:val="28"/>
        </w:rPr>
        <w:t xml:space="preserve"> мероприяти</w:t>
      </w:r>
      <w:r w:rsidR="00E332FD">
        <w:rPr>
          <w:rFonts w:eastAsia="Times New Roman"/>
          <w:sz w:val="28"/>
          <w:szCs w:val="28"/>
        </w:rPr>
        <w:t>е,</w:t>
      </w:r>
      <w:r w:rsidR="00B86E68" w:rsidRPr="00B86E68">
        <w:rPr>
          <w:rFonts w:eastAsia="Times New Roman"/>
          <w:sz w:val="28"/>
          <w:szCs w:val="28"/>
        </w:rPr>
        <w:t xml:space="preserve"> </w:t>
      </w:r>
      <w:r w:rsidR="00E332FD">
        <w:rPr>
          <w:rFonts w:eastAsia="Times New Roman"/>
          <w:sz w:val="28"/>
          <w:szCs w:val="28"/>
        </w:rPr>
        <w:t>в том числе 5 внеплановых мероприяти</w:t>
      </w:r>
      <w:r w:rsidR="0080217C">
        <w:rPr>
          <w:rFonts w:eastAsia="Times New Roman"/>
          <w:sz w:val="28"/>
          <w:szCs w:val="28"/>
        </w:rPr>
        <w:t>й</w:t>
      </w:r>
      <w:r w:rsidR="00E332FD" w:rsidRPr="00B86E68">
        <w:rPr>
          <w:rFonts w:eastAsia="Times New Roman"/>
          <w:sz w:val="28"/>
          <w:szCs w:val="28"/>
        </w:rPr>
        <w:t>.</w:t>
      </w:r>
    </w:p>
    <w:p w:rsidR="00B86E68" w:rsidRPr="00B86E68" w:rsidRDefault="00B86E68" w:rsidP="00B11738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p w:rsidR="00E332FD" w:rsidRPr="00B11738" w:rsidRDefault="00E332FD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</w:t>
      </w:r>
      <w:r w:rsidRPr="0025137E">
        <w:rPr>
          <w:rFonts w:eastAsia="Times New Roman"/>
          <w:sz w:val="28"/>
          <w:szCs w:val="28"/>
        </w:rPr>
        <w:t xml:space="preserve">роведено </w:t>
      </w:r>
      <w:r>
        <w:rPr>
          <w:rFonts w:eastAsia="Times New Roman"/>
          <w:sz w:val="28"/>
          <w:szCs w:val="28"/>
        </w:rPr>
        <w:t>24</w:t>
      </w:r>
      <w:r w:rsidRPr="0025137E">
        <w:rPr>
          <w:rFonts w:eastAsia="Times New Roman"/>
          <w:sz w:val="28"/>
          <w:szCs w:val="28"/>
        </w:rPr>
        <w:t xml:space="preserve"> заседани</w:t>
      </w:r>
      <w:r w:rsidR="0080217C">
        <w:rPr>
          <w:rFonts w:eastAsia="Times New Roman"/>
          <w:sz w:val="28"/>
          <w:szCs w:val="28"/>
        </w:rPr>
        <w:t>я</w:t>
      </w:r>
      <w:r w:rsidRPr="0025137E">
        <w:rPr>
          <w:rFonts w:eastAsia="Times New Roman"/>
          <w:sz w:val="28"/>
          <w:szCs w:val="28"/>
        </w:rPr>
        <w:t xml:space="preserve"> Контрольной комиссии УФК по г. </w:t>
      </w:r>
      <w:r>
        <w:rPr>
          <w:rFonts w:eastAsia="Times New Roman"/>
          <w:sz w:val="28"/>
          <w:szCs w:val="28"/>
        </w:rPr>
        <w:t>Санкт-Петербургу, на которых рассмотрены результаты 60 провер</w:t>
      </w:r>
      <w:r w:rsidR="005B0FE7">
        <w:rPr>
          <w:rFonts w:eastAsia="Times New Roman"/>
          <w:sz w:val="28"/>
          <w:szCs w:val="28"/>
        </w:rPr>
        <w:t>ок</w:t>
      </w:r>
      <w:r w:rsidRPr="0025137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 xml:space="preserve">в </w:t>
      </w:r>
      <w:r>
        <w:rPr>
          <w:rFonts w:eastAsia="Times New Roman"/>
          <w:sz w:val="28"/>
          <w:szCs w:val="28"/>
        </w:rPr>
        <w:t>том числе</w:t>
      </w:r>
      <w:r w:rsidRPr="0025137E">
        <w:rPr>
          <w:rFonts w:eastAsia="Times New Roman"/>
          <w:sz w:val="28"/>
          <w:szCs w:val="28"/>
        </w:rPr>
        <w:t xml:space="preserve"> рассмотрены результаты</w:t>
      </w:r>
      <w:r>
        <w:rPr>
          <w:rFonts w:eastAsia="Times New Roman"/>
          <w:sz w:val="28"/>
          <w:szCs w:val="28"/>
        </w:rPr>
        <w:t xml:space="preserve"> </w:t>
      </w:r>
      <w:r w:rsidRPr="0025137E">
        <w:rPr>
          <w:rFonts w:eastAsia="Times New Roman"/>
          <w:sz w:val="28"/>
          <w:szCs w:val="28"/>
        </w:rPr>
        <w:t>контрольн</w:t>
      </w:r>
      <w:r>
        <w:rPr>
          <w:rFonts w:eastAsia="Times New Roman"/>
          <w:sz w:val="28"/>
          <w:szCs w:val="28"/>
        </w:rPr>
        <w:t>ого</w:t>
      </w:r>
      <w:r w:rsidRPr="0025137E">
        <w:rPr>
          <w:rFonts w:eastAsia="Times New Roman"/>
          <w:sz w:val="28"/>
          <w:szCs w:val="28"/>
        </w:rPr>
        <w:t xml:space="preserve"> мероприяти</w:t>
      </w:r>
      <w:r>
        <w:rPr>
          <w:rFonts w:eastAsia="Times New Roman"/>
          <w:sz w:val="28"/>
          <w:szCs w:val="28"/>
        </w:rPr>
        <w:t>я</w:t>
      </w:r>
      <w:r w:rsidR="0080217C">
        <w:rPr>
          <w:rFonts w:eastAsia="Times New Roman"/>
          <w:sz w:val="28"/>
          <w:szCs w:val="28"/>
        </w:rPr>
        <w:t>,</w:t>
      </w:r>
      <w:bookmarkStart w:id="0" w:name="_GoBack"/>
      <w:bookmarkEnd w:id="0"/>
      <w:r>
        <w:rPr>
          <w:rFonts w:eastAsia="Times New Roman"/>
          <w:sz w:val="28"/>
          <w:szCs w:val="28"/>
        </w:rPr>
        <w:t xml:space="preserve"> проведённого в 2022 году</w:t>
      </w:r>
      <w:r w:rsidRPr="0025137E"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</w:t>
      </w:r>
    </w:p>
    <w:p w:rsidR="00614A69" w:rsidRPr="00B11738" w:rsidRDefault="00614A69" w:rsidP="00E332FD">
      <w:pPr>
        <w:spacing w:line="360" w:lineRule="auto"/>
        <w:ind w:firstLine="709"/>
        <w:jc w:val="both"/>
        <w:rPr>
          <w:rFonts w:eastAsia="Times New Roman"/>
          <w:sz w:val="28"/>
          <w:szCs w:val="28"/>
        </w:rPr>
      </w:pPr>
    </w:p>
    <w:sectPr w:rsidR="00614A69" w:rsidRPr="00B1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37E"/>
    <w:rsid w:val="00122175"/>
    <w:rsid w:val="001C439E"/>
    <w:rsid w:val="001E2337"/>
    <w:rsid w:val="0025137E"/>
    <w:rsid w:val="002A4F90"/>
    <w:rsid w:val="002B0758"/>
    <w:rsid w:val="003A6675"/>
    <w:rsid w:val="0046543D"/>
    <w:rsid w:val="004D16A0"/>
    <w:rsid w:val="00527CF3"/>
    <w:rsid w:val="00533B27"/>
    <w:rsid w:val="0059767F"/>
    <w:rsid w:val="005B0FE7"/>
    <w:rsid w:val="005E409A"/>
    <w:rsid w:val="005F4E8A"/>
    <w:rsid w:val="00603C51"/>
    <w:rsid w:val="00614A69"/>
    <w:rsid w:val="00637143"/>
    <w:rsid w:val="006608C3"/>
    <w:rsid w:val="00667744"/>
    <w:rsid w:val="00673516"/>
    <w:rsid w:val="00762787"/>
    <w:rsid w:val="0080217C"/>
    <w:rsid w:val="00806179"/>
    <w:rsid w:val="00822A7A"/>
    <w:rsid w:val="0083487A"/>
    <w:rsid w:val="008540C2"/>
    <w:rsid w:val="00866629"/>
    <w:rsid w:val="008D158A"/>
    <w:rsid w:val="00A03522"/>
    <w:rsid w:val="00A6301F"/>
    <w:rsid w:val="00A87E4F"/>
    <w:rsid w:val="00AA711F"/>
    <w:rsid w:val="00B11738"/>
    <w:rsid w:val="00B86E68"/>
    <w:rsid w:val="00BA0A87"/>
    <w:rsid w:val="00BA14BD"/>
    <w:rsid w:val="00C22D13"/>
    <w:rsid w:val="00D31913"/>
    <w:rsid w:val="00D42DED"/>
    <w:rsid w:val="00D64C1C"/>
    <w:rsid w:val="00D947A9"/>
    <w:rsid w:val="00E332FD"/>
    <w:rsid w:val="00E87E17"/>
    <w:rsid w:val="00F5067B"/>
    <w:rsid w:val="00FD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C3084A-C69B-40E4-B04A-29BEF245F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37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0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Пане-Братцев Владимир Исматович</dc:creator>
  <cp:lastModifiedBy>Мерзлякова Наталья Юрьевна</cp:lastModifiedBy>
  <cp:revision>7</cp:revision>
  <cp:lastPrinted>2018-05-28T11:02:00Z</cp:lastPrinted>
  <dcterms:created xsi:type="dcterms:W3CDTF">2023-05-05T06:28:00Z</dcterms:created>
  <dcterms:modified xsi:type="dcterms:W3CDTF">2024-01-30T08:48:00Z</dcterms:modified>
</cp:coreProperties>
</file>