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5000" w:type="pct"/>
        <w:tblLook w:val="0000" w:firstRow="0" w:lastRow="0" w:firstColumn="0" w:lastColumn="0" w:noHBand="0" w:noVBand="0"/>
      </w:tblPr>
      <w:tblGrid>
        <w:gridCol w:w="5353"/>
        <w:gridCol w:w="69"/>
        <w:gridCol w:w="4433"/>
      </w:tblGrid>
      <w:tr w:rsidR="00584DA4" w:rsidRPr="00F8517E" w:rsidTr="00584DA4">
        <w:trPr>
          <w:trHeight w:val="3010"/>
        </w:trPr>
        <w:tc>
          <w:tcPr>
            <w:tcW w:w="2716" w:type="pct"/>
          </w:tcPr>
          <w:p w:rsidR="00584DA4" w:rsidRDefault="00584DA4" w:rsidP="00E5411C">
            <w:pPr>
              <w:pStyle w:val="ASFKTitul0"/>
              <w:jc w:val="left"/>
            </w:pPr>
            <w:bookmarkStart w:id="0" w:name="_GoBack"/>
            <w:bookmarkEnd w:id="0"/>
            <w:r w:rsidRPr="00105D97">
              <w:t>УТВЕРЖДЕН</w:t>
            </w:r>
          </w:p>
          <w:p w:rsidR="00584DA4" w:rsidRPr="00105D97" w:rsidRDefault="00584DA4" w:rsidP="009F76D9">
            <w:pPr>
              <w:pStyle w:val="ASFKTitul0"/>
              <w:jc w:val="left"/>
            </w:pPr>
            <w:r w:rsidRPr="00755097">
              <w:t>54819512.09.01,01.ОМ.004-</w:t>
            </w:r>
            <w:r w:rsidR="00495000">
              <w:t>0</w:t>
            </w:r>
            <w:r>
              <w:t>3</w:t>
            </w:r>
            <w:r w:rsidRPr="00755097">
              <w:t>.</w:t>
            </w:r>
            <w:r w:rsidR="00495000">
              <w:t>0</w:t>
            </w:r>
            <w:r w:rsidR="009F76D9">
              <w:t>3</w:t>
            </w:r>
            <w:r w:rsidRPr="00755097">
              <w:t xml:space="preserve"> 2(4,5)</w:t>
            </w:r>
            <w:r w:rsidRPr="00105D97">
              <w:t>-ЛУ</w:t>
            </w:r>
          </w:p>
        </w:tc>
        <w:tc>
          <w:tcPr>
            <w:tcW w:w="2284" w:type="pct"/>
            <w:gridSpan w:val="2"/>
          </w:tcPr>
          <w:p w:rsidR="00584DA4" w:rsidRPr="00105D97" w:rsidRDefault="00584DA4" w:rsidP="00397099">
            <w:pPr>
              <w:pStyle w:val="ASFKTitul0"/>
              <w:jc w:val="left"/>
            </w:pPr>
          </w:p>
        </w:tc>
      </w:tr>
      <w:tr w:rsidR="00105D97" w:rsidRPr="00F8517E" w:rsidTr="00246F75">
        <w:trPr>
          <w:trHeight w:val="402"/>
        </w:trPr>
        <w:tc>
          <w:tcPr>
            <w:tcW w:w="5000" w:type="pct"/>
            <w:gridSpan w:val="3"/>
          </w:tcPr>
          <w:p w:rsidR="00105D97" w:rsidRPr="00105D97" w:rsidRDefault="00105D97" w:rsidP="00246F75">
            <w:pPr>
              <w:pStyle w:val="ASFKTitul0"/>
            </w:pPr>
          </w:p>
        </w:tc>
      </w:tr>
      <w:tr w:rsidR="00105D97" w:rsidRPr="00F8517E" w:rsidTr="00246F75">
        <w:trPr>
          <w:trHeight w:val="1252"/>
        </w:trPr>
        <w:tc>
          <w:tcPr>
            <w:tcW w:w="5000" w:type="pct"/>
            <w:gridSpan w:val="3"/>
            <w:vAlign w:val="center"/>
          </w:tcPr>
          <w:p w:rsidR="00105D97" w:rsidRPr="00105D97" w:rsidRDefault="00A7606B" w:rsidP="00246F75">
            <w:pPr>
              <w:pStyle w:val="ASFKTitul1"/>
            </w:pPr>
            <w:fldSimple w:instr=" DOCPROPERTY  FullNameSystem  \* MERGEFORMAT ">
              <w:r w:rsidR="00EB4993">
                <w:t>Автоматизированная система Федерального казначейства</w:t>
              </w:r>
            </w:fldSimple>
          </w:p>
        </w:tc>
      </w:tr>
      <w:tr w:rsidR="00105D97" w:rsidRPr="00F8517E" w:rsidTr="00246F75">
        <w:trPr>
          <w:trHeight w:val="1851"/>
        </w:trPr>
        <w:tc>
          <w:tcPr>
            <w:tcW w:w="5000" w:type="pct"/>
            <w:gridSpan w:val="3"/>
            <w:vAlign w:val="center"/>
          </w:tcPr>
          <w:p w:rsidR="00105D97" w:rsidRPr="00105D97" w:rsidRDefault="00A7606B" w:rsidP="00246F75">
            <w:pPr>
              <w:pStyle w:val="ASFKTitul2"/>
            </w:pPr>
            <w:fldSimple w:instr=" DOCPROPERTY  DocName  \* MERGEFORMAT ">
              <w:r w:rsidR="00EB4993">
                <w:t>Основные принципы работы с ППО СУФД</w:t>
              </w:r>
            </w:fldSimple>
          </w:p>
        </w:tc>
      </w:tr>
      <w:tr w:rsidR="00105D97" w:rsidRPr="00F8517E" w:rsidTr="00246F75">
        <w:tc>
          <w:tcPr>
            <w:tcW w:w="5000" w:type="pct"/>
            <w:gridSpan w:val="3"/>
            <w:vAlign w:val="center"/>
          </w:tcPr>
          <w:p w:rsidR="00105D97" w:rsidRPr="00105D97" w:rsidRDefault="00A7606B" w:rsidP="00246F75">
            <w:pPr>
              <w:pStyle w:val="ASFKTitulnamedoc"/>
            </w:pPr>
            <w:fldSimple w:instr=" DOCPROPERTY  DocType  \* MERGEFORMAT ">
              <w:r w:rsidR="00EB4993">
                <w:t>Обучающие материалы</w:t>
              </w:r>
            </w:fldSimple>
          </w:p>
        </w:tc>
      </w:tr>
      <w:tr w:rsidR="00105D97" w:rsidRPr="00F8517E" w:rsidTr="00246F75">
        <w:tc>
          <w:tcPr>
            <w:tcW w:w="5000" w:type="pct"/>
            <w:gridSpan w:val="3"/>
            <w:vAlign w:val="center"/>
          </w:tcPr>
          <w:p w:rsidR="00105D97" w:rsidRPr="00105D97" w:rsidRDefault="00105D97" w:rsidP="00246F75">
            <w:pPr>
              <w:pStyle w:val="ASFKTitul0"/>
            </w:pPr>
          </w:p>
        </w:tc>
      </w:tr>
      <w:tr w:rsidR="00105D97" w:rsidRPr="00F8517E" w:rsidTr="00246F75">
        <w:trPr>
          <w:trHeight w:val="785"/>
        </w:trPr>
        <w:tc>
          <w:tcPr>
            <w:tcW w:w="5000" w:type="pct"/>
            <w:gridSpan w:val="3"/>
            <w:vAlign w:val="center"/>
          </w:tcPr>
          <w:p w:rsidR="00105D97" w:rsidRPr="00105D97" w:rsidRDefault="00105D97" w:rsidP="00246F75">
            <w:pPr>
              <w:pStyle w:val="ASFKTitul0"/>
            </w:pPr>
          </w:p>
        </w:tc>
      </w:tr>
      <w:tr w:rsidR="00105D97" w:rsidRPr="00F8517E" w:rsidTr="00246F75">
        <w:trPr>
          <w:trHeight w:val="271"/>
        </w:trPr>
        <w:tc>
          <w:tcPr>
            <w:tcW w:w="5000" w:type="pct"/>
            <w:gridSpan w:val="3"/>
            <w:vAlign w:val="center"/>
          </w:tcPr>
          <w:p w:rsidR="00105D97" w:rsidRPr="00105D97" w:rsidRDefault="00105D97" w:rsidP="009F76D9">
            <w:pPr>
              <w:pStyle w:val="ASFKTitul0"/>
            </w:pPr>
            <w:r w:rsidRPr="00105D97">
              <w:t xml:space="preserve">Код документа: </w:t>
            </w:r>
            <w:bookmarkStart w:id="1" w:name="OLE_LINK33"/>
            <w:bookmarkStart w:id="2" w:name="OLE_LINK1"/>
            <w:r w:rsidR="00DC2E0B" w:rsidRPr="00DC2E0B">
              <w:fldChar w:fldCharType="begin"/>
            </w:r>
            <w:r w:rsidR="00DC2E0B" w:rsidRPr="00DC2E0B">
              <w:instrText xml:space="preserve"> DOCPROPERTY  DocCode  \* MERGEFORMAT </w:instrText>
            </w:r>
            <w:r w:rsidR="00DC2E0B" w:rsidRPr="00DC2E0B">
              <w:fldChar w:fldCharType="separate"/>
            </w:r>
            <w:r w:rsidR="00EB4993">
              <w:t>54819512.09.01,01.ОМ.004-</w:t>
            </w:r>
            <w:r w:rsidR="00495000">
              <w:t>0</w:t>
            </w:r>
            <w:r w:rsidR="00EB4993">
              <w:t>3.</w:t>
            </w:r>
            <w:r w:rsidR="00495000">
              <w:t>0</w:t>
            </w:r>
            <w:r w:rsidR="009F76D9">
              <w:t>3</w:t>
            </w:r>
            <w:r w:rsidR="00EB4993">
              <w:t xml:space="preserve"> 2(4,5)</w:t>
            </w:r>
            <w:r w:rsidR="00DC2E0B" w:rsidRPr="00DC2E0B">
              <w:fldChar w:fldCharType="end"/>
            </w:r>
            <w:bookmarkEnd w:id="1"/>
            <w:bookmarkEnd w:id="2"/>
          </w:p>
        </w:tc>
      </w:tr>
      <w:tr w:rsidR="00105D97" w:rsidRPr="00F8517E" w:rsidTr="00246F75">
        <w:tc>
          <w:tcPr>
            <w:tcW w:w="5000" w:type="pct"/>
            <w:gridSpan w:val="3"/>
            <w:vAlign w:val="center"/>
          </w:tcPr>
          <w:p w:rsidR="00105D97" w:rsidRPr="00105D97" w:rsidRDefault="00105D97" w:rsidP="00246F75">
            <w:pPr>
              <w:pStyle w:val="ASFKTitul0"/>
            </w:pPr>
          </w:p>
        </w:tc>
      </w:tr>
      <w:tr w:rsidR="00105D97" w:rsidRPr="00F8517E" w:rsidTr="00246F75">
        <w:tc>
          <w:tcPr>
            <w:tcW w:w="5000" w:type="pct"/>
            <w:gridSpan w:val="3"/>
            <w:vAlign w:val="center"/>
          </w:tcPr>
          <w:p w:rsidR="00105D97" w:rsidRPr="00D50B96" w:rsidRDefault="00105D97" w:rsidP="00EA2D1F">
            <w:pPr>
              <w:pStyle w:val="ASFKTitul0"/>
            </w:pPr>
            <w:r w:rsidRPr="00105D97">
              <w:t xml:space="preserve">Листов: </w:t>
            </w:r>
            <w:r w:rsidR="005E6751">
              <w:fldChar w:fldCharType="begin"/>
            </w:r>
            <w:r w:rsidR="005E6751">
              <w:instrText xml:space="preserve"> </w:instrText>
            </w:r>
            <w:r w:rsidR="005E6751" w:rsidRPr="001B6AFD">
              <w:instrText>NUMPAGES</w:instrText>
            </w:r>
            <w:r w:rsidR="005E6751">
              <w:instrText xml:space="preserve"> </w:instrText>
            </w:r>
            <w:r w:rsidR="005E6751">
              <w:fldChar w:fldCharType="separate"/>
            </w:r>
            <w:r w:rsidR="007264C9">
              <w:rPr>
                <w:noProof/>
              </w:rPr>
              <w:t>153</w:t>
            </w:r>
            <w:r w:rsidR="005E6751">
              <w:fldChar w:fldCharType="end"/>
            </w:r>
            <w:r w:rsidR="00EA2D1F">
              <w:fldChar w:fldCharType="begin"/>
            </w:r>
            <w:r w:rsidR="00EA2D1F">
              <w:instrText xml:space="preserve"> </w:instrText>
            </w:r>
            <w:r w:rsidR="00EA2D1F">
              <w:fldChar w:fldCharType="begin"/>
            </w:r>
            <w:r w:rsidR="00EA2D1F">
              <w:instrText xml:space="preserve"> </w:instrText>
            </w:r>
            <w:r w:rsidR="00EA2D1F" w:rsidRPr="00EA2D1F">
              <w:instrText>NUMPAGES</w:instrText>
            </w:r>
            <w:r w:rsidR="00EA2D1F">
              <w:instrText xml:space="preserve"> </w:instrText>
            </w:r>
            <w:r w:rsidR="00EA2D1F">
              <w:fldChar w:fldCharType="separate"/>
            </w:r>
            <w:r w:rsidR="005F5CA1">
              <w:rPr>
                <w:noProof/>
              </w:rPr>
              <w:instrText>1</w:instrText>
            </w:r>
            <w:r w:rsidR="00EA2D1F">
              <w:fldChar w:fldCharType="end"/>
            </w:r>
            <w:r w:rsidR="00EA2D1F">
              <w:instrText xml:space="preserve"> </w:instrText>
            </w:r>
            <w:r w:rsidR="00EA2D1F">
              <w:fldChar w:fldCharType="end"/>
            </w:r>
          </w:p>
        </w:tc>
      </w:tr>
      <w:tr w:rsidR="00105D97" w:rsidRPr="00F8517E" w:rsidTr="00246F75">
        <w:trPr>
          <w:trHeight w:val="1613"/>
        </w:trPr>
        <w:tc>
          <w:tcPr>
            <w:tcW w:w="5000" w:type="pct"/>
            <w:gridSpan w:val="3"/>
            <w:vAlign w:val="center"/>
          </w:tcPr>
          <w:p w:rsidR="00105D97" w:rsidRPr="00105D97" w:rsidRDefault="00105D97" w:rsidP="00246F75">
            <w:pPr>
              <w:pStyle w:val="ASFKTitul0"/>
            </w:pPr>
          </w:p>
        </w:tc>
      </w:tr>
      <w:tr w:rsidR="00105D97" w:rsidRPr="00F8517E" w:rsidTr="00584DA4">
        <w:tc>
          <w:tcPr>
            <w:tcW w:w="2751" w:type="pct"/>
            <w:gridSpan w:val="2"/>
          </w:tcPr>
          <w:p w:rsidR="00105D97" w:rsidRPr="00105D97" w:rsidRDefault="00105D97" w:rsidP="00246F75">
            <w:pPr>
              <w:pStyle w:val="ASFKTitul0"/>
            </w:pPr>
          </w:p>
        </w:tc>
        <w:tc>
          <w:tcPr>
            <w:tcW w:w="2249" w:type="pct"/>
          </w:tcPr>
          <w:p w:rsidR="00105D97" w:rsidRPr="00105D97" w:rsidRDefault="00105D97" w:rsidP="00246F75">
            <w:pPr>
              <w:pStyle w:val="ASFKTitul0"/>
            </w:pPr>
          </w:p>
        </w:tc>
      </w:tr>
      <w:tr w:rsidR="00105D97" w:rsidRPr="00F8517E" w:rsidTr="00584DA4">
        <w:tc>
          <w:tcPr>
            <w:tcW w:w="2751" w:type="pct"/>
            <w:gridSpan w:val="2"/>
          </w:tcPr>
          <w:p w:rsidR="00105D97" w:rsidRPr="00105D97" w:rsidRDefault="00105D97" w:rsidP="00246F75">
            <w:pPr>
              <w:pStyle w:val="ASFKTitul0"/>
            </w:pPr>
          </w:p>
        </w:tc>
        <w:tc>
          <w:tcPr>
            <w:tcW w:w="2249" w:type="pct"/>
          </w:tcPr>
          <w:p w:rsidR="00105D97" w:rsidRPr="00105D97" w:rsidRDefault="00105D97" w:rsidP="00246F75">
            <w:pPr>
              <w:pStyle w:val="ASFKTitul0"/>
            </w:pPr>
          </w:p>
        </w:tc>
      </w:tr>
      <w:tr w:rsidR="00105D97" w:rsidRPr="00F8517E" w:rsidTr="00584DA4">
        <w:tc>
          <w:tcPr>
            <w:tcW w:w="2751" w:type="pct"/>
            <w:gridSpan w:val="2"/>
          </w:tcPr>
          <w:p w:rsidR="00105D97" w:rsidRPr="00105D97" w:rsidRDefault="00105D97" w:rsidP="00246F75">
            <w:pPr>
              <w:pStyle w:val="ASFKTitul0"/>
            </w:pPr>
          </w:p>
        </w:tc>
        <w:tc>
          <w:tcPr>
            <w:tcW w:w="2249" w:type="pct"/>
          </w:tcPr>
          <w:p w:rsidR="00105D97" w:rsidRPr="00105D97" w:rsidRDefault="00105D97" w:rsidP="00246F75">
            <w:pPr>
              <w:pStyle w:val="ASFKTitul0"/>
            </w:pPr>
          </w:p>
        </w:tc>
      </w:tr>
      <w:tr w:rsidR="00105D97" w:rsidRPr="00F8517E" w:rsidTr="00584DA4">
        <w:trPr>
          <w:trHeight w:val="106"/>
        </w:trPr>
        <w:tc>
          <w:tcPr>
            <w:tcW w:w="2751" w:type="pct"/>
            <w:gridSpan w:val="2"/>
          </w:tcPr>
          <w:p w:rsidR="00105D97" w:rsidRPr="00105D97" w:rsidRDefault="00105D97" w:rsidP="00246F75">
            <w:pPr>
              <w:pStyle w:val="ASFKTitul0"/>
            </w:pPr>
          </w:p>
        </w:tc>
        <w:tc>
          <w:tcPr>
            <w:tcW w:w="2249" w:type="pct"/>
          </w:tcPr>
          <w:p w:rsidR="00105D97" w:rsidRPr="00105D97" w:rsidRDefault="00105D97" w:rsidP="00246F75">
            <w:pPr>
              <w:pStyle w:val="ASFKTitul0"/>
            </w:pPr>
          </w:p>
        </w:tc>
      </w:tr>
    </w:tbl>
    <w:p w:rsidR="00105D97" w:rsidRPr="00105D97" w:rsidRDefault="00105D97" w:rsidP="00105D97">
      <w:pPr>
        <w:pStyle w:val="ASFKNormal"/>
      </w:pPr>
    </w:p>
    <w:p w:rsidR="00105D97" w:rsidRPr="00105D97" w:rsidRDefault="00105D97" w:rsidP="00105D97">
      <w:pPr>
        <w:pStyle w:val="ASFKNormal"/>
        <w:sectPr w:rsidR="00105D97" w:rsidRPr="00105D97" w:rsidSect="00246F75">
          <w:headerReference w:type="default" r:id="rId8"/>
          <w:footerReference w:type="default" r:id="rId9"/>
          <w:pgSz w:w="11907" w:h="16840" w:code="9"/>
          <w:pgMar w:top="1134" w:right="567" w:bottom="851" w:left="1701" w:header="567" w:footer="567" w:gutter="0"/>
          <w:cols w:space="708"/>
          <w:docGrid w:linePitch="360"/>
        </w:sectPr>
      </w:pPr>
    </w:p>
    <w:p w:rsidR="001951FF" w:rsidRDefault="00495000" w:rsidP="00495000">
      <w:pPr>
        <w:pStyle w:val="ASFKAn"/>
        <w:tabs>
          <w:tab w:val="left" w:pos="2295"/>
          <w:tab w:val="center" w:pos="4819"/>
        </w:tabs>
        <w:jc w:val="left"/>
      </w:pPr>
      <w:r>
        <w:lastRenderedPageBreak/>
        <w:tab/>
      </w:r>
      <w:r>
        <w:tab/>
      </w:r>
      <w:r w:rsidR="001951FF">
        <w:t>Аннотация</w:t>
      </w:r>
    </w:p>
    <w:p w:rsidR="001951FF" w:rsidRDefault="00160B52">
      <w:pPr>
        <w:pStyle w:val="ASFKNormal"/>
      </w:pPr>
      <w:r>
        <w:t>Документ</w:t>
      </w:r>
      <w:r w:rsidR="00A723D1">
        <w:t xml:space="preserve"> </w:t>
      </w:r>
      <w:r w:rsidRPr="00160B52">
        <w:t>«</w:t>
      </w:r>
      <w:fldSimple w:instr=" DOCPROPERTY  DocName  \* MERGEFORMAT ">
        <w:r w:rsidR="00EB4993">
          <w:t>Основные принципы работы с ППО СУФД</w:t>
        </w:r>
      </w:fldSimple>
      <w:r w:rsidRPr="00160B52">
        <w:t>»</w:t>
      </w:r>
      <w:r w:rsidR="00A723D1">
        <w:t xml:space="preserve"> создан для прикладного программного обеспечения </w:t>
      </w:r>
      <w:r w:rsidR="00A723D1" w:rsidRPr="0072244A">
        <w:t>«Система удаленного финансового документооб</w:t>
      </w:r>
      <w:r w:rsidR="00A723D1" w:rsidRPr="00A723D1">
        <w:t>о</w:t>
      </w:r>
      <w:r w:rsidR="00A723D1" w:rsidRPr="0072244A">
        <w:t>рота» (</w:t>
      </w:r>
      <w:r w:rsidR="00E5411C">
        <w:t>ППО СУФД АСФК</w:t>
      </w:r>
      <w:r w:rsidR="00A723D1" w:rsidRPr="0072244A">
        <w:t>)</w:t>
      </w:r>
      <w:r w:rsidR="00A723D1">
        <w:t>,</w:t>
      </w:r>
      <w:r w:rsidR="00A723D1" w:rsidRPr="0072244A">
        <w:t xml:space="preserve"> </w:t>
      </w:r>
      <w:r w:rsidR="00A723D1" w:rsidRPr="00F54709">
        <w:t>обеспечивающе</w:t>
      </w:r>
      <w:r w:rsidR="00A723D1">
        <w:t>го</w:t>
      </w:r>
      <w:r w:rsidR="00A723D1" w:rsidRPr="00F54709">
        <w:t xml:space="preserve"> реализацию юридически знач</w:t>
      </w:r>
      <w:r w:rsidR="00A723D1" w:rsidRPr="00886BAB">
        <w:t>и</w:t>
      </w:r>
      <w:r w:rsidR="00A723D1" w:rsidRPr="00F54709">
        <w:t>мого и</w:t>
      </w:r>
      <w:r w:rsidR="00A723D1" w:rsidRPr="00A723D1">
        <w:t>н</w:t>
      </w:r>
      <w:r w:rsidR="00A723D1" w:rsidRPr="00F54709">
        <w:t>формационного обмена между подсистемами автоматизированной системы Фед</w:t>
      </w:r>
      <w:r w:rsidR="00A723D1" w:rsidRPr="00886BAB">
        <w:t>е</w:t>
      </w:r>
      <w:r w:rsidR="00A723D1" w:rsidRPr="00F54709">
        <w:t>рального казначейства</w:t>
      </w:r>
      <w:r w:rsidR="001951FF">
        <w:t xml:space="preserve">. </w:t>
      </w:r>
    </w:p>
    <w:p w:rsidR="00495000" w:rsidRDefault="00495000" w:rsidP="00A643A2">
      <w:pPr>
        <w:pStyle w:val="ASFKNormal"/>
      </w:pPr>
      <w:r w:rsidRPr="00495000">
        <w:t>Документ актуализирован на основании Государственного контракта № ФКУ0264/09/2019/РИС от 16.09.2019 (</w:t>
      </w:r>
      <w:r w:rsidR="00C10825">
        <w:t>2</w:t>
      </w:r>
      <w:r w:rsidRPr="00495000">
        <w:t>-й период работ по развитию Автоматизированной системы Федерального казначейства)</w:t>
      </w:r>
      <w:r>
        <w:t>.</w:t>
      </w:r>
    </w:p>
    <w:p w:rsidR="001951FF" w:rsidRDefault="001951FF" w:rsidP="00A643A2">
      <w:pPr>
        <w:pStyle w:val="ASFKNormal"/>
      </w:pPr>
      <w:r w:rsidRPr="00A643A2">
        <w:t>Докуме</w:t>
      </w:r>
      <w:r w:rsidR="00256D30">
        <w:t xml:space="preserve">нт соответствует 7 версии ядра </w:t>
      </w:r>
      <w:r w:rsidR="00C72302">
        <w:t>3</w:t>
      </w:r>
      <w:r w:rsidR="00EB4993" w:rsidRPr="00EB4993">
        <w:t>2</w:t>
      </w:r>
      <w:r w:rsidR="00D57932" w:rsidRPr="00D57932">
        <w:t>.</w:t>
      </w:r>
      <w:r w:rsidR="00C10825">
        <w:t>3</w:t>
      </w:r>
      <w:r w:rsidR="00E7613B">
        <w:t>.0</w:t>
      </w:r>
      <w:r w:rsidRPr="00A643A2">
        <w:t xml:space="preserve"> версии программного обеспечения.</w:t>
      </w:r>
    </w:p>
    <w:p w:rsidR="009B3102" w:rsidRDefault="009B3102" w:rsidP="00A643A2">
      <w:pPr>
        <w:pStyle w:val="ASFKNormal"/>
      </w:pPr>
      <w:r w:rsidRPr="009B3102">
        <w:t xml:space="preserve">Документ относится к подсистеме </w:t>
      </w:r>
      <w:r w:rsidR="00495000">
        <w:t>«</w:t>
      </w:r>
      <w:r w:rsidRPr="009B3102">
        <w:t>СУФД</w:t>
      </w:r>
      <w:r w:rsidR="00495000">
        <w:t>»</w:t>
      </w:r>
      <w:r w:rsidRPr="009B3102">
        <w:t xml:space="preserve"> (модуль «</w:t>
      </w:r>
      <w:r>
        <w:t>СУФД-Портал</w:t>
      </w:r>
      <w:r w:rsidRPr="009B3102">
        <w:t>»)</w:t>
      </w:r>
      <w:r w:rsidR="00495000">
        <w:t xml:space="preserve"> </w:t>
      </w:r>
      <w:r w:rsidR="00495000" w:rsidRPr="00495000">
        <w:t>Автоматизированной системы Федерального казначейства</w:t>
      </w:r>
      <w:r w:rsidRPr="009B3102">
        <w:t>.</w:t>
      </w:r>
    </w:p>
    <w:p w:rsidR="009B3102" w:rsidRDefault="009B3102" w:rsidP="00897867">
      <w:pPr>
        <w:pStyle w:val="ASFKNormal"/>
        <w:ind w:firstLine="0"/>
      </w:pPr>
    </w:p>
    <w:p w:rsidR="001951FF" w:rsidRDefault="00A926CF" w:rsidP="00B83EB5">
      <w:pPr>
        <w:pStyle w:val="ASFKSign0"/>
        <w:outlineLvl w:val="4"/>
      </w:pPr>
      <w:r>
        <w:rPr>
          <w:b w:val="0"/>
          <w:caps w:val="0"/>
          <w:sz w:val="24"/>
        </w:rPr>
        <w:br w:type="page"/>
      </w:r>
      <w:r w:rsidR="001951FF">
        <w:lastRenderedPageBreak/>
        <w:t>СОДЕРЖАНИЕ</w:t>
      </w:r>
    </w:p>
    <w:p w:rsidR="007264C9" w:rsidRPr="00874393" w:rsidRDefault="0056266D">
      <w:pPr>
        <w:pStyle w:val="15"/>
        <w:rPr>
          <w:rFonts w:ascii="Calibri" w:hAnsi="Calibri"/>
          <w:b w:val="0"/>
          <w:bCs w:val="0"/>
          <w:caps w:val="0"/>
          <w:sz w:val="22"/>
          <w:szCs w:val="22"/>
        </w:rPr>
      </w:pPr>
      <w:r>
        <w:fldChar w:fldCharType="begin"/>
      </w:r>
      <w:r>
        <w:instrText xml:space="preserve"> TOC \o "3-3" \h \z \t "Заголовок 1;1;Заголовок 2;2;_ASFK_Reg;1" </w:instrText>
      </w:r>
      <w:r>
        <w:fldChar w:fldCharType="separate"/>
      </w:r>
      <w:hyperlink w:anchor="_Toc28179499" w:history="1">
        <w:r w:rsidR="007264C9" w:rsidRPr="00835155">
          <w:rPr>
            <w:rStyle w:val="aa"/>
          </w:rPr>
          <w:t>Перечень таблиц</w:t>
        </w:r>
        <w:r w:rsidR="007264C9">
          <w:rPr>
            <w:webHidden/>
          </w:rPr>
          <w:tab/>
        </w:r>
        <w:r w:rsidR="007264C9">
          <w:rPr>
            <w:webHidden/>
          </w:rPr>
          <w:fldChar w:fldCharType="begin"/>
        </w:r>
        <w:r w:rsidR="007264C9">
          <w:rPr>
            <w:webHidden/>
          </w:rPr>
          <w:instrText xml:space="preserve"> PAGEREF _Toc28179499 \h </w:instrText>
        </w:r>
        <w:r w:rsidR="007264C9">
          <w:rPr>
            <w:webHidden/>
          </w:rPr>
        </w:r>
        <w:r w:rsidR="007264C9">
          <w:rPr>
            <w:webHidden/>
          </w:rPr>
          <w:fldChar w:fldCharType="separate"/>
        </w:r>
        <w:r w:rsidR="007264C9">
          <w:rPr>
            <w:webHidden/>
          </w:rPr>
          <w:t>6</w:t>
        </w:r>
        <w:r w:rsidR="007264C9">
          <w:rPr>
            <w:webHidden/>
          </w:rPr>
          <w:fldChar w:fldCharType="end"/>
        </w:r>
      </w:hyperlink>
    </w:p>
    <w:p w:rsidR="007264C9" w:rsidRPr="00874393" w:rsidRDefault="007264C9">
      <w:pPr>
        <w:pStyle w:val="15"/>
        <w:rPr>
          <w:rFonts w:ascii="Calibri" w:hAnsi="Calibri"/>
          <w:b w:val="0"/>
          <w:bCs w:val="0"/>
          <w:caps w:val="0"/>
          <w:sz w:val="22"/>
          <w:szCs w:val="22"/>
        </w:rPr>
      </w:pPr>
      <w:hyperlink w:anchor="_Toc28179500" w:history="1">
        <w:r w:rsidRPr="00835155">
          <w:rPr>
            <w:rStyle w:val="aa"/>
          </w:rPr>
          <w:t>Перечень рисунков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_Toc28179500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7</w:t>
        </w:r>
        <w:r>
          <w:rPr>
            <w:webHidden/>
          </w:rPr>
          <w:fldChar w:fldCharType="end"/>
        </w:r>
      </w:hyperlink>
    </w:p>
    <w:p w:rsidR="007264C9" w:rsidRPr="00874393" w:rsidRDefault="007264C9">
      <w:pPr>
        <w:pStyle w:val="15"/>
        <w:rPr>
          <w:rFonts w:ascii="Calibri" w:hAnsi="Calibri"/>
          <w:b w:val="0"/>
          <w:bCs w:val="0"/>
          <w:caps w:val="0"/>
          <w:sz w:val="22"/>
          <w:szCs w:val="22"/>
        </w:rPr>
      </w:pPr>
      <w:hyperlink w:anchor="_Toc28179501" w:history="1">
        <w:r w:rsidRPr="00835155">
          <w:rPr>
            <w:rStyle w:val="aa"/>
          </w:rPr>
          <w:t>1.</w:t>
        </w:r>
        <w:r w:rsidRPr="00874393">
          <w:rPr>
            <w:rFonts w:ascii="Calibri" w:hAnsi="Calibri"/>
            <w:b w:val="0"/>
            <w:bCs w:val="0"/>
            <w:caps w:val="0"/>
            <w:sz w:val="22"/>
            <w:szCs w:val="22"/>
          </w:rPr>
          <w:tab/>
        </w:r>
        <w:r w:rsidRPr="00835155">
          <w:rPr>
            <w:rStyle w:val="aa"/>
          </w:rPr>
          <w:t>Введение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_Toc28179501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11</w:t>
        </w:r>
        <w:r>
          <w:rPr>
            <w:webHidden/>
          </w:rPr>
          <w:fldChar w:fldCharType="end"/>
        </w:r>
      </w:hyperlink>
    </w:p>
    <w:p w:rsidR="007264C9" w:rsidRPr="00874393" w:rsidRDefault="007264C9">
      <w:pPr>
        <w:pStyle w:val="24"/>
        <w:rPr>
          <w:rFonts w:ascii="Calibri" w:hAnsi="Calibri"/>
          <w:bCs w:val="0"/>
          <w:sz w:val="22"/>
          <w:szCs w:val="22"/>
        </w:rPr>
      </w:pPr>
      <w:hyperlink w:anchor="_Toc28179502" w:history="1">
        <w:r w:rsidRPr="00835155">
          <w:rPr>
            <w:rStyle w:val="aa"/>
          </w:rPr>
          <w:t>1.1.</w:t>
        </w:r>
        <w:r w:rsidRPr="00874393">
          <w:rPr>
            <w:rFonts w:ascii="Calibri" w:hAnsi="Calibri"/>
            <w:bCs w:val="0"/>
            <w:sz w:val="22"/>
            <w:szCs w:val="22"/>
          </w:rPr>
          <w:tab/>
        </w:r>
        <w:r w:rsidRPr="00835155">
          <w:rPr>
            <w:rStyle w:val="aa"/>
          </w:rPr>
          <w:t>Область применения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_Toc28179502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11</w:t>
        </w:r>
        <w:r>
          <w:rPr>
            <w:webHidden/>
          </w:rPr>
          <w:fldChar w:fldCharType="end"/>
        </w:r>
      </w:hyperlink>
    </w:p>
    <w:p w:rsidR="007264C9" w:rsidRPr="00874393" w:rsidRDefault="007264C9">
      <w:pPr>
        <w:pStyle w:val="24"/>
        <w:rPr>
          <w:rFonts w:ascii="Calibri" w:hAnsi="Calibri"/>
          <w:bCs w:val="0"/>
          <w:sz w:val="22"/>
          <w:szCs w:val="22"/>
        </w:rPr>
      </w:pPr>
      <w:hyperlink w:anchor="_Toc28179503" w:history="1">
        <w:r w:rsidRPr="00835155">
          <w:rPr>
            <w:rStyle w:val="aa"/>
          </w:rPr>
          <w:t>1.2.</w:t>
        </w:r>
        <w:r w:rsidRPr="00874393">
          <w:rPr>
            <w:rFonts w:ascii="Calibri" w:hAnsi="Calibri"/>
            <w:bCs w:val="0"/>
            <w:sz w:val="22"/>
            <w:szCs w:val="22"/>
          </w:rPr>
          <w:tab/>
        </w:r>
        <w:r w:rsidRPr="00835155">
          <w:rPr>
            <w:rStyle w:val="aa"/>
          </w:rPr>
          <w:t>Краткое описание возможностей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_Toc28179503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11</w:t>
        </w:r>
        <w:r>
          <w:rPr>
            <w:webHidden/>
          </w:rPr>
          <w:fldChar w:fldCharType="end"/>
        </w:r>
      </w:hyperlink>
    </w:p>
    <w:p w:rsidR="007264C9" w:rsidRPr="00874393" w:rsidRDefault="007264C9">
      <w:pPr>
        <w:pStyle w:val="24"/>
        <w:rPr>
          <w:rFonts w:ascii="Calibri" w:hAnsi="Calibri"/>
          <w:bCs w:val="0"/>
          <w:sz w:val="22"/>
          <w:szCs w:val="22"/>
        </w:rPr>
      </w:pPr>
      <w:hyperlink w:anchor="_Toc28179504" w:history="1">
        <w:r w:rsidRPr="00835155">
          <w:rPr>
            <w:rStyle w:val="aa"/>
          </w:rPr>
          <w:t>1.3.</w:t>
        </w:r>
        <w:r w:rsidRPr="00874393">
          <w:rPr>
            <w:rFonts w:ascii="Calibri" w:hAnsi="Calibri"/>
            <w:bCs w:val="0"/>
            <w:sz w:val="22"/>
            <w:szCs w:val="22"/>
          </w:rPr>
          <w:tab/>
        </w:r>
        <w:r w:rsidRPr="00835155">
          <w:rPr>
            <w:rStyle w:val="aa"/>
          </w:rPr>
          <w:t>Уровень подготовки пользователя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_Toc28179504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11</w:t>
        </w:r>
        <w:r>
          <w:rPr>
            <w:webHidden/>
          </w:rPr>
          <w:fldChar w:fldCharType="end"/>
        </w:r>
      </w:hyperlink>
    </w:p>
    <w:p w:rsidR="007264C9" w:rsidRPr="00874393" w:rsidRDefault="007264C9">
      <w:pPr>
        <w:pStyle w:val="24"/>
        <w:rPr>
          <w:rFonts w:ascii="Calibri" w:hAnsi="Calibri"/>
          <w:bCs w:val="0"/>
          <w:sz w:val="22"/>
          <w:szCs w:val="22"/>
        </w:rPr>
      </w:pPr>
      <w:hyperlink w:anchor="_Toc28179505" w:history="1">
        <w:r w:rsidRPr="00835155">
          <w:rPr>
            <w:rStyle w:val="aa"/>
          </w:rPr>
          <w:t>1.4.</w:t>
        </w:r>
        <w:r w:rsidRPr="00874393">
          <w:rPr>
            <w:rFonts w:ascii="Calibri" w:hAnsi="Calibri"/>
            <w:bCs w:val="0"/>
            <w:sz w:val="22"/>
            <w:szCs w:val="22"/>
          </w:rPr>
          <w:tab/>
        </w:r>
        <w:r w:rsidRPr="00835155">
          <w:rPr>
            <w:rStyle w:val="aa"/>
          </w:rPr>
          <w:t>Список принятых терминов и сокращений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_Toc28179505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11</w:t>
        </w:r>
        <w:r>
          <w:rPr>
            <w:webHidden/>
          </w:rPr>
          <w:fldChar w:fldCharType="end"/>
        </w:r>
      </w:hyperlink>
    </w:p>
    <w:p w:rsidR="007264C9" w:rsidRPr="00874393" w:rsidRDefault="007264C9">
      <w:pPr>
        <w:pStyle w:val="15"/>
        <w:rPr>
          <w:rFonts w:ascii="Calibri" w:hAnsi="Calibri"/>
          <w:b w:val="0"/>
          <w:bCs w:val="0"/>
          <w:caps w:val="0"/>
          <w:sz w:val="22"/>
          <w:szCs w:val="22"/>
        </w:rPr>
      </w:pPr>
      <w:hyperlink w:anchor="_Toc28179506" w:history="1">
        <w:r w:rsidRPr="00835155">
          <w:rPr>
            <w:rStyle w:val="aa"/>
          </w:rPr>
          <w:t>2.</w:t>
        </w:r>
        <w:r w:rsidRPr="00874393">
          <w:rPr>
            <w:rFonts w:ascii="Calibri" w:hAnsi="Calibri"/>
            <w:b w:val="0"/>
            <w:bCs w:val="0"/>
            <w:caps w:val="0"/>
            <w:sz w:val="22"/>
            <w:szCs w:val="22"/>
          </w:rPr>
          <w:tab/>
        </w:r>
        <w:r w:rsidRPr="00835155">
          <w:rPr>
            <w:rStyle w:val="aa"/>
          </w:rPr>
          <w:t>Назначение и условия применения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_Toc28179506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16</w:t>
        </w:r>
        <w:r>
          <w:rPr>
            <w:webHidden/>
          </w:rPr>
          <w:fldChar w:fldCharType="end"/>
        </w:r>
      </w:hyperlink>
    </w:p>
    <w:p w:rsidR="007264C9" w:rsidRPr="00874393" w:rsidRDefault="007264C9">
      <w:pPr>
        <w:pStyle w:val="24"/>
        <w:rPr>
          <w:rFonts w:ascii="Calibri" w:hAnsi="Calibri"/>
          <w:bCs w:val="0"/>
          <w:sz w:val="22"/>
          <w:szCs w:val="22"/>
        </w:rPr>
      </w:pPr>
      <w:hyperlink w:anchor="_Toc28179507" w:history="1">
        <w:r w:rsidRPr="00835155">
          <w:rPr>
            <w:rStyle w:val="aa"/>
          </w:rPr>
          <w:t>2.1.</w:t>
        </w:r>
        <w:r w:rsidRPr="00874393">
          <w:rPr>
            <w:rFonts w:ascii="Calibri" w:hAnsi="Calibri"/>
            <w:bCs w:val="0"/>
            <w:sz w:val="22"/>
            <w:szCs w:val="22"/>
          </w:rPr>
          <w:tab/>
        </w:r>
        <w:r w:rsidRPr="00835155">
          <w:rPr>
            <w:rStyle w:val="aa"/>
          </w:rPr>
          <w:t>Виды деятельности, функции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_Toc28179507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16</w:t>
        </w:r>
        <w:r>
          <w:rPr>
            <w:webHidden/>
          </w:rPr>
          <w:fldChar w:fldCharType="end"/>
        </w:r>
      </w:hyperlink>
    </w:p>
    <w:p w:rsidR="007264C9" w:rsidRPr="00874393" w:rsidRDefault="007264C9">
      <w:pPr>
        <w:pStyle w:val="24"/>
        <w:rPr>
          <w:rFonts w:ascii="Calibri" w:hAnsi="Calibri"/>
          <w:bCs w:val="0"/>
          <w:sz w:val="22"/>
          <w:szCs w:val="22"/>
        </w:rPr>
      </w:pPr>
      <w:hyperlink w:anchor="_Toc28179508" w:history="1">
        <w:r w:rsidRPr="00835155">
          <w:rPr>
            <w:rStyle w:val="aa"/>
          </w:rPr>
          <w:t>2.2.</w:t>
        </w:r>
        <w:r w:rsidRPr="00874393">
          <w:rPr>
            <w:rFonts w:ascii="Calibri" w:hAnsi="Calibri"/>
            <w:bCs w:val="0"/>
            <w:sz w:val="22"/>
            <w:szCs w:val="22"/>
          </w:rPr>
          <w:tab/>
        </w:r>
        <w:r w:rsidRPr="00835155">
          <w:rPr>
            <w:rStyle w:val="aa"/>
          </w:rPr>
          <w:t>Программные и аппаратные требования к системе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_Toc28179508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16</w:t>
        </w:r>
        <w:r>
          <w:rPr>
            <w:webHidden/>
          </w:rPr>
          <w:fldChar w:fldCharType="end"/>
        </w:r>
      </w:hyperlink>
    </w:p>
    <w:p w:rsidR="007264C9" w:rsidRPr="00874393" w:rsidRDefault="007264C9">
      <w:pPr>
        <w:pStyle w:val="34"/>
        <w:rPr>
          <w:rFonts w:ascii="Calibri" w:hAnsi="Calibri"/>
          <w:bCs w:val="0"/>
          <w:iCs w:val="0"/>
          <w:sz w:val="22"/>
          <w:szCs w:val="22"/>
        </w:rPr>
      </w:pPr>
      <w:hyperlink w:anchor="_Toc28179509" w:history="1">
        <w:r w:rsidRPr="00835155">
          <w:rPr>
            <w:rStyle w:val="aa"/>
          </w:rPr>
          <w:t>2.2.1.</w:t>
        </w:r>
        <w:r w:rsidRPr="00874393">
          <w:rPr>
            <w:rFonts w:ascii="Calibri" w:hAnsi="Calibri"/>
            <w:bCs w:val="0"/>
            <w:iCs w:val="0"/>
            <w:sz w:val="22"/>
            <w:szCs w:val="22"/>
          </w:rPr>
          <w:tab/>
        </w:r>
        <w:r w:rsidRPr="00835155">
          <w:rPr>
            <w:rStyle w:val="aa"/>
          </w:rPr>
          <w:t>Требования к составу общего ПО клиентского уровня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_Toc28179509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16</w:t>
        </w:r>
        <w:r>
          <w:rPr>
            <w:webHidden/>
          </w:rPr>
          <w:fldChar w:fldCharType="end"/>
        </w:r>
      </w:hyperlink>
    </w:p>
    <w:p w:rsidR="007264C9" w:rsidRPr="00874393" w:rsidRDefault="007264C9">
      <w:pPr>
        <w:pStyle w:val="34"/>
        <w:rPr>
          <w:rFonts w:ascii="Calibri" w:hAnsi="Calibri"/>
          <w:bCs w:val="0"/>
          <w:iCs w:val="0"/>
          <w:sz w:val="22"/>
          <w:szCs w:val="22"/>
        </w:rPr>
      </w:pPr>
      <w:hyperlink w:anchor="_Toc28179510" w:history="1">
        <w:r w:rsidRPr="00835155">
          <w:rPr>
            <w:rStyle w:val="aa"/>
          </w:rPr>
          <w:t>2.2.2.</w:t>
        </w:r>
        <w:r w:rsidRPr="00874393">
          <w:rPr>
            <w:rFonts w:ascii="Calibri" w:hAnsi="Calibri"/>
            <w:bCs w:val="0"/>
            <w:iCs w:val="0"/>
            <w:sz w:val="22"/>
            <w:szCs w:val="22"/>
          </w:rPr>
          <w:tab/>
        </w:r>
        <w:r w:rsidRPr="00835155">
          <w:rPr>
            <w:rStyle w:val="aa"/>
          </w:rPr>
          <w:t>Требования к составу СЗИ и СКЗИ клиентского уровня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_Toc28179510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16</w:t>
        </w:r>
        <w:r>
          <w:rPr>
            <w:webHidden/>
          </w:rPr>
          <w:fldChar w:fldCharType="end"/>
        </w:r>
      </w:hyperlink>
    </w:p>
    <w:p w:rsidR="007264C9" w:rsidRPr="00874393" w:rsidRDefault="007264C9">
      <w:pPr>
        <w:pStyle w:val="34"/>
        <w:rPr>
          <w:rFonts w:ascii="Calibri" w:hAnsi="Calibri"/>
          <w:bCs w:val="0"/>
          <w:iCs w:val="0"/>
          <w:sz w:val="22"/>
          <w:szCs w:val="22"/>
        </w:rPr>
      </w:pPr>
      <w:hyperlink w:anchor="_Toc28179511" w:history="1">
        <w:r w:rsidRPr="00835155">
          <w:rPr>
            <w:rStyle w:val="aa"/>
          </w:rPr>
          <w:t>2.2.3.</w:t>
        </w:r>
        <w:r w:rsidRPr="00874393">
          <w:rPr>
            <w:rFonts w:ascii="Calibri" w:hAnsi="Calibri"/>
            <w:bCs w:val="0"/>
            <w:iCs w:val="0"/>
            <w:sz w:val="22"/>
            <w:szCs w:val="22"/>
          </w:rPr>
          <w:tab/>
        </w:r>
        <w:r w:rsidRPr="00835155">
          <w:rPr>
            <w:rStyle w:val="aa"/>
          </w:rPr>
          <w:t>Требования к производительности рабочих станций клиентов Портала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_Toc28179511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17</w:t>
        </w:r>
        <w:r>
          <w:rPr>
            <w:webHidden/>
          </w:rPr>
          <w:fldChar w:fldCharType="end"/>
        </w:r>
      </w:hyperlink>
    </w:p>
    <w:p w:rsidR="007264C9" w:rsidRPr="00874393" w:rsidRDefault="007264C9">
      <w:pPr>
        <w:pStyle w:val="34"/>
        <w:rPr>
          <w:rFonts w:ascii="Calibri" w:hAnsi="Calibri"/>
          <w:bCs w:val="0"/>
          <w:iCs w:val="0"/>
          <w:sz w:val="22"/>
          <w:szCs w:val="22"/>
        </w:rPr>
      </w:pPr>
      <w:hyperlink w:anchor="_Toc28179512" w:history="1">
        <w:r w:rsidRPr="00835155">
          <w:rPr>
            <w:rStyle w:val="aa"/>
          </w:rPr>
          <w:t>2.2.4.</w:t>
        </w:r>
        <w:r w:rsidRPr="00874393">
          <w:rPr>
            <w:rFonts w:ascii="Calibri" w:hAnsi="Calibri"/>
            <w:bCs w:val="0"/>
            <w:iCs w:val="0"/>
            <w:sz w:val="22"/>
            <w:szCs w:val="22"/>
          </w:rPr>
          <w:tab/>
        </w:r>
        <w:r w:rsidRPr="00835155">
          <w:rPr>
            <w:rStyle w:val="aa"/>
          </w:rPr>
          <w:t>Требования к пропускной способности интернет-канала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_Toc28179512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17</w:t>
        </w:r>
        <w:r>
          <w:rPr>
            <w:webHidden/>
          </w:rPr>
          <w:fldChar w:fldCharType="end"/>
        </w:r>
      </w:hyperlink>
    </w:p>
    <w:p w:rsidR="007264C9" w:rsidRPr="00874393" w:rsidRDefault="007264C9">
      <w:pPr>
        <w:pStyle w:val="15"/>
        <w:rPr>
          <w:rFonts w:ascii="Calibri" w:hAnsi="Calibri"/>
          <w:b w:val="0"/>
          <w:bCs w:val="0"/>
          <w:caps w:val="0"/>
          <w:sz w:val="22"/>
          <w:szCs w:val="22"/>
        </w:rPr>
      </w:pPr>
      <w:hyperlink w:anchor="_Toc28179513" w:history="1">
        <w:r w:rsidRPr="00835155">
          <w:rPr>
            <w:rStyle w:val="aa"/>
          </w:rPr>
          <w:t>3.</w:t>
        </w:r>
        <w:r w:rsidRPr="00874393">
          <w:rPr>
            <w:rFonts w:ascii="Calibri" w:hAnsi="Calibri"/>
            <w:b w:val="0"/>
            <w:bCs w:val="0"/>
            <w:caps w:val="0"/>
            <w:sz w:val="22"/>
            <w:szCs w:val="22"/>
          </w:rPr>
          <w:tab/>
        </w:r>
        <w:r w:rsidRPr="00835155">
          <w:rPr>
            <w:rStyle w:val="aa"/>
          </w:rPr>
          <w:t>Подготовка к работе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_Toc28179513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18</w:t>
        </w:r>
        <w:r>
          <w:rPr>
            <w:webHidden/>
          </w:rPr>
          <w:fldChar w:fldCharType="end"/>
        </w:r>
      </w:hyperlink>
    </w:p>
    <w:p w:rsidR="007264C9" w:rsidRPr="00874393" w:rsidRDefault="007264C9">
      <w:pPr>
        <w:pStyle w:val="24"/>
        <w:rPr>
          <w:rFonts w:ascii="Calibri" w:hAnsi="Calibri"/>
          <w:bCs w:val="0"/>
          <w:sz w:val="22"/>
          <w:szCs w:val="22"/>
        </w:rPr>
      </w:pPr>
      <w:hyperlink w:anchor="_Toc28179514" w:history="1">
        <w:r w:rsidRPr="00835155">
          <w:rPr>
            <w:rStyle w:val="aa"/>
          </w:rPr>
          <w:t>3.1.</w:t>
        </w:r>
        <w:r w:rsidRPr="00874393">
          <w:rPr>
            <w:rFonts w:ascii="Calibri" w:hAnsi="Calibri"/>
            <w:bCs w:val="0"/>
            <w:sz w:val="22"/>
            <w:szCs w:val="22"/>
          </w:rPr>
          <w:tab/>
        </w:r>
        <w:r w:rsidRPr="00835155">
          <w:rPr>
            <w:rStyle w:val="aa"/>
          </w:rPr>
          <w:t>Порядок проверки работоспособности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_Toc28179514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18</w:t>
        </w:r>
        <w:r>
          <w:rPr>
            <w:webHidden/>
          </w:rPr>
          <w:fldChar w:fldCharType="end"/>
        </w:r>
      </w:hyperlink>
    </w:p>
    <w:p w:rsidR="007264C9" w:rsidRPr="00874393" w:rsidRDefault="007264C9">
      <w:pPr>
        <w:pStyle w:val="24"/>
        <w:rPr>
          <w:rFonts w:ascii="Calibri" w:hAnsi="Calibri"/>
          <w:bCs w:val="0"/>
          <w:sz w:val="22"/>
          <w:szCs w:val="22"/>
        </w:rPr>
      </w:pPr>
      <w:hyperlink w:anchor="_Toc28179515" w:history="1">
        <w:r w:rsidRPr="00835155">
          <w:rPr>
            <w:rStyle w:val="aa"/>
          </w:rPr>
          <w:t>3.2.</w:t>
        </w:r>
        <w:r w:rsidRPr="00874393">
          <w:rPr>
            <w:rFonts w:ascii="Calibri" w:hAnsi="Calibri"/>
            <w:bCs w:val="0"/>
            <w:sz w:val="22"/>
            <w:szCs w:val="22"/>
          </w:rPr>
          <w:tab/>
        </w:r>
        <w:r w:rsidRPr="00835155">
          <w:rPr>
            <w:rStyle w:val="aa"/>
          </w:rPr>
          <w:t>Запуск программы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_Toc28179515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18</w:t>
        </w:r>
        <w:r>
          <w:rPr>
            <w:webHidden/>
          </w:rPr>
          <w:fldChar w:fldCharType="end"/>
        </w:r>
      </w:hyperlink>
    </w:p>
    <w:p w:rsidR="007264C9" w:rsidRPr="00874393" w:rsidRDefault="007264C9">
      <w:pPr>
        <w:pStyle w:val="15"/>
        <w:rPr>
          <w:rFonts w:ascii="Calibri" w:hAnsi="Calibri"/>
          <w:b w:val="0"/>
          <w:bCs w:val="0"/>
          <w:caps w:val="0"/>
          <w:sz w:val="22"/>
          <w:szCs w:val="22"/>
        </w:rPr>
      </w:pPr>
      <w:hyperlink w:anchor="_Toc28179516" w:history="1">
        <w:r w:rsidRPr="00835155">
          <w:rPr>
            <w:rStyle w:val="aa"/>
          </w:rPr>
          <w:t>4.</w:t>
        </w:r>
        <w:r w:rsidRPr="00874393">
          <w:rPr>
            <w:rFonts w:ascii="Calibri" w:hAnsi="Calibri"/>
            <w:b w:val="0"/>
            <w:bCs w:val="0"/>
            <w:caps w:val="0"/>
            <w:sz w:val="22"/>
            <w:szCs w:val="22"/>
          </w:rPr>
          <w:tab/>
        </w:r>
        <w:r w:rsidRPr="00835155">
          <w:rPr>
            <w:rStyle w:val="aa"/>
          </w:rPr>
          <w:t>Описание интерфейса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_Toc28179516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21</w:t>
        </w:r>
        <w:r>
          <w:rPr>
            <w:webHidden/>
          </w:rPr>
          <w:fldChar w:fldCharType="end"/>
        </w:r>
      </w:hyperlink>
    </w:p>
    <w:p w:rsidR="007264C9" w:rsidRPr="00874393" w:rsidRDefault="007264C9">
      <w:pPr>
        <w:pStyle w:val="24"/>
        <w:rPr>
          <w:rFonts w:ascii="Calibri" w:hAnsi="Calibri"/>
          <w:bCs w:val="0"/>
          <w:sz w:val="22"/>
          <w:szCs w:val="22"/>
        </w:rPr>
      </w:pPr>
      <w:hyperlink w:anchor="_Toc28179517" w:history="1">
        <w:r w:rsidRPr="00835155">
          <w:rPr>
            <w:rStyle w:val="aa"/>
          </w:rPr>
          <w:t>4.1.</w:t>
        </w:r>
        <w:r w:rsidRPr="00874393">
          <w:rPr>
            <w:rFonts w:ascii="Calibri" w:hAnsi="Calibri"/>
            <w:bCs w:val="0"/>
            <w:sz w:val="22"/>
            <w:szCs w:val="22"/>
          </w:rPr>
          <w:tab/>
        </w:r>
        <w:r w:rsidRPr="00835155">
          <w:rPr>
            <w:rStyle w:val="aa"/>
          </w:rPr>
          <w:t>Основные элементы интерфейса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_Toc28179517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21</w:t>
        </w:r>
        <w:r>
          <w:rPr>
            <w:webHidden/>
          </w:rPr>
          <w:fldChar w:fldCharType="end"/>
        </w:r>
      </w:hyperlink>
    </w:p>
    <w:p w:rsidR="007264C9" w:rsidRPr="00874393" w:rsidRDefault="007264C9">
      <w:pPr>
        <w:pStyle w:val="34"/>
        <w:rPr>
          <w:rFonts w:ascii="Calibri" w:hAnsi="Calibri"/>
          <w:bCs w:val="0"/>
          <w:iCs w:val="0"/>
          <w:sz w:val="22"/>
          <w:szCs w:val="22"/>
        </w:rPr>
      </w:pPr>
      <w:hyperlink w:anchor="_Toc28179518" w:history="1">
        <w:r w:rsidRPr="00835155">
          <w:rPr>
            <w:rStyle w:val="aa"/>
          </w:rPr>
          <w:t>4.1.1.</w:t>
        </w:r>
        <w:r w:rsidRPr="00874393">
          <w:rPr>
            <w:rFonts w:ascii="Calibri" w:hAnsi="Calibri"/>
            <w:bCs w:val="0"/>
            <w:iCs w:val="0"/>
            <w:sz w:val="22"/>
            <w:szCs w:val="22"/>
          </w:rPr>
          <w:tab/>
        </w:r>
        <w:r w:rsidRPr="00835155">
          <w:rPr>
            <w:rStyle w:val="aa"/>
          </w:rPr>
          <w:t>Заголовок окна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_Toc28179518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21</w:t>
        </w:r>
        <w:r>
          <w:rPr>
            <w:webHidden/>
          </w:rPr>
          <w:fldChar w:fldCharType="end"/>
        </w:r>
      </w:hyperlink>
    </w:p>
    <w:p w:rsidR="007264C9" w:rsidRPr="00874393" w:rsidRDefault="007264C9">
      <w:pPr>
        <w:pStyle w:val="34"/>
        <w:rPr>
          <w:rFonts w:ascii="Calibri" w:hAnsi="Calibri"/>
          <w:bCs w:val="0"/>
          <w:iCs w:val="0"/>
          <w:sz w:val="22"/>
          <w:szCs w:val="22"/>
        </w:rPr>
      </w:pPr>
      <w:hyperlink w:anchor="_Toc28179519" w:history="1">
        <w:r w:rsidRPr="00835155">
          <w:rPr>
            <w:rStyle w:val="aa"/>
          </w:rPr>
          <w:t>4.1.2.</w:t>
        </w:r>
        <w:r w:rsidRPr="00874393">
          <w:rPr>
            <w:rFonts w:ascii="Calibri" w:hAnsi="Calibri"/>
            <w:bCs w:val="0"/>
            <w:iCs w:val="0"/>
            <w:sz w:val="22"/>
            <w:szCs w:val="22"/>
          </w:rPr>
          <w:tab/>
        </w:r>
        <w:r w:rsidRPr="00835155">
          <w:rPr>
            <w:rStyle w:val="aa"/>
          </w:rPr>
          <w:t>Строка навигации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_Toc28179519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22</w:t>
        </w:r>
        <w:r>
          <w:rPr>
            <w:webHidden/>
          </w:rPr>
          <w:fldChar w:fldCharType="end"/>
        </w:r>
      </w:hyperlink>
    </w:p>
    <w:p w:rsidR="007264C9" w:rsidRPr="00874393" w:rsidRDefault="007264C9">
      <w:pPr>
        <w:pStyle w:val="34"/>
        <w:rPr>
          <w:rFonts w:ascii="Calibri" w:hAnsi="Calibri"/>
          <w:bCs w:val="0"/>
          <w:iCs w:val="0"/>
          <w:sz w:val="22"/>
          <w:szCs w:val="22"/>
        </w:rPr>
      </w:pPr>
      <w:hyperlink w:anchor="_Toc28179520" w:history="1">
        <w:r w:rsidRPr="00835155">
          <w:rPr>
            <w:rStyle w:val="aa"/>
          </w:rPr>
          <w:t>4.1.3.</w:t>
        </w:r>
        <w:r w:rsidRPr="00874393">
          <w:rPr>
            <w:rFonts w:ascii="Calibri" w:hAnsi="Calibri"/>
            <w:bCs w:val="0"/>
            <w:iCs w:val="0"/>
            <w:sz w:val="22"/>
            <w:szCs w:val="22"/>
          </w:rPr>
          <w:tab/>
        </w:r>
        <w:r w:rsidRPr="00835155">
          <w:rPr>
            <w:rStyle w:val="aa"/>
          </w:rPr>
          <w:t>Поле выбора организации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_Toc28179520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22</w:t>
        </w:r>
        <w:r>
          <w:rPr>
            <w:webHidden/>
          </w:rPr>
          <w:fldChar w:fldCharType="end"/>
        </w:r>
      </w:hyperlink>
    </w:p>
    <w:p w:rsidR="007264C9" w:rsidRPr="00874393" w:rsidRDefault="007264C9">
      <w:pPr>
        <w:pStyle w:val="34"/>
        <w:rPr>
          <w:rFonts w:ascii="Calibri" w:hAnsi="Calibri"/>
          <w:bCs w:val="0"/>
          <w:iCs w:val="0"/>
          <w:sz w:val="22"/>
          <w:szCs w:val="22"/>
        </w:rPr>
      </w:pPr>
      <w:hyperlink w:anchor="_Toc28179521" w:history="1">
        <w:r w:rsidRPr="00835155">
          <w:rPr>
            <w:rStyle w:val="aa"/>
          </w:rPr>
          <w:t>4.1.4.</w:t>
        </w:r>
        <w:r w:rsidRPr="00874393">
          <w:rPr>
            <w:rFonts w:ascii="Calibri" w:hAnsi="Calibri"/>
            <w:bCs w:val="0"/>
            <w:iCs w:val="0"/>
            <w:sz w:val="22"/>
            <w:szCs w:val="22"/>
          </w:rPr>
          <w:tab/>
        </w:r>
        <w:r w:rsidRPr="00835155">
          <w:rPr>
            <w:rStyle w:val="aa"/>
          </w:rPr>
          <w:t>Переключатели содержимого панели навигации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_Toc28179521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24</w:t>
        </w:r>
        <w:r>
          <w:rPr>
            <w:webHidden/>
          </w:rPr>
          <w:fldChar w:fldCharType="end"/>
        </w:r>
      </w:hyperlink>
    </w:p>
    <w:p w:rsidR="007264C9" w:rsidRPr="00874393" w:rsidRDefault="007264C9">
      <w:pPr>
        <w:pStyle w:val="34"/>
        <w:rPr>
          <w:rFonts w:ascii="Calibri" w:hAnsi="Calibri"/>
          <w:bCs w:val="0"/>
          <w:iCs w:val="0"/>
          <w:sz w:val="22"/>
          <w:szCs w:val="22"/>
        </w:rPr>
      </w:pPr>
      <w:hyperlink w:anchor="_Toc28179522" w:history="1">
        <w:r w:rsidRPr="00835155">
          <w:rPr>
            <w:rStyle w:val="aa"/>
          </w:rPr>
          <w:t>4.1.5.</w:t>
        </w:r>
        <w:r w:rsidRPr="00874393">
          <w:rPr>
            <w:rFonts w:ascii="Calibri" w:hAnsi="Calibri"/>
            <w:bCs w:val="0"/>
            <w:iCs w:val="0"/>
            <w:sz w:val="22"/>
            <w:szCs w:val="22"/>
          </w:rPr>
          <w:tab/>
        </w:r>
        <w:r w:rsidRPr="00835155">
          <w:rPr>
            <w:rStyle w:val="aa"/>
          </w:rPr>
          <w:t>Поле поиска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_Toc28179522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26</w:t>
        </w:r>
        <w:r>
          <w:rPr>
            <w:webHidden/>
          </w:rPr>
          <w:fldChar w:fldCharType="end"/>
        </w:r>
      </w:hyperlink>
    </w:p>
    <w:p w:rsidR="007264C9" w:rsidRPr="00874393" w:rsidRDefault="007264C9">
      <w:pPr>
        <w:pStyle w:val="34"/>
        <w:rPr>
          <w:rFonts w:ascii="Calibri" w:hAnsi="Calibri"/>
          <w:bCs w:val="0"/>
          <w:iCs w:val="0"/>
          <w:sz w:val="22"/>
          <w:szCs w:val="22"/>
        </w:rPr>
      </w:pPr>
      <w:hyperlink w:anchor="_Toc28179523" w:history="1">
        <w:r w:rsidRPr="00835155">
          <w:rPr>
            <w:rStyle w:val="aa"/>
          </w:rPr>
          <w:t>4.1.6.</w:t>
        </w:r>
        <w:r w:rsidRPr="00874393">
          <w:rPr>
            <w:rFonts w:ascii="Calibri" w:hAnsi="Calibri"/>
            <w:bCs w:val="0"/>
            <w:iCs w:val="0"/>
            <w:sz w:val="22"/>
            <w:szCs w:val="22"/>
          </w:rPr>
          <w:tab/>
        </w:r>
        <w:r w:rsidRPr="00835155">
          <w:rPr>
            <w:rStyle w:val="aa"/>
          </w:rPr>
          <w:t>Панель навигации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_Toc28179523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27</w:t>
        </w:r>
        <w:r>
          <w:rPr>
            <w:webHidden/>
          </w:rPr>
          <w:fldChar w:fldCharType="end"/>
        </w:r>
      </w:hyperlink>
    </w:p>
    <w:p w:rsidR="007264C9" w:rsidRPr="00874393" w:rsidRDefault="007264C9">
      <w:pPr>
        <w:pStyle w:val="34"/>
        <w:rPr>
          <w:rFonts w:ascii="Calibri" w:hAnsi="Calibri"/>
          <w:bCs w:val="0"/>
          <w:iCs w:val="0"/>
          <w:sz w:val="22"/>
          <w:szCs w:val="22"/>
        </w:rPr>
      </w:pPr>
      <w:hyperlink w:anchor="_Toc28179524" w:history="1">
        <w:r w:rsidRPr="00835155">
          <w:rPr>
            <w:rStyle w:val="aa"/>
          </w:rPr>
          <w:t>4.1.7.</w:t>
        </w:r>
        <w:r w:rsidRPr="00874393">
          <w:rPr>
            <w:rFonts w:ascii="Calibri" w:hAnsi="Calibri"/>
            <w:bCs w:val="0"/>
            <w:iCs w:val="0"/>
            <w:sz w:val="22"/>
            <w:szCs w:val="22"/>
          </w:rPr>
          <w:tab/>
        </w:r>
        <w:r w:rsidRPr="00835155">
          <w:rPr>
            <w:rStyle w:val="aa"/>
          </w:rPr>
          <w:t>Область пользовательских представлений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_Toc28179524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34</w:t>
        </w:r>
        <w:r>
          <w:rPr>
            <w:webHidden/>
          </w:rPr>
          <w:fldChar w:fldCharType="end"/>
        </w:r>
      </w:hyperlink>
    </w:p>
    <w:p w:rsidR="007264C9" w:rsidRPr="00874393" w:rsidRDefault="007264C9">
      <w:pPr>
        <w:pStyle w:val="34"/>
        <w:rPr>
          <w:rFonts w:ascii="Calibri" w:hAnsi="Calibri"/>
          <w:bCs w:val="0"/>
          <w:iCs w:val="0"/>
          <w:sz w:val="22"/>
          <w:szCs w:val="22"/>
        </w:rPr>
      </w:pPr>
      <w:hyperlink w:anchor="_Toc28179525" w:history="1">
        <w:r w:rsidRPr="00835155">
          <w:rPr>
            <w:rStyle w:val="aa"/>
          </w:rPr>
          <w:t>4.1.8.</w:t>
        </w:r>
        <w:r w:rsidRPr="00874393">
          <w:rPr>
            <w:rFonts w:ascii="Calibri" w:hAnsi="Calibri"/>
            <w:bCs w:val="0"/>
            <w:iCs w:val="0"/>
            <w:sz w:val="22"/>
            <w:szCs w:val="22"/>
          </w:rPr>
          <w:tab/>
        </w:r>
        <w:r w:rsidRPr="00835155">
          <w:rPr>
            <w:rStyle w:val="aa"/>
          </w:rPr>
          <w:t>Кнопка настроек параметров программы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_Toc28179525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37</w:t>
        </w:r>
        <w:r>
          <w:rPr>
            <w:webHidden/>
          </w:rPr>
          <w:fldChar w:fldCharType="end"/>
        </w:r>
      </w:hyperlink>
    </w:p>
    <w:p w:rsidR="007264C9" w:rsidRPr="00874393" w:rsidRDefault="007264C9">
      <w:pPr>
        <w:pStyle w:val="34"/>
        <w:rPr>
          <w:rFonts w:ascii="Calibri" w:hAnsi="Calibri"/>
          <w:bCs w:val="0"/>
          <w:iCs w:val="0"/>
          <w:sz w:val="22"/>
          <w:szCs w:val="22"/>
        </w:rPr>
      </w:pPr>
      <w:hyperlink w:anchor="_Toc28179526" w:history="1">
        <w:r w:rsidRPr="00835155">
          <w:rPr>
            <w:rStyle w:val="aa"/>
          </w:rPr>
          <w:t>4.1.9.</w:t>
        </w:r>
        <w:r w:rsidRPr="00874393">
          <w:rPr>
            <w:rFonts w:ascii="Calibri" w:hAnsi="Calibri"/>
            <w:bCs w:val="0"/>
            <w:iCs w:val="0"/>
            <w:sz w:val="22"/>
            <w:szCs w:val="22"/>
          </w:rPr>
          <w:tab/>
        </w:r>
        <w:r w:rsidRPr="00835155">
          <w:rPr>
            <w:rStyle w:val="aa"/>
          </w:rPr>
          <w:t>Кнопка автоматического импорта/экспорта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_Toc28179526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47</w:t>
        </w:r>
        <w:r>
          <w:rPr>
            <w:webHidden/>
          </w:rPr>
          <w:fldChar w:fldCharType="end"/>
        </w:r>
      </w:hyperlink>
    </w:p>
    <w:p w:rsidR="007264C9" w:rsidRPr="00874393" w:rsidRDefault="007264C9">
      <w:pPr>
        <w:pStyle w:val="34"/>
        <w:rPr>
          <w:rFonts w:ascii="Calibri" w:hAnsi="Calibri"/>
          <w:bCs w:val="0"/>
          <w:iCs w:val="0"/>
          <w:sz w:val="22"/>
          <w:szCs w:val="22"/>
        </w:rPr>
      </w:pPr>
      <w:hyperlink w:anchor="_Toc28179527" w:history="1">
        <w:r w:rsidRPr="00835155">
          <w:rPr>
            <w:rStyle w:val="aa"/>
          </w:rPr>
          <w:t>4.1.10.</w:t>
        </w:r>
        <w:r w:rsidRPr="00874393">
          <w:rPr>
            <w:rFonts w:ascii="Calibri" w:hAnsi="Calibri"/>
            <w:bCs w:val="0"/>
            <w:iCs w:val="0"/>
            <w:sz w:val="22"/>
            <w:szCs w:val="22"/>
          </w:rPr>
          <w:tab/>
        </w:r>
        <w:r w:rsidRPr="00835155">
          <w:rPr>
            <w:rStyle w:val="aa"/>
          </w:rPr>
          <w:t>Кнопка вызова окна «Диспетчер задач»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_Toc28179527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50</w:t>
        </w:r>
        <w:r>
          <w:rPr>
            <w:webHidden/>
          </w:rPr>
          <w:fldChar w:fldCharType="end"/>
        </w:r>
      </w:hyperlink>
    </w:p>
    <w:p w:rsidR="007264C9" w:rsidRPr="00874393" w:rsidRDefault="007264C9">
      <w:pPr>
        <w:pStyle w:val="34"/>
        <w:rPr>
          <w:rFonts w:ascii="Calibri" w:hAnsi="Calibri"/>
          <w:bCs w:val="0"/>
          <w:iCs w:val="0"/>
          <w:sz w:val="22"/>
          <w:szCs w:val="22"/>
        </w:rPr>
      </w:pPr>
      <w:hyperlink w:anchor="_Toc28179528" w:history="1">
        <w:r w:rsidRPr="00835155">
          <w:rPr>
            <w:rStyle w:val="aa"/>
          </w:rPr>
          <w:t>4.1.11.</w:t>
        </w:r>
        <w:r w:rsidRPr="00874393">
          <w:rPr>
            <w:rFonts w:ascii="Calibri" w:hAnsi="Calibri"/>
            <w:bCs w:val="0"/>
            <w:iCs w:val="0"/>
            <w:sz w:val="22"/>
            <w:szCs w:val="22"/>
          </w:rPr>
          <w:tab/>
        </w:r>
        <w:r w:rsidRPr="00835155">
          <w:rPr>
            <w:rStyle w:val="aa"/>
          </w:rPr>
          <w:t>Рабочая область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_Toc28179528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51</w:t>
        </w:r>
        <w:r>
          <w:rPr>
            <w:webHidden/>
          </w:rPr>
          <w:fldChar w:fldCharType="end"/>
        </w:r>
      </w:hyperlink>
    </w:p>
    <w:p w:rsidR="007264C9" w:rsidRPr="00874393" w:rsidRDefault="007264C9">
      <w:pPr>
        <w:pStyle w:val="24"/>
        <w:rPr>
          <w:rFonts w:ascii="Calibri" w:hAnsi="Calibri"/>
          <w:bCs w:val="0"/>
          <w:sz w:val="22"/>
          <w:szCs w:val="22"/>
        </w:rPr>
      </w:pPr>
      <w:hyperlink w:anchor="_Toc28179529" w:history="1">
        <w:r w:rsidRPr="00835155">
          <w:rPr>
            <w:rStyle w:val="aa"/>
          </w:rPr>
          <w:t>4.2.</w:t>
        </w:r>
        <w:r w:rsidRPr="00874393">
          <w:rPr>
            <w:rFonts w:ascii="Calibri" w:hAnsi="Calibri"/>
            <w:bCs w:val="0"/>
            <w:sz w:val="22"/>
            <w:szCs w:val="22"/>
          </w:rPr>
          <w:tab/>
        </w:r>
        <w:r w:rsidRPr="00835155">
          <w:rPr>
            <w:rStyle w:val="aa"/>
          </w:rPr>
          <w:t>Описание типовых операций и приемов работы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_Toc28179529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52</w:t>
        </w:r>
        <w:r>
          <w:rPr>
            <w:webHidden/>
          </w:rPr>
          <w:fldChar w:fldCharType="end"/>
        </w:r>
      </w:hyperlink>
    </w:p>
    <w:p w:rsidR="007264C9" w:rsidRPr="00874393" w:rsidRDefault="007264C9">
      <w:pPr>
        <w:pStyle w:val="34"/>
        <w:rPr>
          <w:rFonts w:ascii="Calibri" w:hAnsi="Calibri"/>
          <w:bCs w:val="0"/>
          <w:iCs w:val="0"/>
          <w:sz w:val="22"/>
          <w:szCs w:val="22"/>
        </w:rPr>
      </w:pPr>
      <w:hyperlink w:anchor="_Toc28179530" w:history="1">
        <w:r w:rsidRPr="00835155">
          <w:rPr>
            <w:rStyle w:val="aa"/>
          </w:rPr>
          <w:t>4.2.1.</w:t>
        </w:r>
        <w:r w:rsidRPr="00874393">
          <w:rPr>
            <w:rFonts w:ascii="Calibri" w:hAnsi="Calibri"/>
            <w:bCs w:val="0"/>
            <w:iCs w:val="0"/>
            <w:sz w:val="22"/>
            <w:szCs w:val="22"/>
          </w:rPr>
          <w:tab/>
        </w:r>
        <w:r w:rsidRPr="00835155">
          <w:rPr>
            <w:rStyle w:val="aa"/>
          </w:rPr>
          <w:t>Операции доступные на главной панели инструментов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_Toc28179530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53</w:t>
        </w:r>
        <w:r>
          <w:rPr>
            <w:webHidden/>
          </w:rPr>
          <w:fldChar w:fldCharType="end"/>
        </w:r>
      </w:hyperlink>
    </w:p>
    <w:p w:rsidR="007264C9" w:rsidRPr="00874393" w:rsidRDefault="007264C9">
      <w:pPr>
        <w:pStyle w:val="34"/>
        <w:rPr>
          <w:rFonts w:ascii="Calibri" w:hAnsi="Calibri"/>
          <w:bCs w:val="0"/>
          <w:iCs w:val="0"/>
          <w:sz w:val="22"/>
          <w:szCs w:val="22"/>
        </w:rPr>
      </w:pPr>
      <w:hyperlink w:anchor="_Toc28179531" w:history="1">
        <w:r w:rsidRPr="00835155">
          <w:rPr>
            <w:rStyle w:val="aa"/>
          </w:rPr>
          <w:t>4.2.2.</w:t>
        </w:r>
        <w:r w:rsidRPr="00874393">
          <w:rPr>
            <w:rFonts w:ascii="Calibri" w:hAnsi="Calibri"/>
            <w:bCs w:val="0"/>
            <w:iCs w:val="0"/>
            <w:sz w:val="22"/>
            <w:szCs w:val="22"/>
          </w:rPr>
          <w:tab/>
        </w:r>
        <w:r w:rsidRPr="00835155">
          <w:rPr>
            <w:rStyle w:val="aa"/>
          </w:rPr>
          <w:t>Использование «горячих клавиш»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_Toc28179531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57</w:t>
        </w:r>
        <w:r>
          <w:rPr>
            <w:webHidden/>
          </w:rPr>
          <w:fldChar w:fldCharType="end"/>
        </w:r>
      </w:hyperlink>
    </w:p>
    <w:p w:rsidR="007264C9" w:rsidRPr="00874393" w:rsidRDefault="007264C9">
      <w:pPr>
        <w:pStyle w:val="34"/>
        <w:rPr>
          <w:rFonts w:ascii="Calibri" w:hAnsi="Calibri"/>
          <w:bCs w:val="0"/>
          <w:iCs w:val="0"/>
          <w:sz w:val="22"/>
          <w:szCs w:val="22"/>
        </w:rPr>
      </w:pPr>
      <w:hyperlink w:anchor="_Toc28179532" w:history="1">
        <w:r w:rsidRPr="00835155">
          <w:rPr>
            <w:rStyle w:val="aa"/>
          </w:rPr>
          <w:t>4.2.3.</w:t>
        </w:r>
        <w:r w:rsidRPr="00874393">
          <w:rPr>
            <w:rFonts w:ascii="Calibri" w:hAnsi="Calibri"/>
            <w:bCs w:val="0"/>
            <w:iCs w:val="0"/>
            <w:sz w:val="22"/>
            <w:szCs w:val="22"/>
          </w:rPr>
          <w:tab/>
        </w:r>
        <w:r w:rsidRPr="00835155">
          <w:rPr>
            <w:rStyle w:val="aa"/>
          </w:rPr>
          <w:t>Операции доступные на панели инструментов экранной формы документа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_Toc28179532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57</w:t>
        </w:r>
        <w:r>
          <w:rPr>
            <w:webHidden/>
          </w:rPr>
          <w:fldChar w:fldCharType="end"/>
        </w:r>
      </w:hyperlink>
    </w:p>
    <w:p w:rsidR="007264C9" w:rsidRPr="00874393" w:rsidRDefault="007264C9">
      <w:pPr>
        <w:pStyle w:val="34"/>
        <w:rPr>
          <w:rFonts w:ascii="Calibri" w:hAnsi="Calibri"/>
          <w:bCs w:val="0"/>
          <w:iCs w:val="0"/>
          <w:sz w:val="22"/>
          <w:szCs w:val="22"/>
        </w:rPr>
      </w:pPr>
      <w:hyperlink w:anchor="_Toc28179533" w:history="1">
        <w:r w:rsidRPr="00835155">
          <w:rPr>
            <w:rStyle w:val="aa"/>
          </w:rPr>
          <w:t>4.2.4.</w:t>
        </w:r>
        <w:r w:rsidRPr="00874393">
          <w:rPr>
            <w:rFonts w:ascii="Calibri" w:hAnsi="Calibri"/>
            <w:bCs w:val="0"/>
            <w:iCs w:val="0"/>
            <w:sz w:val="22"/>
            <w:szCs w:val="22"/>
          </w:rPr>
          <w:tab/>
        </w:r>
        <w:r w:rsidRPr="00835155">
          <w:rPr>
            <w:rStyle w:val="aa"/>
          </w:rPr>
          <w:t>Работа с табличными записями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_Toc28179533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58</w:t>
        </w:r>
        <w:r>
          <w:rPr>
            <w:webHidden/>
          </w:rPr>
          <w:fldChar w:fldCharType="end"/>
        </w:r>
      </w:hyperlink>
    </w:p>
    <w:p w:rsidR="007264C9" w:rsidRPr="00874393" w:rsidRDefault="007264C9">
      <w:pPr>
        <w:pStyle w:val="34"/>
        <w:rPr>
          <w:rFonts w:ascii="Calibri" w:hAnsi="Calibri"/>
          <w:bCs w:val="0"/>
          <w:iCs w:val="0"/>
          <w:sz w:val="22"/>
          <w:szCs w:val="22"/>
        </w:rPr>
      </w:pPr>
      <w:hyperlink w:anchor="_Toc28179534" w:history="1">
        <w:r w:rsidRPr="00835155">
          <w:rPr>
            <w:rStyle w:val="aa"/>
          </w:rPr>
          <w:t>4.2.5.</w:t>
        </w:r>
        <w:r w:rsidRPr="00874393">
          <w:rPr>
            <w:rFonts w:ascii="Calibri" w:hAnsi="Calibri"/>
            <w:bCs w:val="0"/>
            <w:iCs w:val="0"/>
            <w:sz w:val="22"/>
            <w:szCs w:val="22"/>
          </w:rPr>
          <w:tab/>
        </w:r>
        <w:r w:rsidRPr="00835155">
          <w:rPr>
            <w:rStyle w:val="aa"/>
          </w:rPr>
          <w:t>Контекстное меню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_Toc28179534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60</w:t>
        </w:r>
        <w:r>
          <w:rPr>
            <w:webHidden/>
          </w:rPr>
          <w:fldChar w:fldCharType="end"/>
        </w:r>
      </w:hyperlink>
    </w:p>
    <w:p w:rsidR="007264C9" w:rsidRPr="00874393" w:rsidRDefault="007264C9">
      <w:pPr>
        <w:pStyle w:val="34"/>
        <w:rPr>
          <w:rFonts w:ascii="Calibri" w:hAnsi="Calibri"/>
          <w:bCs w:val="0"/>
          <w:iCs w:val="0"/>
          <w:sz w:val="22"/>
          <w:szCs w:val="22"/>
        </w:rPr>
      </w:pPr>
      <w:hyperlink w:anchor="_Toc28179535" w:history="1">
        <w:r w:rsidRPr="00835155">
          <w:rPr>
            <w:rStyle w:val="aa"/>
          </w:rPr>
          <w:t>4.2.6.</w:t>
        </w:r>
        <w:r w:rsidRPr="00874393">
          <w:rPr>
            <w:rFonts w:ascii="Calibri" w:hAnsi="Calibri"/>
            <w:bCs w:val="0"/>
            <w:iCs w:val="0"/>
            <w:sz w:val="22"/>
            <w:szCs w:val="22"/>
          </w:rPr>
          <w:tab/>
        </w:r>
        <w:r w:rsidRPr="00835155">
          <w:rPr>
            <w:rStyle w:val="aa"/>
          </w:rPr>
          <w:t>Панели сортировки и фильтров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_Toc28179535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61</w:t>
        </w:r>
        <w:r>
          <w:rPr>
            <w:webHidden/>
          </w:rPr>
          <w:fldChar w:fldCharType="end"/>
        </w:r>
      </w:hyperlink>
    </w:p>
    <w:p w:rsidR="007264C9" w:rsidRPr="00874393" w:rsidRDefault="007264C9">
      <w:pPr>
        <w:pStyle w:val="34"/>
        <w:rPr>
          <w:rFonts w:ascii="Calibri" w:hAnsi="Calibri"/>
          <w:bCs w:val="0"/>
          <w:iCs w:val="0"/>
          <w:sz w:val="22"/>
          <w:szCs w:val="22"/>
        </w:rPr>
      </w:pPr>
      <w:hyperlink w:anchor="_Toc28179536" w:history="1">
        <w:r w:rsidRPr="00835155">
          <w:rPr>
            <w:rStyle w:val="aa"/>
          </w:rPr>
          <w:t>4.2.7.</w:t>
        </w:r>
        <w:r w:rsidRPr="00874393">
          <w:rPr>
            <w:rFonts w:ascii="Calibri" w:hAnsi="Calibri"/>
            <w:bCs w:val="0"/>
            <w:iCs w:val="0"/>
            <w:sz w:val="22"/>
            <w:szCs w:val="22"/>
          </w:rPr>
          <w:tab/>
        </w:r>
        <w:r w:rsidRPr="00835155">
          <w:rPr>
            <w:rStyle w:val="aa"/>
          </w:rPr>
          <w:t>Настройка списка документов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_Toc28179536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63</w:t>
        </w:r>
        <w:r>
          <w:rPr>
            <w:webHidden/>
          </w:rPr>
          <w:fldChar w:fldCharType="end"/>
        </w:r>
      </w:hyperlink>
    </w:p>
    <w:p w:rsidR="007264C9" w:rsidRPr="00874393" w:rsidRDefault="007264C9">
      <w:pPr>
        <w:pStyle w:val="34"/>
        <w:rPr>
          <w:rFonts w:ascii="Calibri" w:hAnsi="Calibri"/>
          <w:bCs w:val="0"/>
          <w:iCs w:val="0"/>
          <w:sz w:val="22"/>
          <w:szCs w:val="22"/>
        </w:rPr>
      </w:pPr>
      <w:hyperlink w:anchor="_Toc28179537" w:history="1">
        <w:r w:rsidRPr="00835155">
          <w:rPr>
            <w:rStyle w:val="aa"/>
          </w:rPr>
          <w:t>4.2.8.</w:t>
        </w:r>
        <w:r w:rsidRPr="00874393">
          <w:rPr>
            <w:rFonts w:ascii="Calibri" w:hAnsi="Calibri"/>
            <w:bCs w:val="0"/>
            <w:iCs w:val="0"/>
            <w:sz w:val="22"/>
            <w:szCs w:val="22"/>
          </w:rPr>
          <w:tab/>
        </w:r>
        <w:r w:rsidRPr="00835155">
          <w:rPr>
            <w:rStyle w:val="aa"/>
          </w:rPr>
          <w:t>Перемещение по списку документов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_Toc28179537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66</w:t>
        </w:r>
        <w:r>
          <w:rPr>
            <w:webHidden/>
          </w:rPr>
          <w:fldChar w:fldCharType="end"/>
        </w:r>
      </w:hyperlink>
    </w:p>
    <w:p w:rsidR="007264C9" w:rsidRPr="00874393" w:rsidRDefault="007264C9">
      <w:pPr>
        <w:pStyle w:val="34"/>
        <w:rPr>
          <w:rFonts w:ascii="Calibri" w:hAnsi="Calibri"/>
          <w:bCs w:val="0"/>
          <w:iCs w:val="0"/>
          <w:sz w:val="22"/>
          <w:szCs w:val="22"/>
        </w:rPr>
      </w:pPr>
      <w:hyperlink w:anchor="_Toc28179538" w:history="1">
        <w:r w:rsidRPr="00835155">
          <w:rPr>
            <w:rStyle w:val="aa"/>
          </w:rPr>
          <w:t>4.2.9.</w:t>
        </w:r>
        <w:r w:rsidRPr="00874393">
          <w:rPr>
            <w:rFonts w:ascii="Calibri" w:hAnsi="Calibri"/>
            <w:bCs w:val="0"/>
            <w:iCs w:val="0"/>
            <w:sz w:val="22"/>
            <w:szCs w:val="22"/>
          </w:rPr>
          <w:tab/>
        </w:r>
        <w:r w:rsidRPr="00835155">
          <w:rPr>
            <w:rStyle w:val="aa"/>
          </w:rPr>
          <w:t>Выделение документов в списке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_Toc28179538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67</w:t>
        </w:r>
        <w:r>
          <w:rPr>
            <w:webHidden/>
          </w:rPr>
          <w:fldChar w:fldCharType="end"/>
        </w:r>
      </w:hyperlink>
    </w:p>
    <w:p w:rsidR="007264C9" w:rsidRPr="00874393" w:rsidRDefault="007264C9">
      <w:pPr>
        <w:pStyle w:val="34"/>
        <w:rPr>
          <w:rFonts w:ascii="Calibri" w:hAnsi="Calibri"/>
          <w:bCs w:val="0"/>
          <w:iCs w:val="0"/>
          <w:sz w:val="22"/>
          <w:szCs w:val="22"/>
        </w:rPr>
      </w:pPr>
      <w:hyperlink w:anchor="_Toc28179539" w:history="1">
        <w:r w:rsidRPr="00835155">
          <w:rPr>
            <w:rStyle w:val="aa"/>
          </w:rPr>
          <w:t>4.2.10.</w:t>
        </w:r>
        <w:r w:rsidRPr="00874393">
          <w:rPr>
            <w:rFonts w:ascii="Calibri" w:hAnsi="Calibri"/>
            <w:bCs w:val="0"/>
            <w:iCs w:val="0"/>
            <w:sz w:val="22"/>
            <w:szCs w:val="22"/>
          </w:rPr>
          <w:tab/>
        </w:r>
        <w:r w:rsidRPr="00835155">
          <w:rPr>
            <w:rStyle w:val="aa"/>
          </w:rPr>
          <w:t>Отображение статистических данных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_Toc28179539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67</w:t>
        </w:r>
        <w:r>
          <w:rPr>
            <w:webHidden/>
          </w:rPr>
          <w:fldChar w:fldCharType="end"/>
        </w:r>
      </w:hyperlink>
    </w:p>
    <w:p w:rsidR="007264C9" w:rsidRPr="00874393" w:rsidRDefault="007264C9">
      <w:pPr>
        <w:pStyle w:val="34"/>
        <w:rPr>
          <w:rFonts w:ascii="Calibri" w:hAnsi="Calibri"/>
          <w:bCs w:val="0"/>
          <w:iCs w:val="0"/>
          <w:sz w:val="22"/>
          <w:szCs w:val="22"/>
        </w:rPr>
      </w:pPr>
      <w:hyperlink w:anchor="_Toc28179540" w:history="1">
        <w:r w:rsidRPr="00835155">
          <w:rPr>
            <w:rStyle w:val="aa"/>
          </w:rPr>
          <w:t>4.2.11.</w:t>
        </w:r>
        <w:r w:rsidRPr="00874393">
          <w:rPr>
            <w:rFonts w:ascii="Calibri" w:hAnsi="Calibri"/>
            <w:bCs w:val="0"/>
            <w:iCs w:val="0"/>
            <w:sz w:val="22"/>
            <w:szCs w:val="22"/>
          </w:rPr>
          <w:tab/>
        </w:r>
        <w:r w:rsidRPr="00835155">
          <w:rPr>
            <w:rStyle w:val="aa"/>
          </w:rPr>
          <w:t>Информационная панель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_Toc28179540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69</w:t>
        </w:r>
        <w:r>
          <w:rPr>
            <w:webHidden/>
          </w:rPr>
          <w:fldChar w:fldCharType="end"/>
        </w:r>
      </w:hyperlink>
    </w:p>
    <w:p w:rsidR="007264C9" w:rsidRPr="00874393" w:rsidRDefault="007264C9">
      <w:pPr>
        <w:pStyle w:val="15"/>
        <w:rPr>
          <w:rFonts w:ascii="Calibri" w:hAnsi="Calibri"/>
          <w:b w:val="0"/>
          <w:bCs w:val="0"/>
          <w:caps w:val="0"/>
          <w:sz w:val="22"/>
          <w:szCs w:val="22"/>
        </w:rPr>
      </w:pPr>
      <w:hyperlink w:anchor="_Toc28179541" w:history="1">
        <w:r w:rsidRPr="00835155">
          <w:rPr>
            <w:rStyle w:val="aa"/>
          </w:rPr>
          <w:t>5.</w:t>
        </w:r>
        <w:r w:rsidRPr="00874393">
          <w:rPr>
            <w:rFonts w:ascii="Calibri" w:hAnsi="Calibri"/>
            <w:b w:val="0"/>
            <w:bCs w:val="0"/>
            <w:caps w:val="0"/>
            <w:sz w:val="22"/>
            <w:szCs w:val="22"/>
          </w:rPr>
          <w:tab/>
        </w:r>
        <w:r w:rsidRPr="00835155">
          <w:rPr>
            <w:rStyle w:val="aa"/>
          </w:rPr>
          <w:t>Работа с документами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_Toc28179541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74</w:t>
        </w:r>
        <w:r>
          <w:rPr>
            <w:webHidden/>
          </w:rPr>
          <w:fldChar w:fldCharType="end"/>
        </w:r>
      </w:hyperlink>
    </w:p>
    <w:p w:rsidR="007264C9" w:rsidRPr="00874393" w:rsidRDefault="007264C9">
      <w:pPr>
        <w:pStyle w:val="24"/>
        <w:rPr>
          <w:rFonts w:ascii="Calibri" w:hAnsi="Calibri"/>
          <w:bCs w:val="0"/>
          <w:sz w:val="22"/>
          <w:szCs w:val="22"/>
        </w:rPr>
      </w:pPr>
      <w:hyperlink w:anchor="_Toc28179542" w:history="1">
        <w:r w:rsidRPr="00835155">
          <w:rPr>
            <w:rStyle w:val="aa"/>
          </w:rPr>
          <w:t>5.1.</w:t>
        </w:r>
        <w:r w:rsidRPr="00874393">
          <w:rPr>
            <w:rFonts w:ascii="Calibri" w:hAnsi="Calibri"/>
            <w:bCs w:val="0"/>
            <w:sz w:val="22"/>
            <w:szCs w:val="22"/>
          </w:rPr>
          <w:tab/>
        </w:r>
        <w:r w:rsidRPr="00835155">
          <w:rPr>
            <w:rStyle w:val="aa"/>
          </w:rPr>
          <w:t>Основные понятия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_Toc28179542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74</w:t>
        </w:r>
        <w:r>
          <w:rPr>
            <w:webHidden/>
          </w:rPr>
          <w:fldChar w:fldCharType="end"/>
        </w:r>
      </w:hyperlink>
    </w:p>
    <w:p w:rsidR="007264C9" w:rsidRPr="00874393" w:rsidRDefault="007264C9">
      <w:pPr>
        <w:pStyle w:val="24"/>
        <w:rPr>
          <w:rFonts w:ascii="Calibri" w:hAnsi="Calibri"/>
          <w:bCs w:val="0"/>
          <w:sz w:val="22"/>
          <w:szCs w:val="22"/>
        </w:rPr>
      </w:pPr>
      <w:hyperlink w:anchor="_Toc28179543" w:history="1">
        <w:r w:rsidRPr="00835155">
          <w:rPr>
            <w:rStyle w:val="aa"/>
          </w:rPr>
          <w:t>5.2.</w:t>
        </w:r>
        <w:r w:rsidRPr="00874393">
          <w:rPr>
            <w:rFonts w:ascii="Calibri" w:hAnsi="Calibri"/>
            <w:bCs w:val="0"/>
            <w:sz w:val="22"/>
            <w:szCs w:val="22"/>
          </w:rPr>
          <w:tab/>
        </w:r>
        <w:r w:rsidRPr="00835155">
          <w:rPr>
            <w:rStyle w:val="aa"/>
          </w:rPr>
          <w:t>Описание экранной формы документа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_Toc28179543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74</w:t>
        </w:r>
        <w:r>
          <w:rPr>
            <w:webHidden/>
          </w:rPr>
          <w:fldChar w:fldCharType="end"/>
        </w:r>
      </w:hyperlink>
    </w:p>
    <w:p w:rsidR="007264C9" w:rsidRPr="00874393" w:rsidRDefault="007264C9">
      <w:pPr>
        <w:pStyle w:val="34"/>
        <w:rPr>
          <w:rFonts w:ascii="Calibri" w:hAnsi="Calibri"/>
          <w:bCs w:val="0"/>
          <w:iCs w:val="0"/>
          <w:sz w:val="22"/>
          <w:szCs w:val="22"/>
        </w:rPr>
      </w:pPr>
      <w:hyperlink w:anchor="_Toc28179544" w:history="1">
        <w:r w:rsidRPr="00835155">
          <w:rPr>
            <w:rStyle w:val="aa"/>
          </w:rPr>
          <w:t>5.2.1.</w:t>
        </w:r>
        <w:r w:rsidRPr="00874393">
          <w:rPr>
            <w:rFonts w:ascii="Calibri" w:hAnsi="Calibri"/>
            <w:bCs w:val="0"/>
            <w:iCs w:val="0"/>
            <w:sz w:val="22"/>
            <w:szCs w:val="22"/>
          </w:rPr>
          <w:tab/>
        </w:r>
        <w:r w:rsidRPr="00835155">
          <w:rPr>
            <w:rStyle w:val="aa"/>
          </w:rPr>
          <w:t>Закладка «Системные атрибуты»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_Toc28179544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75</w:t>
        </w:r>
        <w:r>
          <w:rPr>
            <w:webHidden/>
          </w:rPr>
          <w:fldChar w:fldCharType="end"/>
        </w:r>
      </w:hyperlink>
    </w:p>
    <w:p w:rsidR="007264C9" w:rsidRPr="00874393" w:rsidRDefault="007264C9">
      <w:pPr>
        <w:pStyle w:val="34"/>
        <w:rPr>
          <w:rFonts w:ascii="Calibri" w:hAnsi="Calibri"/>
          <w:bCs w:val="0"/>
          <w:iCs w:val="0"/>
          <w:sz w:val="22"/>
          <w:szCs w:val="22"/>
        </w:rPr>
      </w:pPr>
      <w:hyperlink w:anchor="_Toc28179545" w:history="1">
        <w:r w:rsidRPr="00835155">
          <w:rPr>
            <w:rStyle w:val="aa"/>
          </w:rPr>
          <w:t>5.2.2.</w:t>
        </w:r>
        <w:r w:rsidRPr="00874393">
          <w:rPr>
            <w:rFonts w:ascii="Calibri" w:hAnsi="Calibri"/>
            <w:bCs w:val="0"/>
            <w:iCs w:val="0"/>
            <w:sz w:val="22"/>
            <w:szCs w:val="22"/>
          </w:rPr>
          <w:tab/>
        </w:r>
        <w:r w:rsidRPr="00835155">
          <w:rPr>
            <w:rStyle w:val="aa"/>
          </w:rPr>
          <w:t>Закладка «Протоколы»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_Toc28179545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76</w:t>
        </w:r>
        <w:r>
          <w:rPr>
            <w:webHidden/>
          </w:rPr>
          <w:fldChar w:fldCharType="end"/>
        </w:r>
      </w:hyperlink>
    </w:p>
    <w:p w:rsidR="007264C9" w:rsidRPr="00874393" w:rsidRDefault="007264C9">
      <w:pPr>
        <w:pStyle w:val="24"/>
        <w:rPr>
          <w:rFonts w:ascii="Calibri" w:hAnsi="Calibri"/>
          <w:bCs w:val="0"/>
          <w:sz w:val="22"/>
          <w:szCs w:val="22"/>
        </w:rPr>
      </w:pPr>
      <w:hyperlink w:anchor="_Toc28179546" w:history="1">
        <w:r w:rsidRPr="00835155">
          <w:rPr>
            <w:rStyle w:val="aa"/>
          </w:rPr>
          <w:t>5.3.</w:t>
        </w:r>
        <w:r w:rsidRPr="00874393">
          <w:rPr>
            <w:rFonts w:ascii="Calibri" w:hAnsi="Calibri"/>
            <w:bCs w:val="0"/>
            <w:sz w:val="22"/>
            <w:szCs w:val="22"/>
          </w:rPr>
          <w:tab/>
        </w:r>
        <w:r w:rsidRPr="00835155">
          <w:rPr>
            <w:rStyle w:val="aa"/>
          </w:rPr>
          <w:t>Способы создания новых документов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_Toc28179546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77</w:t>
        </w:r>
        <w:r>
          <w:rPr>
            <w:webHidden/>
          </w:rPr>
          <w:fldChar w:fldCharType="end"/>
        </w:r>
      </w:hyperlink>
    </w:p>
    <w:p w:rsidR="007264C9" w:rsidRPr="00874393" w:rsidRDefault="007264C9">
      <w:pPr>
        <w:pStyle w:val="34"/>
        <w:rPr>
          <w:rFonts w:ascii="Calibri" w:hAnsi="Calibri"/>
          <w:bCs w:val="0"/>
          <w:iCs w:val="0"/>
          <w:sz w:val="22"/>
          <w:szCs w:val="22"/>
        </w:rPr>
      </w:pPr>
      <w:hyperlink w:anchor="_Toc28179547" w:history="1">
        <w:r w:rsidRPr="00835155">
          <w:rPr>
            <w:rStyle w:val="aa"/>
          </w:rPr>
          <w:t>5.3.1.</w:t>
        </w:r>
        <w:r w:rsidRPr="00874393">
          <w:rPr>
            <w:rFonts w:ascii="Calibri" w:hAnsi="Calibri"/>
            <w:bCs w:val="0"/>
            <w:iCs w:val="0"/>
            <w:sz w:val="22"/>
            <w:szCs w:val="22"/>
          </w:rPr>
          <w:tab/>
        </w:r>
        <w:r w:rsidRPr="00835155">
          <w:rPr>
            <w:rStyle w:val="aa"/>
          </w:rPr>
          <w:t>Создание нового документа путем ручного ввода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_Toc28179547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77</w:t>
        </w:r>
        <w:r>
          <w:rPr>
            <w:webHidden/>
          </w:rPr>
          <w:fldChar w:fldCharType="end"/>
        </w:r>
      </w:hyperlink>
    </w:p>
    <w:p w:rsidR="007264C9" w:rsidRPr="00874393" w:rsidRDefault="007264C9">
      <w:pPr>
        <w:pStyle w:val="34"/>
        <w:rPr>
          <w:rFonts w:ascii="Calibri" w:hAnsi="Calibri"/>
          <w:bCs w:val="0"/>
          <w:iCs w:val="0"/>
          <w:sz w:val="22"/>
          <w:szCs w:val="22"/>
        </w:rPr>
      </w:pPr>
      <w:hyperlink w:anchor="_Toc28179548" w:history="1">
        <w:r w:rsidRPr="00835155">
          <w:rPr>
            <w:rStyle w:val="aa"/>
          </w:rPr>
          <w:t>5.3.2.</w:t>
        </w:r>
        <w:r w:rsidRPr="00874393">
          <w:rPr>
            <w:rFonts w:ascii="Calibri" w:hAnsi="Calibri"/>
            <w:bCs w:val="0"/>
            <w:iCs w:val="0"/>
            <w:sz w:val="22"/>
            <w:szCs w:val="22"/>
          </w:rPr>
          <w:tab/>
        </w:r>
        <w:r w:rsidRPr="00835155">
          <w:rPr>
            <w:rStyle w:val="aa"/>
          </w:rPr>
          <w:t>Создание нового документа на основе родительского документа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_Toc28179548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78</w:t>
        </w:r>
        <w:r>
          <w:rPr>
            <w:webHidden/>
          </w:rPr>
          <w:fldChar w:fldCharType="end"/>
        </w:r>
      </w:hyperlink>
    </w:p>
    <w:p w:rsidR="007264C9" w:rsidRPr="00874393" w:rsidRDefault="007264C9">
      <w:pPr>
        <w:pStyle w:val="34"/>
        <w:rPr>
          <w:rFonts w:ascii="Calibri" w:hAnsi="Calibri"/>
          <w:bCs w:val="0"/>
          <w:iCs w:val="0"/>
          <w:sz w:val="22"/>
          <w:szCs w:val="22"/>
        </w:rPr>
      </w:pPr>
      <w:hyperlink w:anchor="_Toc28179549" w:history="1">
        <w:r w:rsidRPr="00835155">
          <w:rPr>
            <w:rStyle w:val="aa"/>
          </w:rPr>
          <w:t>5.3.3.</w:t>
        </w:r>
        <w:r w:rsidRPr="00874393">
          <w:rPr>
            <w:rFonts w:ascii="Calibri" w:hAnsi="Calibri"/>
            <w:bCs w:val="0"/>
            <w:iCs w:val="0"/>
            <w:sz w:val="22"/>
            <w:szCs w:val="22"/>
          </w:rPr>
          <w:tab/>
        </w:r>
        <w:r w:rsidRPr="00835155">
          <w:rPr>
            <w:rStyle w:val="aa"/>
          </w:rPr>
          <w:t>Создание нового документа путем копирования из ранее созданного документа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_Toc28179549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80</w:t>
        </w:r>
        <w:r>
          <w:rPr>
            <w:webHidden/>
          </w:rPr>
          <w:fldChar w:fldCharType="end"/>
        </w:r>
      </w:hyperlink>
    </w:p>
    <w:p w:rsidR="007264C9" w:rsidRPr="00874393" w:rsidRDefault="007264C9">
      <w:pPr>
        <w:pStyle w:val="24"/>
        <w:rPr>
          <w:rFonts w:ascii="Calibri" w:hAnsi="Calibri"/>
          <w:bCs w:val="0"/>
          <w:sz w:val="22"/>
          <w:szCs w:val="22"/>
        </w:rPr>
      </w:pPr>
      <w:hyperlink w:anchor="_Toc28179550" w:history="1">
        <w:r w:rsidRPr="00835155">
          <w:rPr>
            <w:rStyle w:val="aa"/>
          </w:rPr>
          <w:t>5.4.</w:t>
        </w:r>
        <w:r w:rsidRPr="00874393">
          <w:rPr>
            <w:rFonts w:ascii="Calibri" w:hAnsi="Calibri"/>
            <w:bCs w:val="0"/>
            <w:sz w:val="22"/>
            <w:szCs w:val="22"/>
          </w:rPr>
          <w:tab/>
        </w:r>
        <w:r w:rsidRPr="00835155">
          <w:rPr>
            <w:rStyle w:val="aa"/>
          </w:rPr>
          <w:t>Вложение сопроводительных документов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_Toc28179550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82</w:t>
        </w:r>
        <w:r>
          <w:rPr>
            <w:webHidden/>
          </w:rPr>
          <w:fldChar w:fldCharType="end"/>
        </w:r>
      </w:hyperlink>
    </w:p>
    <w:p w:rsidR="007264C9" w:rsidRPr="00874393" w:rsidRDefault="007264C9">
      <w:pPr>
        <w:pStyle w:val="24"/>
        <w:rPr>
          <w:rFonts w:ascii="Calibri" w:hAnsi="Calibri"/>
          <w:bCs w:val="0"/>
          <w:sz w:val="22"/>
          <w:szCs w:val="22"/>
        </w:rPr>
      </w:pPr>
      <w:hyperlink w:anchor="_Toc28179551" w:history="1">
        <w:r w:rsidRPr="00835155">
          <w:rPr>
            <w:rStyle w:val="aa"/>
          </w:rPr>
          <w:t>5.5.</w:t>
        </w:r>
        <w:r w:rsidRPr="00874393">
          <w:rPr>
            <w:rFonts w:ascii="Calibri" w:hAnsi="Calibri"/>
            <w:bCs w:val="0"/>
            <w:sz w:val="22"/>
            <w:szCs w:val="22"/>
          </w:rPr>
          <w:tab/>
        </w:r>
        <w:r w:rsidRPr="00835155">
          <w:rPr>
            <w:rStyle w:val="aa"/>
          </w:rPr>
          <w:t>Редактирование документа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_Toc28179551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86</w:t>
        </w:r>
        <w:r>
          <w:rPr>
            <w:webHidden/>
          </w:rPr>
          <w:fldChar w:fldCharType="end"/>
        </w:r>
      </w:hyperlink>
    </w:p>
    <w:p w:rsidR="007264C9" w:rsidRPr="00874393" w:rsidRDefault="007264C9">
      <w:pPr>
        <w:pStyle w:val="24"/>
        <w:rPr>
          <w:rFonts w:ascii="Calibri" w:hAnsi="Calibri"/>
          <w:bCs w:val="0"/>
          <w:sz w:val="22"/>
          <w:szCs w:val="22"/>
        </w:rPr>
      </w:pPr>
      <w:hyperlink w:anchor="_Toc28179552" w:history="1">
        <w:r w:rsidRPr="00835155">
          <w:rPr>
            <w:rStyle w:val="aa"/>
          </w:rPr>
          <w:t>5.6.</w:t>
        </w:r>
        <w:r w:rsidRPr="00874393">
          <w:rPr>
            <w:rFonts w:ascii="Calibri" w:hAnsi="Calibri"/>
            <w:bCs w:val="0"/>
            <w:sz w:val="22"/>
            <w:szCs w:val="22"/>
          </w:rPr>
          <w:tab/>
        </w:r>
        <w:r w:rsidRPr="00835155">
          <w:rPr>
            <w:rStyle w:val="aa"/>
          </w:rPr>
          <w:t>Документарный контроль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_Toc28179552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86</w:t>
        </w:r>
        <w:r>
          <w:rPr>
            <w:webHidden/>
          </w:rPr>
          <w:fldChar w:fldCharType="end"/>
        </w:r>
      </w:hyperlink>
    </w:p>
    <w:p w:rsidR="007264C9" w:rsidRPr="00874393" w:rsidRDefault="007264C9">
      <w:pPr>
        <w:pStyle w:val="24"/>
        <w:rPr>
          <w:rFonts w:ascii="Calibri" w:hAnsi="Calibri"/>
          <w:bCs w:val="0"/>
          <w:sz w:val="22"/>
          <w:szCs w:val="22"/>
        </w:rPr>
      </w:pPr>
      <w:hyperlink w:anchor="_Toc28179553" w:history="1">
        <w:r w:rsidRPr="00835155">
          <w:rPr>
            <w:rStyle w:val="aa"/>
          </w:rPr>
          <w:t>5.7.</w:t>
        </w:r>
        <w:r w:rsidRPr="00874393">
          <w:rPr>
            <w:rFonts w:ascii="Calibri" w:hAnsi="Calibri"/>
            <w:bCs w:val="0"/>
            <w:sz w:val="22"/>
            <w:szCs w:val="22"/>
          </w:rPr>
          <w:tab/>
        </w:r>
        <w:r w:rsidRPr="00835155">
          <w:rPr>
            <w:rStyle w:val="aa"/>
          </w:rPr>
          <w:t>Операции с подписями документов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_Toc28179553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89</w:t>
        </w:r>
        <w:r>
          <w:rPr>
            <w:webHidden/>
          </w:rPr>
          <w:fldChar w:fldCharType="end"/>
        </w:r>
      </w:hyperlink>
    </w:p>
    <w:p w:rsidR="007264C9" w:rsidRPr="00874393" w:rsidRDefault="007264C9">
      <w:pPr>
        <w:pStyle w:val="34"/>
        <w:rPr>
          <w:rFonts w:ascii="Calibri" w:hAnsi="Calibri"/>
          <w:bCs w:val="0"/>
          <w:iCs w:val="0"/>
          <w:sz w:val="22"/>
          <w:szCs w:val="22"/>
        </w:rPr>
      </w:pPr>
      <w:hyperlink w:anchor="_Toc28179554" w:history="1">
        <w:r w:rsidRPr="00835155">
          <w:rPr>
            <w:rStyle w:val="aa"/>
          </w:rPr>
          <w:t>5.7.1.</w:t>
        </w:r>
        <w:r w:rsidRPr="00874393">
          <w:rPr>
            <w:rFonts w:ascii="Calibri" w:hAnsi="Calibri"/>
            <w:bCs w:val="0"/>
            <w:iCs w:val="0"/>
            <w:sz w:val="22"/>
            <w:szCs w:val="22"/>
          </w:rPr>
          <w:tab/>
        </w:r>
        <w:r w:rsidRPr="00835155">
          <w:rPr>
            <w:rStyle w:val="aa"/>
          </w:rPr>
          <w:t>Подпись документа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_Toc28179554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89</w:t>
        </w:r>
        <w:r>
          <w:rPr>
            <w:webHidden/>
          </w:rPr>
          <w:fldChar w:fldCharType="end"/>
        </w:r>
      </w:hyperlink>
    </w:p>
    <w:p w:rsidR="007264C9" w:rsidRPr="00874393" w:rsidRDefault="007264C9">
      <w:pPr>
        <w:pStyle w:val="34"/>
        <w:rPr>
          <w:rFonts w:ascii="Calibri" w:hAnsi="Calibri"/>
          <w:bCs w:val="0"/>
          <w:iCs w:val="0"/>
          <w:sz w:val="22"/>
          <w:szCs w:val="22"/>
        </w:rPr>
      </w:pPr>
      <w:hyperlink w:anchor="_Toc28179555" w:history="1">
        <w:r w:rsidRPr="00835155">
          <w:rPr>
            <w:rStyle w:val="aa"/>
          </w:rPr>
          <w:t>5.7.2.</w:t>
        </w:r>
        <w:r w:rsidRPr="00874393">
          <w:rPr>
            <w:rFonts w:ascii="Calibri" w:hAnsi="Calibri"/>
            <w:bCs w:val="0"/>
            <w:iCs w:val="0"/>
            <w:sz w:val="22"/>
            <w:szCs w:val="22"/>
          </w:rPr>
          <w:tab/>
        </w:r>
        <w:r w:rsidRPr="00835155">
          <w:rPr>
            <w:rStyle w:val="aa"/>
          </w:rPr>
          <w:t>Проверка подписи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_Toc28179555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94</w:t>
        </w:r>
        <w:r>
          <w:rPr>
            <w:webHidden/>
          </w:rPr>
          <w:fldChar w:fldCharType="end"/>
        </w:r>
      </w:hyperlink>
    </w:p>
    <w:p w:rsidR="007264C9" w:rsidRPr="00874393" w:rsidRDefault="007264C9">
      <w:pPr>
        <w:pStyle w:val="34"/>
        <w:rPr>
          <w:rFonts w:ascii="Calibri" w:hAnsi="Calibri"/>
          <w:bCs w:val="0"/>
          <w:iCs w:val="0"/>
          <w:sz w:val="22"/>
          <w:szCs w:val="22"/>
        </w:rPr>
      </w:pPr>
      <w:hyperlink w:anchor="_Toc28179556" w:history="1">
        <w:r w:rsidRPr="00835155">
          <w:rPr>
            <w:rStyle w:val="aa"/>
          </w:rPr>
          <w:t>5.7.3.</w:t>
        </w:r>
        <w:r w:rsidRPr="00874393">
          <w:rPr>
            <w:rFonts w:ascii="Calibri" w:hAnsi="Calibri"/>
            <w:bCs w:val="0"/>
            <w:iCs w:val="0"/>
            <w:sz w:val="22"/>
            <w:szCs w:val="22"/>
          </w:rPr>
          <w:tab/>
        </w:r>
        <w:r w:rsidRPr="00835155">
          <w:rPr>
            <w:rStyle w:val="aa"/>
          </w:rPr>
          <w:t>Удаление подписи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_Toc28179556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98</w:t>
        </w:r>
        <w:r>
          <w:rPr>
            <w:webHidden/>
          </w:rPr>
          <w:fldChar w:fldCharType="end"/>
        </w:r>
      </w:hyperlink>
    </w:p>
    <w:p w:rsidR="007264C9" w:rsidRPr="00874393" w:rsidRDefault="007264C9">
      <w:pPr>
        <w:pStyle w:val="34"/>
        <w:rPr>
          <w:rFonts w:ascii="Calibri" w:hAnsi="Calibri"/>
          <w:bCs w:val="0"/>
          <w:iCs w:val="0"/>
          <w:sz w:val="22"/>
          <w:szCs w:val="22"/>
        </w:rPr>
      </w:pPr>
      <w:hyperlink w:anchor="_Toc28179557" w:history="1">
        <w:r w:rsidRPr="00835155">
          <w:rPr>
            <w:rStyle w:val="aa"/>
          </w:rPr>
          <w:t>5.7.4.</w:t>
        </w:r>
        <w:r w:rsidRPr="00874393">
          <w:rPr>
            <w:rFonts w:ascii="Calibri" w:hAnsi="Calibri"/>
            <w:bCs w:val="0"/>
            <w:iCs w:val="0"/>
            <w:sz w:val="22"/>
            <w:szCs w:val="22"/>
          </w:rPr>
          <w:tab/>
        </w:r>
        <w:r w:rsidRPr="00835155">
          <w:rPr>
            <w:rStyle w:val="aa"/>
          </w:rPr>
          <w:t>Настройка передачи прав подписи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_Toc28179557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98</w:t>
        </w:r>
        <w:r>
          <w:rPr>
            <w:webHidden/>
          </w:rPr>
          <w:fldChar w:fldCharType="end"/>
        </w:r>
      </w:hyperlink>
    </w:p>
    <w:p w:rsidR="007264C9" w:rsidRPr="00874393" w:rsidRDefault="007264C9">
      <w:pPr>
        <w:pStyle w:val="24"/>
        <w:rPr>
          <w:rFonts w:ascii="Calibri" w:hAnsi="Calibri"/>
          <w:bCs w:val="0"/>
          <w:sz w:val="22"/>
          <w:szCs w:val="22"/>
        </w:rPr>
      </w:pPr>
      <w:hyperlink w:anchor="_Toc28179558" w:history="1">
        <w:r w:rsidRPr="00835155">
          <w:rPr>
            <w:rStyle w:val="aa"/>
          </w:rPr>
          <w:t>5.8.</w:t>
        </w:r>
        <w:r w:rsidRPr="00874393">
          <w:rPr>
            <w:rFonts w:ascii="Calibri" w:hAnsi="Calibri"/>
            <w:bCs w:val="0"/>
            <w:sz w:val="22"/>
            <w:szCs w:val="22"/>
          </w:rPr>
          <w:tab/>
        </w:r>
        <w:r w:rsidRPr="00835155">
          <w:rPr>
            <w:rStyle w:val="aa"/>
          </w:rPr>
          <w:t>Отправка документа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_Toc28179558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101</w:t>
        </w:r>
        <w:r>
          <w:rPr>
            <w:webHidden/>
          </w:rPr>
          <w:fldChar w:fldCharType="end"/>
        </w:r>
      </w:hyperlink>
    </w:p>
    <w:p w:rsidR="007264C9" w:rsidRPr="00874393" w:rsidRDefault="007264C9">
      <w:pPr>
        <w:pStyle w:val="24"/>
        <w:rPr>
          <w:rFonts w:ascii="Calibri" w:hAnsi="Calibri"/>
          <w:bCs w:val="0"/>
          <w:sz w:val="22"/>
          <w:szCs w:val="22"/>
        </w:rPr>
      </w:pPr>
      <w:hyperlink w:anchor="_Toc28179559" w:history="1">
        <w:r w:rsidRPr="00835155">
          <w:rPr>
            <w:rStyle w:val="aa"/>
          </w:rPr>
          <w:t>5.9.</w:t>
        </w:r>
        <w:r w:rsidRPr="00874393">
          <w:rPr>
            <w:rFonts w:ascii="Calibri" w:hAnsi="Calibri"/>
            <w:bCs w:val="0"/>
            <w:sz w:val="22"/>
            <w:szCs w:val="22"/>
          </w:rPr>
          <w:tab/>
        </w:r>
        <w:r w:rsidRPr="00835155">
          <w:rPr>
            <w:rStyle w:val="aa"/>
          </w:rPr>
          <w:t>Импорт/экспорт документа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_Toc28179559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104</w:t>
        </w:r>
        <w:r>
          <w:rPr>
            <w:webHidden/>
          </w:rPr>
          <w:fldChar w:fldCharType="end"/>
        </w:r>
      </w:hyperlink>
    </w:p>
    <w:p w:rsidR="007264C9" w:rsidRPr="00874393" w:rsidRDefault="007264C9">
      <w:pPr>
        <w:pStyle w:val="34"/>
        <w:rPr>
          <w:rFonts w:ascii="Calibri" w:hAnsi="Calibri"/>
          <w:bCs w:val="0"/>
          <w:iCs w:val="0"/>
          <w:sz w:val="22"/>
          <w:szCs w:val="22"/>
        </w:rPr>
      </w:pPr>
      <w:hyperlink w:anchor="_Toc28179560" w:history="1">
        <w:r w:rsidRPr="00835155">
          <w:rPr>
            <w:rStyle w:val="aa"/>
          </w:rPr>
          <w:t>5.9.1.</w:t>
        </w:r>
        <w:r w:rsidRPr="00874393">
          <w:rPr>
            <w:rFonts w:ascii="Calibri" w:hAnsi="Calibri"/>
            <w:bCs w:val="0"/>
            <w:iCs w:val="0"/>
            <w:sz w:val="22"/>
            <w:szCs w:val="22"/>
          </w:rPr>
          <w:tab/>
        </w:r>
        <w:r w:rsidRPr="00835155">
          <w:rPr>
            <w:rStyle w:val="aa"/>
          </w:rPr>
          <w:t>Ручной импорт документа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_Toc28179560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104</w:t>
        </w:r>
        <w:r>
          <w:rPr>
            <w:webHidden/>
          </w:rPr>
          <w:fldChar w:fldCharType="end"/>
        </w:r>
      </w:hyperlink>
    </w:p>
    <w:p w:rsidR="007264C9" w:rsidRPr="00874393" w:rsidRDefault="007264C9">
      <w:pPr>
        <w:pStyle w:val="34"/>
        <w:rPr>
          <w:rFonts w:ascii="Calibri" w:hAnsi="Calibri"/>
          <w:bCs w:val="0"/>
          <w:iCs w:val="0"/>
          <w:sz w:val="22"/>
          <w:szCs w:val="22"/>
        </w:rPr>
      </w:pPr>
      <w:hyperlink w:anchor="_Toc28179561" w:history="1">
        <w:r w:rsidRPr="00835155">
          <w:rPr>
            <w:rStyle w:val="aa"/>
          </w:rPr>
          <w:t>5.9.2.</w:t>
        </w:r>
        <w:r w:rsidRPr="00874393">
          <w:rPr>
            <w:rFonts w:ascii="Calibri" w:hAnsi="Calibri"/>
            <w:bCs w:val="0"/>
            <w:iCs w:val="0"/>
            <w:sz w:val="22"/>
            <w:szCs w:val="22"/>
          </w:rPr>
          <w:tab/>
        </w:r>
        <w:r w:rsidRPr="00835155">
          <w:rPr>
            <w:rStyle w:val="aa"/>
          </w:rPr>
          <w:t>Ручной экспорт документа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_Toc28179561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106</w:t>
        </w:r>
        <w:r>
          <w:rPr>
            <w:webHidden/>
          </w:rPr>
          <w:fldChar w:fldCharType="end"/>
        </w:r>
      </w:hyperlink>
    </w:p>
    <w:p w:rsidR="007264C9" w:rsidRPr="00874393" w:rsidRDefault="007264C9">
      <w:pPr>
        <w:pStyle w:val="34"/>
        <w:rPr>
          <w:rFonts w:ascii="Calibri" w:hAnsi="Calibri"/>
          <w:bCs w:val="0"/>
          <w:iCs w:val="0"/>
          <w:sz w:val="22"/>
          <w:szCs w:val="22"/>
        </w:rPr>
      </w:pPr>
      <w:hyperlink w:anchor="_Toc28179562" w:history="1">
        <w:r w:rsidRPr="00835155">
          <w:rPr>
            <w:rStyle w:val="aa"/>
          </w:rPr>
          <w:t>5.9.3.</w:t>
        </w:r>
        <w:r w:rsidRPr="00874393">
          <w:rPr>
            <w:rFonts w:ascii="Calibri" w:hAnsi="Calibri"/>
            <w:bCs w:val="0"/>
            <w:iCs w:val="0"/>
            <w:sz w:val="22"/>
            <w:szCs w:val="22"/>
          </w:rPr>
          <w:tab/>
        </w:r>
        <w:r w:rsidRPr="00835155">
          <w:rPr>
            <w:rStyle w:val="aa"/>
          </w:rPr>
          <w:t>Групповой импорт файлов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_Toc28179562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108</w:t>
        </w:r>
        <w:r>
          <w:rPr>
            <w:webHidden/>
          </w:rPr>
          <w:fldChar w:fldCharType="end"/>
        </w:r>
      </w:hyperlink>
    </w:p>
    <w:p w:rsidR="007264C9" w:rsidRPr="00874393" w:rsidRDefault="007264C9">
      <w:pPr>
        <w:pStyle w:val="34"/>
        <w:rPr>
          <w:rFonts w:ascii="Calibri" w:hAnsi="Calibri"/>
          <w:bCs w:val="0"/>
          <w:iCs w:val="0"/>
          <w:sz w:val="22"/>
          <w:szCs w:val="22"/>
        </w:rPr>
      </w:pPr>
      <w:hyperlink w:anchor="_Toc28179563" w:history="1">
        <w:r w:rsidRPr="00835155">
          <w:rPr>
            <w:rStyle w:val="aa"/>
          </w:rPr>
          <w:t>5.9.4.</w:t>
        </w:r>
        <w:r w:rsidRPr="00874393">
          <w:rPr>
            <w:rFonts w:ascii="Calibri" w:hAnsi="Calibri"/>
            <w:bCs w:val="0"/>
            <w:iCs w:val="0"/>
            <w:sz w:val="22"/>
            <w:szCs w:val="22"/>
          </w:rPr>
          <w:tab/>
        </w:r>
        <w:r w:rsidRPr="00835155">
          <w:rPr>
            <w:rStyle w:val="aa"/>
          </w:rPr>
          <w:t>Импорт архива с вложениями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_Toc28179563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116</w:t>
        </w:r>
        <w:r>
          <w:rPr>
            <w:webHidden/>
          </w:rPr>
          <w:fldChar w:fldCharType="end"/>
        </w:r>
      </w:hyperlink>
    </w:p>
    <w:p w:rsidR="007264C9" w:rsidRPr="00874393" w:rsidRDefault="007264C9">
      <w:pPr>
        <w:pStyle w:val="34"/>
        <w:rPr>
          <w:rFonts w:ascii="Calibri" w:hAnsi="Calibri"/>
          <w:bCs w:val="0"/>
          <w:iCs w:val="0"/>
          <w:sz w:val="22"/>
          <w:szCs w:val="22"/>
        </w:rPr>
      </w:pPr>
      <w:hyperlink w:anchor="_Toc28179564" w:history="1">
        <w:r w:rsidRPr="00835155">
          <w:rPr>
            <w:rStyle w:val="aa"/>
          </w:rPr>
          <w:t>5.9.5.</w:t>
        </w:r>
        <w:r w:rsidRPr="00874393">
          <w:rPr>
            <w:rFonts w:ascii="Calibri" w:hAnsi="Calibri"/>
            <w:bCs w:val="0"/>
            <w:iCs w:val="0"/>
            <w:sz w:val="22"/>
            <w:szCs w:val="22"/>
          </w:rPr>
          <w:tab/>
        </w:r>
        <w:r w:rsidRPr="00835155">
          <w:rPr>
            <w:rStyle w:val="aa"/>
          </w:rPr>
          <w:t>Печать результатов импорта файлов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_Toc28179564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117</w:t>
        </w:r>
        <w:r>
          <w:rPr>
            <w:webHidden/>
          </w:rPr>
          <w:fldChar w:fldCharType="end"/>
        </w:r>
      </w:hyperlink>
    </w:p>
    <w:p w:rsidR="007264C9" w:rsidRPr="00874393" w:rsidRDefault="007264C9">
      <w:pPr>
        <w:pStyle w:val="24"/>
        <w:rPr>
          <w:rFonts w:ascii="Calibri" w:hAnsi="Calibri"/>
          <w:bCs w:val="0"/>
          <w:sz w:val="22"/>
          <w:szCs w:val="22"/>
        </w:rPr>
      </w:pPr>
      <w:hyperlink w:anchor="_Toc28179565" w:history="1">
        <w:r w:rsidRPr="00835155">
          <w:rPr>
            <w:rStyle w:val="aa"/>
          </w:rPr>
          <w:t>5.10.</w:t>
        </w:r>
        <w:r w:rsidRPr="00874393">
          <w:rPr>
            <w:rFonts w:ascii="Calibri" w:hAnsi="Calibri"/>
            <w:bCs w:val="0"/>
            <w:sz w:val="22"/>
            <w:szCs w:val="22"/>
          </w:rPr>
          <w:tab/>
        </w:r>
        <w:r w:rsidRPr="00835155">
          <w:rPr>
            <w:rStyle w:val="aa"/>
          </w:rPr>
          <w:t>Выгрузка в учетную систему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_Toc28179565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118</w:t>
        </w:r>
        <w:r>
          <w:rPr>
            <w:webHidden/>
          </w:rPr>
          <w:fldChar w:fldCharType="end"/>
        </w:r>
      </w:hyperlink>
    </w:p>
    <w:p w:rsidR="007264C9" w:rsidRPr="00874393" w:rsidRDefault="007264C9">
      <w:pPr>
        <w:pStyle w:val="34"/>
        <w:rPr>
          <w:rFonts w:ascii="Calibri" w:hAnsi="Calibri"/>
          <w:bCs w:val="0"/>
          <w:iCs w:val="0"/>
          <w:sz w:val="22"/>
          <w:szCs w:val="22"/>
        </w:rPr>
      </w:pPr>
      <w:hyperlink w:anchor="_Toc28179566" w:history="1">
        <w:r w:rsidRPr="00835155">
          <w:rPr>
            <w:rStyle w:val="aa"/>
          </w:rPr>
          <w:t>5.10.1.</w:t>
        </w:r>
        <w:r w:rsidRPr="00874393">
          <w:rPr>
            <w:rFonts w:ascii="Calibri" w:hAnsi="Calibri"/>
            <w:bCs w:val="0"/>
            <w:iCs w:val="0"/>
            <w:sz w:val="22"/>
            <w:szCs w:val="22"/>
          </w:rPr>
          <w:tab/>
        </w:r>
        <w:r w:rsidRPr="00835155">
          <w:rPr>
            <w:rStyle w:val="aa"/>
          </w:rPr>
          <w:t>Доведение статусов передачи документа до отправителя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_Toc28179566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119</w:t>
        </w:r>
        <w:r>
          <w:rPr>
            <w:webHidden/>
          </w:rPr>
          <w:fldChar w:fldCharType="end"/>
        </w:r>
      </w:hyperlink>
    </w:p>
    <w:p w:rsidR="007264C9" w:rsidRPr="00874393" w:rsidRDefault="007264C9">
      <w:pPr>
        <w:pStyle w:val="34"/>
        <w:rPr>
          <w:rFonts w:ascii="Calibri" w:hAnsi="Calibri"/>
          <w:bCs w:val="0"/>
          <w:iCs w:val="0"/>
          <w:sz w:val="22"/>
          <w:szCs w:val="22"/>
        </w:rPr>
      </w:pPr>
      <w:hyperlink w:anchor="_Toc28179567" w:history="1">
        <w:r w:rsidRPr="00835155">
          <w:rPr>
            <w:rStyle w:val="aa"/>
          </w:rPr>
          <w:t>5.10.2.</w:t>
        </w:r>
        <w:r w:rsidRPr="00874393">
          <w:rPr>
            <w:rFonts w:ascii="Calibri" w:hAnsi="Calibri"/>
            <w:bCs w:val="0"/>
            <w:iCs w:val="0"/>
            <w:sz w:val="22"/>
            <w:szCs w:val="22"/>
          </w:rPr>
          <w:tab/>
        </w:r>
        <w:r w:rsidRPr="00835155">
          <w:rPr>
            <w:rStyle w:val="aa"/>
          </w:rPr>
          <w:t>Повторная обработка ошибочных документов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_Toc28179567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119</w:t>
        </w:r>
        <w:r>
          <w:rPr>
            <w:webHidden/>
          </w:rPr>
          <w:fldChar w:fldCharType="end"/>
        </w:r>
      </w:hyperlink>
    </w:p>
    <w:p w:rsidR="007264C9" w:rsidRPr="00874393" w:rsidRDefault="007264C9">
      <w:pPr>
        <w:pStyle w:val="24"/>
        <w:rPr>
          <w:rFonts w:ascii="Calibri" w:hAnsi="Calibri"/>
          <w:bCs w:val="0"/>
          <w:sz w:val="22"/>
          <w:szCs w:val="22"/>
        </w:rPr>
      </w:pPr>
      <w:hyperlink w:anchor="_Toc28179568" w:history="1">
        <w:r w:rsidRPr="00835155">
          <w:rPr>
            <w:rStyle w:val="aa"/>
          </w:rPr>
          <w:t>5.11.</w:t>
        </w:r>
        <w:r w:rsidRPr="00874393">
          <w:rPr>
            <w:rFonts w:ascii="Calibri" w:hAnsi="Calibri"/>
            <w:bCs w:val="0"/>
            <w:sz w:val="22"/>
            <w:szCs w:val="22"/>
          </w:rPr>
          <w:tab/>
        </w:r>
        <w:r w:rsidRPr="00835155">
          <w:rPr>
            <w:rStyle w:val="aa"/>
          </w:rPr>
          <w:t>Настройки списковой формы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_Toc28179568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119</w:t>
        </w:r>
        <w:r>
          <w:rPr>
            <w:webHidden/>
          </w:rPr>
          <w:fldChar w:fldCharType="end"/>
        </w:r>
      </w:hyperlink>
    </w:p>
    <w:p w:rsidR="007264C9" w:rsidRPr="00874393" w:rsidRDefault="007264C9">
      <w:pPr>
        <w:pStyle w:val="34"/>
        <w:rPr>
          <w:rFonts w:ascii="Calibri" w:hAnsi="Calibri"/>
          <w:bCs w:val="0"/>
          <w:iCs w:val="0"/>
          <w:sz w:val="22"/>
          <w:szCs w:val="22"/>
        </w:rPr>
      </w:pPr>
      <w:hyperlink w:anchor="_Toc28179569" w:history="1">
        <w:r w:rsidRPr="00835155">
          <w:rPr>
            <w:rStyle w:val="aa"/>
          </w:rPr>
          <w:t>5.11.1.</w:t>
        </w:r>
        <w:r w:rsidRPr="00874393">
          <w:rPr>
            <w:rFonts w:ascii="Calibri" w:hAnsi="Calibri"/>
            <w:bCs w:val="0"/>
            <w:iCs w:val="0"/>
            <w:sz w:val="22"/>
            <w:szCs w:val="22"/>
          </w:rPr>
          <w:tab/>
        </w:r>
        <w:r w:rsidRPr="00835155">
          <w:rPr>
            <w:rStyle w:val="aa"/>
          </w:rPr>
          <w:t>Добавление в архив / Извлечение из Архива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_Toc28179569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119</w:t>
        </w:r>
        <w:r>
          <w:rPr>
            <w:webHidden/>
          </w:rPr>
          <w:fldChar w:fldCharType="end"/>
        </w:r>
      </w:hyperlink>
    </w:p>
    <w:p w:rsidR="007264C9" w:rsidRPr="00874393" w:rsidRDefault="007264C9">
      <w:pPr>
        <w:pStyle w:val="34"/>
        <w:rPr>
          <w:rFonts w:ascii="Calibri" w:hAnsi="Calibri"/>
          <w:bCs w:val="0"/>
          <w:iCs w:val="0"/>
          <w:sz w:val="22"/>
          <w:szCs w:val="22"/>
        </w:rPr>
      </w:pPr>
      <w:hyperlink w:anchor="_Toc28179570" w:history="1">
        <w:r w:rsidRPr="00835155">
          <w:rPr>
            <w:rStyle w:val="aa"/>
          </w:rPr>
          <w:t>5.11.2.</w:t>
        </w:r>
        <w:r w:rsidRPr="00874393">
          <w:rPr>
            <w:rFonts w:ascii="Calibri" w:hAnsi="Calibri"/>
            <w:bCs w:val="0"/>
            <w:iCs w:val="0"/>
            <w:sz w:val="22"/>
            <w:szCs w:val="22"/>
          </w:rPr>
          <w:tab/>
        </w:r>
        <w:r w:rsidRPr="00835155">
          <w:rPr>
            <w:rStyle w:val="aa"/>
          </w:rPr>
          <w:t>Удаление в корзину / Восстановление из корзины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_Toc28179570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121</w:t>
        </w:r>
        <w:r>
          <w:rPr>
            <w:webHidden/>
          </w:rPr>
          <w:fldChar w:fldCharType="end"/>
        </w:r>
      </w:hyperlink>
    </w:p>
    <w:p w:rsidR="007264C9" w:rsidRPr="00874393" w:rsidRDefault="007264C9">
      <w:pPr>
        <w:pStyle w:val="34"/>
        <w:rPr>
          <w:rFonts w:ascii="Calibri" w:hAnsi="Calibri"/>
          <w:bCs w:val="0"/>
          <w:iCs w:val="0"/>
          <w:sz w:val="22"/>
          <w:szCs w:val="22"/>
        </w:rPr>
      </w:pPr>
      <w:hyperlink w:anchor="_Toc28179571" w:history="1">
        <w:r w:rsidRPr="00835155">
          <w:rPr>
            <w:rStyle w:val="aa"/>
          </w:rPr>
          <w:t>5.11.3.</w:t>
        </w:r>
        <w:r w:rsidRPr="00874393">
          <w:rPr>
            <w:rFonts w:ascii="Calibri" w:hAnsi="Calibri"/>
            <w:bCs w:val="0"/>
            <w:iCs w:val="0"/>
            <w:sz w:val="22"/>
            <w:szCs w:val="22"/>
          </w:rPr>
          <w:tab/>
        </w:r>
        <w:r w:rsidRPr="00835155">
          <w:rPr>
            <w:rStyle w:val="aa"/>
          </w:rPr>
          <w:t>Активация и отключение извещений о входящих документах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_Toc28179571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124</w:t>
        </w:r>
        <w:r>
          <w:rPr>
            <w:webHidden/>
          </w:rPr>
          <w:fldChar w:fldCharType="end"/>
        </w:r>
      </w:hyperlink>
    </w:p>
    <w:p w:rsidR="007264C9" w:rsidRPr="00874393" w:rsidRDefault="007264C9">
      <w:pPr>
        <w:pStyle w:val="24"/>
        <w:rPr>
          <w:rFonts w:ascii="Calibri" w:hAnsi="Calibri"/>
          <w:bCs w:val="0"/>
          <w:sz w:val="22"/>
          <w:szCs w:val="22"/>
        </w:rPr>
      </w:pPr>
      <w:hyperlink w:anchor="_Toc28179572" w:history="1">
        <w:r w:rsidRPr="00835155">
          <w:rPr>
            <w:rStyle w:val="aa"/>
          </w:rPr>
          <w:t>5.12.</w:t>
        </w:r>
        <w:r w:rsidRPr="00874393">
          <w:rPr>
            <w:rFonts w:ascii="Calibri" w:hAnsi="Calibri"/>
            <w:bCs w:val="0"/>
            <w:sz w:val="22"/>
            <w:szCs w:val="22"/>
          </w:rPr>
          <w:tab/>
        </w:r>
        <w:r w:rsidRPr="00835155">
          <w:rPr>
            <w:rStyle w:val="aa"/>
          </w:rPr>
          <w:t>Массовая печать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_Toc28179572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126</w:t>
        </w:r>
        <w:r>
          <w:rPr>
            <w:webHidden/>
          </w:rPr>
          <w:fldChar w:fldCharType="end"/>
        </w:r>
      </w:hyperlink>
    </w:p>
    <w:p w:rsidR="007264C9" w:rsidRPr="00874393" w:rsidRDefault="007264C9">
      <w:pPr>
        <w:pStyle w:val="34"/>
        <w:rPr>
          <w:rFonts w:ascii="Calibri" w:hAnsi="Calibri"/>
          <w:bCs w:val="0"/>
          <w:iCs w:val="0"/>
          <w:sz w:val="22"/>
          <w:szCs w:val="22"/>
        </w:rPr>
      </w:pPr>
      <w:hyperlink w:anchor="_Toc28179573" w:history="1">
        <w:r w:rsidRPr="00835155">
          <w:rPr>
            <w:rStyle w:val="aa"/>
          </w:rPr>
          <w:t>5.12.1.</w:t>
        </w:r>
        <w:r w:rsidRPr="00874393">
          <w:rPr>
            <w:rFonts w:ascii="Calibri" w:hAnsi="Calibri"/>
            <w:bCs w:val="0"/>
            <w:iCs w:val="0"/>
            <w:sz w:val="22"/>
            <w:szCs w:val="22"/>
          </w:rPr>
          <w:tab/>
        </w:r>
        <w:r w:rsidRPr="00835155">
          <w:rPr>
            <w:rStyle w:val="aa"/>
          </w:rPr>
          <w:t>Множественная печать разнотипных отчетов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_Toc28179573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126</w:t>
        </w:r>
        <w:r>
          <w:rPr>
            <w:webHidden/>
          </w:rPr>
          <w:fldChar w:fldCharType="end"/>
        </w:r>
      </w:hyperlink>
    </w:p>
    <w:p w:rsidR="007264C9" w:rsidRPr="00874393" w:rsidRDefault="007264C9">
      <w:pPr>
        <w:pStyle w:val="34"/>
        <w:rPr>
          <w:rFonts w:ascii="Calibri" w:hAnsi="Calibri"/>
          <w:bCs w:val="0"/>
          <w:iCs w:val="0"/>
          <w:sz w:val="22"/>
          <w:szCs w:val="22"/>
        </w:rPr>
      </w:pPr>
      <w:hyperlink w:anchor="_Toc28179574" w:history="1">
        <w:r w:rsidRPr="00835155">
          <w:rPr>
            <w:rStyle w:val="aa"/>
          </w:rPr>
          <w:t>5.12.2.</w:t>
        </w:r>
        <w:r w:rsidRPr="00874393">
          <w:rPr>
            <w:rFonts w:ascii="Calibri" w:hAnsi="Calibri"/>
            <w:bCs w:val="0"/>
            <w:iCs w:val="0"/>
            <w:sz w:val="22"/>
            <w:szCs w:val="22"/>
          </w:rPr>
          <w:tab/>
        </w:r>
        <w:r w:rsidRPr="00835155">
          <w:rPr>
            <w:rStyle w:val="aa"/>
          </w:rPr>
          <w:t>Множественная печать однотипных отчетов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_Toc28179574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127</w:t>
        </w:r>
        <w:r>
          <w:rPr>
            <w:webHidden/>
          </w:rPr>
          <w:fldChar w:fldCharType="end"/>
        </w:r>
      </w:hyperlink>
    </w:p>
    <w:p w:rsidR="007264C9" w:rsidRPr="00874393" w:rsidRDefault="007264C9">
      <w:pPr>
        <w:pStyle w:val="34"/>
        <w:rPr>
          <w:rFonts w:ascii="Calibri" w:hAnsi="Calibri"/>
          <w:bCs w:val="0"/>
          <w:iCs w:val="0"/>
          <w:sz w:val="22"/>
          <w:szCs w:val="22"/>
        </w:rPr>
      </w:pPr>
      <w:hyperlink w:anchor="_Toc28179575" w:history="1">
        <w:r w:rsidRPr="00835155">
          <w:rPr>
            <w:rStyle w:val="aa"/>
          </w:rPr>
          <w:t>5.12.3.</w:t>
        </w:r>
        <w:r w:rsidRPr="00874393">
          <w:rPr>
            <w:rFonts w:ascii="Calibri" w:hAnsi="Calibri"/>
            <w:bCs w:val="0"/>
            <w:iCs w:val="0"/>
            <w:sz w:val="22"/>
            <w:szCs w:val="22"/>
          </w:rPr>
          <w:tab/>
        </w:r>
        <w:r w:rsidRPr="00835155">
          <w:rPr>
            <w:rStyle w:val="aa"/>
          </w:rPr>
          <w:t>Множественная печать отчетов с вложениями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_Toc28179575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128</w:t>
        </w:r>
        <w:r>
          <w:rPr>
            <w:webHidden/>
          </w:rPr>
          <w:fldChar w:fldCharType="end"/>
        </w:r>
      </w:hyperlink>
    </w:p>
    <w:p w:rsidR="007264C9" w:rsidRPr="00874393" w:rsidRDefault="007264C9">
      <w:pPr>
        <w:pStyle w:val="15"/>
        <w:rPr>
          <w:rFonts w:ascii="Calibri" w:hAnsi="Calibri"/>
          <w:b w:val="0"/>
          <w:bCs w:val="0"/>
          <w:caps w:val="0"/>
          <w:sz w:val="22"/>
          <w:szCs w:val="22"/>
        </w:rPr>
      </w:pPr>
      <w:hyperlink w:anchor="_Toc28179576" w:history="1">
        <w:r w:rsidRPr="00835155">
          <w:rPr>
            <w:rStyle w:val="aa"/>
          </w:rPr>
          <w:t>6.</w:t>
        </w:r>
        <w:r w:rsidRPr="00874393">
          <w:rPr>
            <w:rFonts w:ascii="Calibri" w:hAnsi="Calibri"/>
            <w:b w:val="0"/>
            <w:bCs w:val="0"/>
            <w:caps w:val="0"/>
            <w:sz w:val="22"/>
            <w:szCs w:val="22"/>
          </w:rPr>
          <w:tab/>
        </w:r>
        <w:r w:rsidRPr="00835155">
          <w:rPr>
            <w:rStyle w:val="aa"/>
          </w:rPr>
          <w:t>Рекомендации по освоению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_Toc28179576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130</w:t>
        </w:r>
        <w:r>
          <w:rPr>
            <w:webHidden/>
          </w:rPr>
          <w:fldChar w:fldCharType="end"/>
        </w:r>
      </w:hyperlink>
    </w:p>
    <w:p w:rsidR="007264C9" w:rsidRPr="00874393" w:rsidRDefault="007264C9">
      <w:pPr>
        <w:pStyle w:val="24"/>
        <w:rPr>
          <w:rFonts w:ascii="Calibri" w:hAnsi="Calibri"/>
          <w:bCs w:val="0"/>
          <w:sz w:val="22"/>
          <w:szCs w:val="22"/>
        </w:rPr>
      </w:pPr>
      <w:hyperlink w:anchor="_Toc28179577" w:history="1">
        <w:r w:rsidRPr="00835155">
          <w:rPr>
            <w:rStyle w:val="aa"/>
          </w:rPr>
          <w:t>6.1.</w:t>
        </w:r>
        <w:r w:rsidRPr="00874393">
          <w:rPr>
            <w:rFonts w:ascii="Calibri" w:hAnsi="Calibri"/>
            <w:bCs w:val="0"/>
            <w:sz w:val="22"/>
            <w:szCs w:val="22"/>
          </w:rPr>
          <w:tab/>
        </w:r>
        <w:r w:rsidRPr="00835155">
          <w:rPr>
            <w:rStyle w:val="aa"/>
          </w:rPr>
          <w:t>Блокировка всплывающего окна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_Toc28179577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130</w:t>
        </w:r>
        <w:r>
          <w:rPr>
            <w:webHidden/>
          </w:rPr>
          <w:fldChar w:fldCharType="end"/>
        </w:r>
      </w:hyperlink>
    </w:p>
    <w:p w:rsidR="007264C9" w:rsidRPr="00874393" w:rsidRDefault="007264C9">
      <w:pPr>
        <w:pStyle w:val="24"/>
        <w:rPr>
          <w:rFonts w:ascii="Calibri" w:hAnsi="Calibri"/>
          <w:bCs w:val="0"/>
          <w:sz w:val="22"/>
          <w:szCs w:val="22"/>
        </w:rPr>
      </w:pPr>
      <w:hyperlink w:anchor="_Toc28179578" w:history="1">
        <w:r w:rsidRPr="00835155">
          <w:rPr>
            <w:rStyle w:val="aa"/>
          </w:rPr>
          <w:t>6.2.</w:t>
        </w:r>
        <w:r w:rsidRPr="00874393">
          <w:rPr>
            <w:rFonts w:ascii="Calibri" w:hAnsi="Calibri"/>
            <w:bCs w:val="0"/>
            <w:sz w:val="22"/>
            <w:szCs w:val="22"/>
          </w:rPr>
          <w:tab/>
        </w:r>
        <w:r w:rsidRPr="00835155">
          <w:rPr>
            <w:rStyle w:val="aa"/>
          </w:rPr>
          <w:t>Проблема при подписании документа: «Сертификат с указанным отпечатком не найден в системе»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_Toc28179578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133</w:t>
        </w:r>
        <w:r>
          <w:rPr>
            <w:webHidden/>
          </w:rPr>
          <w:fldChar w:fldCharType="end"/>
        </w:r>
      </w:hyperlink>
    </w:p>
    <w:p w:rsidR="007264C9" w:rsidRPr="00874393" w:rsidRDefault="007264C9">
      <w:pPr>
        <w:pStyle w:val="24"/>
        <w:rPr>
          <w:rFonts w:ascii="Calibri" w:hAnsi="Calibri"/>
          <w:bCs w:val="0"/>
          <w:sz w:val="22"/>
          <w:szCs w:val="22"/>
        </w:rPr>
      </w:pPr>
      <w:hyperlink w:anchor="_Toc28179579" w:history="1">
        <w:r w:rsidRPr="00835155">
          <w:rPr>
            <w:rStyle w:val="aa"/>
          </w:rPr>
          <w:t>6.3.</w:t>
        </w:r>
        <w:r w:rsidRPr="00874393">
          <w:rPr>
            <w:rFonts w:ascii="Calibri" w:hAnsi="Calibri"/>
            <w:bCs w:val="0"/>
            <w:sz w:val="22"/>
            <w:szCs w:val="22"/>
          </w:rPr>
          <w:tab/>
        </w:r>
        <w:r w:rsidRPr="00835155">
          <w:rPr>
            <w:rStyle w:val="aa"/>
          </w:rPr>
          <w:t>Проблема при подписании документа: пустое окно «Криптографические операции»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_Toc28179579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134</w:t>
        </w:r>
        <w:r>
          <w:rPr>
            <w:webHidden/>
          </w:rPr>
          <w:fldChar w:fldCharType="end"/>
        </w:r>
      </w:hyperlink>
    </w:p>
    <w:p w:rsidR="007264C9" w:rsidRPr="00874393" w:rsidRDefault="007264C9">
      <w:pPr>
        <w:pStyle w:val="15"/>
        <w:rPr>
          <w:rFonts w:ascii="Calibri" w:hAnsi="Calibri"/>
          <w:b w:val="0"/>
          <w:bCs w:val="0"/>
          <w:caps w:val="0"/>
          <w:sz w:val="22"/>
          <w:szCs w:val="22"/>
        </w:rPr>
      </w:pPr>
      <w:hyperlink w:anchor="_Toc28179580" w:history="1">
        <w:r w:rsidRPr="00835155">
          <w:rPr>
            <w:rStyle w:val="aa"/>
            <w:lang w:val="en-US"/>
          </w:rPr>
          <w:t>7.</w:t>
        </w:r>
        <w:r w:rsidRPr="00874393">
          <w:rPr>
            <w:rFonts w:ascii="Calibri" w:hAnsi="Calibri"/>
            <w:b w:val="0"/>
            <w:bCs w:val="0"/>
            <w:caps w:val="0"/>
            <w:sz w:val="22"/>
            <w:szCs w:val="22"/>
          </w:rPr>
          <w:tab/>
        </w:r>
        <w:r w:rsidRPr="00835155">
          <w:rPr>
            <w:rStyle w:val="aa"/>
          </w:rPr>
          <w:t>Описание ППО МиЭА АСФК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_Toc28179580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135</w:t>
        </w:r>
        <w:r>
          <w:rPr>
            <w:webHidden/>
          </w:rPr>
          <w:fldChar w:fldCharType="end"/>
        </w:r>
      </w:hyperlink>
    </w:p>
    <w:p w:rsidR="007264C9" w:rsidRPr="00874393" w:rsidRDefault="007264C9">
      <w:pPr>
        <w:pStyle w:val="24"/>
        <w:rPr>
          <w:rFonts w:ascii="Calibri" w:hAnsi="Calibri"/>
          <w:bCs w:val="0"/>
          <w:sz w:val="22"/>
          <w:szCs w:val="22"/>
        </w:rPr>
      </w:pPr>
      <w:hyperlink w:anchor="_Toc28179581" w:history="1">
        <w:r w:rsidRPr="00835155">
          <w:rPr>
            <w:rStyle w:val="aa"/>
          </w:rPr>
          <w:t>7.1.</w:t>
        </w:r>
        <w:r w:rsidRPr="00874393">
          <w:rPr>
            <w:rFonts w:ascii="Calibri" w:hAnsi="Calibri"/>
            <w:bCs w:val="0"/>
            <w:sz w:val="22"/>
            <w:szCs w:val="22"/>
          </w:rPr>
          <w:tab/>
        </w:r>
        <w:r w:rsidRPr="00835155">
          <w:rPr>
            <w:rStyle w:val="aa"/>
          </w:rPr>
          <w:t>Получение учетной записи пользователя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_Toc28179581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135</w:t>
        </w:r>
        <w:r>
          <w:rPr>
            <w:webHidden/>
          </w:rPr>
          <w:fldChar w:fldCharType="end"/>
        </w:r>
      </w:hyperlink>
    </w:p>
    <w:p w:rsidR="007264C9" w:rsidRPr="00874393" w:rsidRDefault="007264C9">
      <w:pPr>
        <w:pStyle w:val="24"/>
        <w:rPr>
          <w:rFonts w:ascii="Calibri" w:hAnsi="Calibri"/>
          <w:bCs w:val="0"/>
          <w:sz w:val="22"/>
          <w:szCs w:val="22"/>
        </w:rPr>
      </w:pPr>
      <w:hyperlink w:anchor="_Toc28179582" w:history="1">
        <w:r w:rsidRPr="00835155">
          <w:rPr>
            <w:rStyle w:val="aa"/>
          </w:rPr>
          <w:t>7.2.</w:t>
        </w:r>
        <w:r w:rsidRPr="00874393">
          <w:rPr>
            <w:rFonts w:ascii="Calibri" w:hAnsi="Calibri"/>
            <w:bCs w:val="0"/>
            <w:sz w:val="22"/>
            <w:szCs w:val="22"/>
          </w:rPr>
          <w:tab/>
        </w:r>
        <w:r w:rsidRPr="00835155">
          <w:rPr>
            <w:rStyle w:val="aa"/>
          </w:rPr>
          <w:t>Установка и настройка ППО МиЭА АСФК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_Toc28179582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135</w:t>
        </w:r>
        <w:r>
          <w:rPr>
            <w:webHidden/>
          </w:rPr>
          <w:fldChar w:fldCharType="end"/>
        </w:r>
      </w:hyperlink>
    </w:p>
    <w:p w:rsidR="007264C9" w:rsidRPr="00874393" w:rsidRDefault="007264C9">
      <w:pPr>
        <w:pStyle w:val="24"/>
        <w:rPr>
          <w:rFonts w:ascii="Calibri" w:hAnsi="Calibri"/>
          <w:bCs w:val="0"/>
          <w:sz w:val="22"/>
          <w:szCs w:val="22"/>
        </w:rPr>
      </w:pPr>
      <w:hyperlink w:anchor="_Toc28179583" w:history="1">
        <w:r w:rsidRPr="00835155">
          <w:rPr>
            <w:rStyle w:val="aa"/>
          </w:rPr>
          <w:t>7.3.</w:t>
        </w:r>
        <w:r w:rsidRPr="00874393">
          <w:rPr>
            <w:rFonts w:ascii="Calibri" w:hAnsi="Calibri"/>
            <w:bCs w:val="0"/>
            <w:sz w:val="22"/>
            <w:szCs w:val="22"/>
          </w:rPr>
          <w:tab/>
        </w:r>
        <w:r w:rsidRPr="00835155">
          <w:rPr>
            <w:rStyle w:val="aa"/>
          </w:rPr>
          <w:t>Вход в ППО МиЭА АСФК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_Toc28179583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135</w:t>
        </w:r>
        <w:r>
          <w:rPr>
            <w:webHidden/>
          </w:rPr>
          <w:fldChar w:fldCharType="end"/>
        </w:r>
      </w:hyperlink>
    </w:p>
    <w:p w:rsidR="007264C9" w:rsidRPr="00874393" w:rsidRDefault="007264C9">
      <w:pPr>
        <w:pStyle w:val="24"/>
        <w:rPr>
          <w:rFonts w:ascii="Calibri" w:hAnsi="Calibri"/>
          <w:bCs w:val="0"/>
          <w:sz w:val="22"/>
          <w:szCs w:val="22"/>
        </w:rPr>
      </w:pPr>
      <w:hyperlink w:anchor="_Toc28179584" w:history="1">
        <w:r w:rsidRPr="00835155">
          <w:rPr>
            <w:rStyle w:val="aa"/>
          </w:rPr>
          <w:t>7.4.</w:t>
        </w:r>
        <w:r w:rsidRPr="00874393">
          <w:rPr>
            <w:rFonts w:ascii="Calibri" w:hAnsi="Calibri"/>
            <w:bCs w:val="0"/>
            <w:sz w:val="22"/>
            <w:szCs w:val="22"/>
          </w:rPr>
          <w:tab/>
        </w:r>
        <w:r w:rsidRPr="00835155">
          <w:rPr>
            <w:rStyle w:val="aa"/>
          </w:rPr>
          <w:t>Общие операции пользователей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_Toc28179584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136</w:t>
        </w:r>
        <w:r>
          <w:rPr>
            <w:webHidden/>
          </w:rPr>
          <w:fldChar w:fldCharType="end"/>
        </w:r>
      </w:hyperlink>
    </w:p>
    <w:p w:rsidR="007264C9" w:rsidRPr="00874393" w:rsidRDefault="007264C9">
      <w:pPr>
        <w:pStyle w:val="34"/>
        <w:rPr>
          <w:rFonts w:ascii="Calibri" w:hAnsi="Calibri"/>
          <w:bCs w:val="0"/>
          <w:iCs w:val="0"/>
          <w:sz w:val="22"/>
          <w:szCs w:val="22"/>
        </w:rPr>
      </w:pPr>
      <w:hyperlink w:anchor="_Toc28179585" w:history="1">
        <w:r w:rsidRPr="00835155">
          <w:rPr>
            <w:rStyle w:val="aa"/>
          </w:rPr>
          <w:t>7.4.1.</w:t>
        </w:r>
        <w:r w:rsidRPr="00874393">
          <w:rPr>
            <w:rFonts w:ascii="Calibri" w:hAnsi="Calibri"/>
            <w:bCs w:val="0"/>
            <w:iCs w:val="0"/>
            <w:sz w:val="22"/>
            <w:szCs w:val="22"/>
          </w:rPr>
          <w:tab/>
        </w:r>
        <w:r w:rsidRPr="00835155">
          <w:rPr>
            <w:rStyle w:val="aa"/>
          </w:rPr>
          <w:t>Поиск по содержимому ППО МиЭА АСФК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_Toc28179585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136</w:t>
        </w:r>
        <w:r>
          <w:rPr>
            <w:webHidden/>
          </w:rPr>
          <w:fldChar w:fldCharType="end"/>
        </w:r>
      </w:hyperlink>
    </w:p>
    <w:p w:rsidR="007264C9" w:rsidRPr="00874393" w:rsidRDefault="007264C9">
      <w:pPr>
        <w:pStyle w:val="34"/>
        <w:rPr>
          <w:rFonts w:ascii="Calibri" w:hAnsi="Calibri"/>
          <w:bCs w:val="0"/>
          <w:iCs w:val="0"/>
          <w:sz w:val="22"/>
          <w:szCs w:val="22"/>
        </w:rPr>
      </w:pPr>
      <w:hyperlink w:anchor="_Toc28179586" w:history="1">
        <w:r w:rsidRPr="00835155">
          <w:rPr>
            <w:rStyle w:val="aa"/>
          </w:rPr>
          <w:t>7.4.2.</w:t>
        </w:r>
        <w:r w:rsidRPr="00874393">
          <w:rPr>
            <w:rFonts w:ascii="Calibri" w:hAnsi="Calibri"/>
            <w:bCs w:val="0"/>
            <w:iCs w:val="0"/>
            <w:sz w:val="22"/>
            <w:szCs w:val="22"/>
          </w:rPr>
          <w:tab/>
        </w:r>
        <w:r w:rsidRPr="00835155">
          <w:rPr>
            <w:rStyle w:val="aa"/>
          </w:rPr>
          <w:t>Навигация по меню ППО МиЭА АСФК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_Toc28179586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136</w:t>
        </w:r>
        <w:r>
          <w:rPr>
            <w:webHidden/>
          </w:rPr>
          <w:fldChar w:fldCharType="end"/>
        </w:r>
      </w:hyperlink>
    </w:p>
    <w:p w:rsidR="007264C9" w:rsidRPr="00874393" w:rsidRDefault="007264C9">
      <w:pPr>
        <w:pStyle w:val="34"/>
        <w:rPr>
          <w:rFonts w:ascii="Calibri" w:hAnsi="Calibri"/>
          <w:bCs w:val="0"/>
          <w:iCs w:val="0"/>
          <w:sz w:val="22"/>
          <w:szCs w:val="22"/>
        </w:rPr>
      </w:pPr>
      <w:hyperlink w:anchor="_Toc28179587" w:history="1">
        <w:r w:rsidRPr="00835155">
          <w:rPr>
            <w:rStyle w:val="aa"/>
          </w:rPr>
          <w:t>7.4.3.</w:t>
        </w:r>
        <w:r w:rsidRPr="00874393">
          <w:rPr>
            <w:rFonts w:ascii="Calibri" w:hAnsi="Calibri"/>
            <w:bCs w:val="0"/>
            <w:iCs w:val="0"/>
            <w:sz w:val="22"/>
            <w:szCs w:val="22"/>
          </w:rPr>
          <w:tab/>
        </w:r>
        <w:r w:rsidRPr="00835155">
          <w:rPr>
            <w:rStyle w:val="aa"/>
          </w:rPr>
          <w:t>Фильтрация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_Toc28179587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137</w:t>
        </w:r>
        <w:r>
          <w:rPr>
            <w:webHidden/>
          </w:rPr>
          <w:fldChar w:fldCharType="end"/>
        </w:r>
      </w:hyperlink>
    </w:p>
    <w:p w:rsidR="007264C9" w:rsidRPr="00874393" w:rsidRDefault="007264C9">
      <w:pPr>
        <w:pStyle w:val="34"/>
        <w:rPr>
          <w:rFonts w:ascii="Calibri" w:hAnsi="Calibri"/>
          <w:bCs w:val="0"/>
          <w:iCs w:val="0"/>
          <w:sz w:val="22"/>
          <w:szCs w:val="22"/>
        </w:rPr>
      </w:pPr>
      <w:hyperlink w:anchor="_Toc28179588" w:history="1">
        <w:r w:rsidRPr="00835155">
          <w:rPr>
            <w:rStyle w:val="aa"/>
          </w:rPr>
          <w:t>7.4.4.</w:t>
        </w:r>
        <w:r w:rsidRPr="00874393">
          <w:rPr>
            <w:rFonts w:ascii="Calibri" w:hAnsi="Calibri"/>
            <w:bCs w:val="0"/>
            <w:iCs w:val="0"/>
            <w:sz w:val="22"/>
            <w:szCs w:val="22"/>
          </w:rPr>
          <w:tab/>
        </w:r>
        <w:r w:rsidRPr="00835155">
          <w:rPr>
            <w:rStyle w:val="aa"/>
          </w:rPr>
          <w:t>Завершение работы с ППО МиЭА АСФК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_Toc28179588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138</w:t>
        </w:r>
        <w:r>
          <w:rPr>
            <w:webHidden/>
          </w:rPr>
          <w:fldChar w:fldCharType="end"/>
        </w:r>
      </w:hyperlink>
    </w:p>
    <w:p w:rsidR="007264C9" w:rsidRPr="00874393" w:rsidRDefault="007264C9">
      <w:pPr>
        <w:pStyle w:val="24"/>
        <w:rPr>
          <w:rFonts w:ascii="Calibri" w:hAnsi="Calibri"/>
          <w:bCs w:val="0"/>
          <w:sz w:val="22"/>
          <w:szCs w:val="22"/>
        </w:rPr>
      </w:pPr>
      <w:hyperlink w:anchor="_Toc28179589" w:history="1">
        <w:r w:rsidRPr="00835155">
          <w:rPr>
            <w:rStyle w:val="aa"/>
          </w:rPr>
          <w:t>7.5.</w:t>
        </w:r>
        <w:r w:rsidRPr="00874393">
          <w:rPr>
            <w:rFonts w:ascii="Calibri" w:hAnsi="Calibri"/>
            <w:bCs w:val="0"/>
            <w:sz w:val="22"/>
            <w:szCs w:val="22"/>
          </w:rPr>
          <w:tab/>
        </w:r>
        <w:r w:rsidRPr="00835155">
          <w:rPr>
            <w:rStyle w:val="aa"/>
          </w:rPr>
          <w:t>Операции в ППО МиЭА АСФК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_Toc28179589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138</w:t>
        </w:r>
        <w:r>
          <w:rPr>
            <w:webHidden/>
          </w:rPr>
          <w:fldChar w:fldCharType="end"/>
        </w:r>
      </w:hyperlink>
    </w:p>
    <w:p w:rsidR="007264C9" w:rsidRPr="00874393" w:rsidRDefault="007264C9">
      <w:pPr>
        <w:pStyle w:val="34"/>
        <w:rPr>
          <w:rFonts w:ascii="Calibri" w:hAnsi="Calibri"/>
          <w:bCs w:val="0"/>
          <w:iCs w:val="0"/>
          <w:sz w:val="22"/>
          <w:szCs w:val="22"/>
        </w:rPr>
      </w:pPr>
      <w:hyperlink w:anchor="_Toc28179590" w:history="1">
        <w:r w:rsidRPr="00835155">
          <w:rPr>
            <w:rStyle w:val="aa"/>
          </w:rPr>
          <w:t>7.5.1.</w:t>
        </w:r>
        <w:r w:rsidRPr="00874393">
          <w:rPr>
            <w:rFonts w:ascii="Calibri" w:hAnsi="Calibri"/>
            <w:bCs w:val="0"/>
            <w:iCs w:val="0"/>
            <w:sz w:val="22"/>
            <w:szCs w:val="22"/>
          </w:rPr>
          <w:tab/>
        </w:r>
        <w:r w:rsidRPr="00835155">
          <w:rPr>
            <w:rStyle w:val="aa"/>
          </w:rPr>
          <w:t>Авторизация в ППО МиЭА АСФК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_Toc28179590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138</w:t>
        </w:r>
        <w:r>
          <w:rPr>
            <w:webHidden/>
          </w:rPr>
          <w:fldChar w:fldCharType="end"/>
        </w:r>
      </w:hyperlink>
    </w:p>
    <w:p w:rsidR="007264C9" w:rsidRPr="00874393" w:rsidRDefault="007264C9">
      <w:pPr>
        <w:pStyle w:val="34"/>
        <w:rPr>
          <w:rFonts w:ascii="Calibri" w:hAnsi="Calibri"/>
          <w:bCs w:val="0"/>
          <w:iCs w:val="0"/>
          <w:sz w:val="22"/>
          <w:szCs w:val="22"/>
        </w:rPr>
      </w:pPr>
      <w:hyperlink w:anchor="_Toc28179591" w:history="1">
        <w:r w:rsidRPr="00835155">
          <w:rPr>
            <w:rStyle w:val="aa"/>
          </w:rPr>
          <w:t>7.5.2.</w:t>
        </w:r>
        <w:r w:rsidRPr="00874393">
          <w:rPr>
            <w:rFonts w:ascii="Calibri" w:hAnsi="Calibri"/>
            <w:bCs w:val="0"/>
            <w:iCs w:val="0"/>
            <w:sz w:val="22"/>
            <w:szCs w:val="22"/>
          </w:rPr>
          <w:tab/>
        </w:r>
        <w:r w:rsidRPr="00835155">
          <w:rPr>
            <w:rStyle w:val="aa"/>
          </w:rPr>
          <w:t>Печать документа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_Toc28179591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139</w:t>
        </w:r>
        <w:r>
          <w:rPr>
            <w:webHidden/>
          </w:rPr>
          <w:fldChar w:fldCharType="end"/>
        </w:r>
      </w:hyperlink>
    </w:p>
    <w:p w:rsidR="007264C9" w:rsidRPr="00874393" w:rsidRDefault="007264C9">
      <w:pPr>
        <w:pStyle w:val="34"/>
        <w:rPr>
          <w:rFonts w:ascii="Calibri" w:hAnsi="Calibri"/>
          <w:bCs w:val="0"/>
          <w:iCs w:val="0"/>
          <w:sz w:val="22"/>
          <w:szCs w:val="22"/>
        </w:rPr>
      </w:pPr>
      <w:hyperlink w:anchor="_Toc28179592" w:history="1">
        <w:r w:rsidRPr="00835155">
          <w:rPr>
            <w:rStyle w:val="aa"/>
          </w:rPr>
          <w:t>7.5.3.</w:t>
        </w:r>
        <w:r w:rsidRPr="00874393">
          <w:rPr>
            <w:rFonts w:ascii="Calibri" w:hAnsi="Calibri"/>
            <w:bCs w:val="0"/>
            <w:iCs w:val="0"/>
            <w:sz w:val="22"/>
            <w:szCs w:val="22"/>
          </w:rPr>
          <w:tab/>
        </w:r>
        <w:r w:rsidRPr="00835155">
          <w:rPr>
            <w:rStyle w:val="aa"/>
          </w:rPr>
          <w:t>Просмотр справочника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_Toc28179592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139</w:t>
        </w:r>
        <w:r>
          <w:rPr>
            <w:webHidden/>
          </w:rPr>
          <w:fldChar w:fldCharType="end"/>
        </w:r>
      </w:hyperlink>
    </w:p>
    <w:p w:rsidR="007264C9" w:rsidRPr="00874393" w:rsidRDefault="007264C9">
      <w:pPr>
        <w:pStyle w:val="34"/>
        <w:rPr>
          <w:rFonts w:ascii="Calibri" w:hAnsi="Calibri"/>
          <w:bCs w:val="0"/>
          <w:iCs w:val="0"/>
          <w:sz w:val="22"/>
          <w:szCs w:val="22"/>
        </w:rPr>
      </w:pPr>
      <w:hyperlink w:anchor="_Toc28179593" w:history="1">
        <w:r w:rsidRPr="00835155">
          <w:rPr>
            <w:rStyle w:val="aa"/>
          </w:rPr>
          <w:t>7.5.4.</w:t>
        </w:r>
        <w:r w:rsidRPr="00874393">
          <w:rPr>
            <w:rFonts w:ascii="Calibri" w:hAnsi="Calibri"/>
            <w:bCs w:val="0"/>
            <w:iCs w:val="0"/>
            <w:sz w:val="22"/>
            <w:szCs w:val="22"/>
          </w:rPr>
          <w:tab/>
        </w:r>
        <w:r w:rsidRPr="00835155">
          <w:rPr>
            <w:rStyle w:val="aa"/>
          </w:rPr>
          <w:t>Работа с документами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_Toc28179593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139</w:t>
        </w:r>
        <w:r>
          <w:rPr>
            <w:webHidden/>
          </w:rPr>
          <w:fldChar w:fldCharType="end"/>
        </w:r>
      </w:hyperlink>
    </w:p>
    <w:p w:rsidR="007264C9" w:rsidRPr="00874393" w:rsidRDefault="007264C9">
      <w:pPr>
        <w:pStyle w:val="34"/>
        <w:rPr>
          <w:rFonts w:ascii="Calibri" w:hAnsi="Calibri"/>
          <w:bCs w:val="0"/>
          <w:iCs w:val="0"/>
          <w:sz w:val="22"/>
          <w:szCs w:val="22"/>
        </w:rPr>
      </w:pPr>
      <w:hyperlink w:anchor="_Toc28179594" w:history="1">
        <w:r w:rsidRPr="00835155">
          <w:rPr>
            <w:rStyle w:val="aa"/>
          </w:rPr>
          <w:t>7.5.5.</w:t>
        </w:r>
        <w:r w:rsidRPr="00874393">
          <w:rPr>
            <w:rFonts w:ascii="Calibri" w:hAnsi="Calibri"/>
            <w:bCs w:val="0"/>
            <w:iCs w:val="0"/>
            <w:sz w:val="22"/>
            <w:szCs w:val="22"/>
          </w:rPr>
          <w:tab/>
        </w:r>
        <w:r w:rsidRPr="00835155">
          <w:rPr>
            <w:rStyle w:val="aa"/>
          </w:rPr>
          <w:t>Работа со справочниками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_Toc28179594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147</w:t>
        </w:r>
        <w:r>
          <w:rPr>
            <w:webHidden/>
          </w:rPr>
          <w:fldChar w:fldCharType="end"/>
        </w:r>
      </w:hyperlink>
    </w:p>
    <w:p w:rsidR="007264C9" w:rsidRPr="00874393" w:rsidRDefault="007264C9">
      <w:pPr>
        <w:pStyle w:val="15"/>
        <w:rPr>
          <w:rFonts w:ascii="Calibri" w:hAnsi="Calibri"/>
          <w:b w:val="0"/>
          <w:bCs w:val="0"/>
          <w:caps w:val="0"/>
          <w:sz w:val="22"/>
          <w:szCs w:val="22"/>
        </w:rPr>
      </w:pPr>
      <w:hyperlink w:anchor="_Toc28179595" w:history="1">
        <w:r w:rsidRPr="00835155">
          <w:rPr>
            <w:rStyle w:val="aa"/>
          </w:rPr>
          <w:t>ЛИСТ РЕГИСТРАЦИИ ИЗМЕНЕНИЙ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_Toc28179595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151</w:t>
        </w:r>
        <w:r>
          <w:rPr>
            <w:webHidden/>
          </w:rPr>
          <w:fldChar w:fldCharType="end"/>
        </w:r>
      </w:hyperlink>
    </w:p>
    <w:p w:rsidR="009B3102" w:rsidRDefault="0056266D" w:rsidP="009B3102">
      <w:pPr>
        <w:pStyle w:val="ASFKReg0"/>
      </w:pPr>
      <w:r>
        <w:lastRenderedPageBreak/>
        <w:fldChar w:fldCharType="end"/>
      </w:r>
      <w:bookmarkStart w:id="3" w:name="_Toc438651072"/>
      <w:bookmarkStart w:id="4" w:name="_Toc28179499"/>
      <w:r w:rsidR="009B3102">
        <w:t>Перечень таблиц</w:t>
      </w:r>
      <w:bookmarkEnd w:id="4"/>
    </w:p>
    <w:p w:rsidR="007264C9" w:rsidRPr="00874393" w:rsidRDefault="009B3102">
      <w:pPr>
        <w:pStyle w:val="afffd"/>
        <w:rPr>
          <w:rFonts w:ascii="Calibri" w:hAnsi="Calibri"/>
          <w:sz w:val="22"/>
          <w:szCs w:val="22"/>
        </w:rPr>
      </w:pPr>
      <w:r>
        <w:rPr>
          <w:lang w:val="en-US"/>
        </w:rPr>
        <w:fldChar w:fldCharType="begin"/>
      </w:r>
      <w:r>
        <w:rPr>
          <w:lang w:val="en-US"/>
        </w:rPr>
        <w:instrText xml:space="preserve"> TOC \f F \h \z \t "_ASFK_Name_Table" \c "Таблица" </w:instrText>
      </w:r>
      <w:r>
        <w:rPr>
          <w:lang w:val="en-US"/>
        </w:rPr>
        <w:fldChar w:fldCharType="separate"/>
      </w:r>
      <w:hyperlink w:anchor="_Toc28179596" w:history="1">
        <w:r w:rsidR="007264C9" w:rsidRPr="00806B8E">
          <w:rPr>
            <w:rStyle w:val="aa"/>
          </w:rPr>
          <w:t>Таблица </w:t>
        </w:r>
        <w:r w:rsidR="007264C9" w:rsidRPr="00874393">
          <w:rPr>
            <w:rFonts w:ascii="Calibri" w:hAnsi="Calibri"/>
            <w:sz w:val="22"/>
            <w:szCs w:val="22"/>
          </w:rPr>
          <w:tab/>
        </w:r>
        <w:r w:rsidR="007264C9" w:rsidRPr="00806B8E">
          <w:rPr>
            <w:rStyle w:val="aa"/>
          </w:rPr>
          <w:t>1. Условные обозначения и сокращения</w:t>
        </w:r>
        <w:r w:rsidR="007264C9">
          <w:rPr>
            <w:webHidden/>
          </w:rPr>
          <w:tab/>
        </w:r>
        <w:r w:rsidR="007264C9">
          <w:rPr>
            <w:webHidden/>
          </w:rPr>
          <w:fldChar w:fldCharType="begin"/>
        </w:r>
        <w:r w:rsidR="007264C9">
          <w:rPr>
            <w:webHidden/>
          </w:rPr>
          <w:instrText xml:space="preserve"> PAGEREF _Toc28179596 \h </w:instrText>
        </w:r>
        <w:r w:rsidR="007264C9">
          <w:rPr>
            <w:webHidden/>
          </w:rPr>
        </w:r>
        <w:r w:rsidR="007264C9">
          <w:rPr>
            <w:webHidden/>
          </w:rPr>
          <w:fldChar w:fldCharType="separate"/>
        </w:r>
        <w:r w:rsidR="007264C9">
          <w:rPr>
            <w:webHidden/>
          </w:rPr>
          <w:t>11</w:t>
        </w:r>
        <w:r w:rsidR="007264C9">
          <w:rPr>
            <w:webHidden/>
          </w:rPr>
          <w:fldChar w:fldCharType="end"/>
        </w:r>
      </w:hyperlink>
    </w:p>
    <w:p w:rsidR="007264C9" w:rsidRPr="00874393" w:rsidRDefault="007264C9">
      <w:pPr>
        <w:pStyle w:val="afffd"/>
        <w:rPr>
          <w:rFonts w:ascii="Calibri" w:hAnsi="Calibri"/>
          <w:sz w:val="22"/>
          <w:szCs w:val="22"/>
        </w:rPr>
      </w:pPr>
      <w:hyperlink w:anchor="_Toc28179597" w:history="1">
        <w:r w:rsidRPr="00806B8E">
          <w:rPr>
            <w:rStyle w:val="aa"/>
          </w:rPr>
          <w:t>Таблица </w:t>
        </w:r>
        <w:r w:rsidRPr="00874393">
          <w:rPr>
            <w:rFonts w:ascii="Calibri" w:hAnsi="Calibri"/>
            <w:sz w:val="22"/>
            <w:szCs w:val="22"/>
          </w:rPr>
          <w:tab/>
        </w:r>
        <w:r w:rsidRPr="00806B8E">
          <w:rPr>
            <w:rStyle w:val="aa"/>
          </w:rPr>
          <w:t>2. Типовые операции над документами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_Toc28179597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53</w:t>
        </w:r>
        <w:r>
          <w:rPr>
            <w:webHidden/>
          </w:rPr>
          <w:fldChar w:fldCharType="end"/>
        </w:r>
      </w:hyperlink>
    </w:p>
    <w:p w:rsidR="007264C9" w:rsidRPr="00874393" w:rsidRDefault="007264C9">
      <w:pPr>
        <w:pStyle w:val="afffd"/>
        <w:rPr>
          <w:rFonts w:ascii="Calibri" w:hAnsi="Calibri"/>
          <w:sz w:val="22"/>
          <w:szCs w:val="22"/>
        </w:rPr>
      </w:pPr>
      <w:hyperlink w:anchor="_Toc28179598" w:history="1">
        <w:r w:rsidRPr="00806B8E">
          <w:rPr>
            <w:rStyle w:val="aa"/>
          </w:rPr>
          <w:t>Таблица </w:t>
        </w:r>
        <w:r w:rsidRPr="00874393">
          <w:rPr>
            <w:rFonts w:ascii="Calibri" w:hAnsi="Calibri"/>
            <w:sz w:val="22"/>
            <w:szCs w:val="22"/>
          </w:rPr>
          <w:tab/>
        </w:r>
        <w:r w:rsidRPr="00806B8E">
          <w:rPr>
            <w:rStyle w:val="aa"/>
          </w:rPr>
          <w:t>3. Описание кнопок панели инструментов в экранной форме документа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_Toc28179598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58</w:t>
        </w:r>
        <w:r>
          <w:rPr>
            <w:webHidden/>
          </w:rPr>
          <w:fldChar w:fldCharType="end"/>
        </w:r>
      </w:hyperlink>
    </w:p>
    <w:p w:rsidR="007264C9" w:rsidRPr="00874393" w:rsidRDefault="007264C9">
      <w:pPr>
        <w:pStyle w:val="afffd"/>
        <w:rPr>
          <w:rFonts w:ascii="Calibri" w:hAnsi="Calibri"/>
          <w:sz w:val="22"/>
          <w:szCs w:val="22"/>
        </w:rPr>
      </w:pPr>
      <w:hyperlink w:anchor="_Toc28179599" w:history="1">
        <w:r w:rsidRPr="00806B8E">
          <w:rPr>
            <w:rStyle w:val="aa"/>
          </w:rPr>
          <w:t>Таблица </w:t>
        </w:r>
        <w:r w:rsidRPr="00874393">
          <w:rPr>
            <w:rFonts w:ascii="Calibri" w:hAnsi="Calibri"/>
            <w:sz w:val="22"/>
            <w:szCs w:val="22"/>
          </w:rPr>
          <w:tab/>
        </w:r>
        <w:r w:rsidRPr="00806B8E">
          <w:rPr>
            <w:rStyle w:val="aa"/>
          </w:rPr>
          <w:t>4. Описание кнопок панели инструментов табличного блока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_Toc28179599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59</w:t>
        </w:r>
        <w:r>
          <w:rPr>
            <w:webHidden/>
          </w:rPr>
          <w:fldChar w:fldCharType="end"/>
        </w:r>
      </w:hyperlink>
    </w:p>
    <w:p w:rsidR="009B3102" w:rsidRDefault="009B3102" w:rsidP="009B3102">
      <w:pPr>
        <w:rPr>
          <w:lang w:val="en-US"/>
        </w:rPr>
      </w:pPr>
      <w:r>
        <w:rPr>
          <w:lang w:val="en-US"/>
        </w:rPr>
        <w:fldChar w:fldCharType="end"/>
      </w:r>
    </w:p>
    <w:p w:rsidR="009B3102" w:rsidRPr="009B3102" w:rsidRDefault="009B3102" w:rsidP="009B3102">
      <w:pPr>
        <w:pStyle w:val="ASFKReg0"/>
      </w:pPr>
      <w:bookmarkStart w:id="5" w:name="_Toc28179500"/>
      <w:r>
        <w:lastRenderedPageBreak/>
        <w:t>Перечень рисунков</w:t>
      </w:r>
      <w:bookmarkEnd w:id="5"/>
    </w:p>
    <w:p w:rsidR="007264C9" w:rsidRPr="00874393" w:rsidRDefault="009B3102">
      <w:pPr>
        <w:pStyle w:val="afffd"/>
        <w:rPr>
          <w:rFonts w:ascii="Calibri" w:hAnsi="Calibri"/>
          <w:sz w:val="22"/>
          <w:szCs w:val="22"/>
        </w:rPr>
      </w:pPr>
      <w:r>
        <w:rPr>
          <w:lang w:val="en-US"/>
        </w:rPr>
        <w:fldChar w:fldCharType="begin"/>
      </w:r>
      <w:r>
        <w:rPr>
          <w:lang w:val="en-US"/>
        </w:rPr>
        <w:instrText xml:space="preserve"> TOC \f F \h \z \t "_ASFK_Fig_Name" \c "Рисунок" </w:instrText>
      </w:r>
      <w:r>
        <w:rPr>
          <w:lang w:val="en-US"/>
        </w:rPr>
        <w:fldChar w:fldCharType="separate"/>
      </w:r>
      <w:hyperlink w:anchor="_Toc28179600" w:history="1">
        <w:r w:rsidR="007264C9" w:rsidRPr="00395DF0">
          <w:rPr>
            <w:rStyle w:val="aa"/>
          </w:rPr>
          <w:t>Рисунок </w:t>
        </w:r>
        <w:r w:rsidR="007264C9" w:rsidRPr="00874393">
          <w:rPr>
            <w:rFonts w:ascii="Calibri" w:hAnsi="Calibri"/>
            <w:sz w:val="22"/>
            <w:szCs w:val="22"/>
          </w:rPr>
          <w:tab/>
        </w:r>
        <w:r w:rsidR="007264C9" w:rsidRPr="00395DF0">
          <w:rPr>
            <w:rStyle w:val="aa"/>
          </w:rPr>
          <w:t>1. Окно авторизации</w:t>
        </w:r>
        <w:r w:rsidR="007264C9">
          <w:rPr>
            <w:webHidden/>
          </w:rPr>
          <w:tab/>
        </w:r>
        <w:r w:rsidR="007264C9">
          <w:rPr>
            <w:webHidden/>
          </w:rPr>
          <w:fldChar w:fldCharType="begin"/>
        </w:r>
        <w:r w:rsidR="007264C9">
          <w:rPr>
            <w:webHidden/>
          </w:rPr>
          <w:instrText xml:space="preserve"> PAGEREF _Toc28179600 \h </w:instrText>
        </w:r>
        <w:r w:rsidR="007264C9">
          <w:rPr>
            <w:webHidden/>
          </w:rPr>
        </w:r>
        <w:r w:rsidR="007264C9">
          <w:rPr>
            <w:webHidden/>
          </w:rPr>
          <w:fldChar w:fldCharType="separate"/>
        </w:r>
        <w:r w:rsidR="007264C9">
          <w:rPr>
            <w:webHidden/>
          </w:rPr>
          <w:t>18</w:t>
        </w:r>
        <w:r w:rsidR="007264C9">
          <w:rPr>
            <w:webHidden/>
          </w:rPr>
          <w:fldChar w:fldCharType="end"/>
        </w:r>
      </w:hyperlink>
    </w:p>
    <w:p w:rsidR="007264C9" w:rsidRPr="00874393" w:rsidRDefault="007264C9">
      <w:pPr>
        <w:pStyle w:val="afffd"/>
        <w:rPr>
          <w:rFonts w:ascii="Calibri" w:hAnsi="Calibri"/>
          <w:sz w:val="22"/>
          <w:szCs w:val="22"/>
        </w:rPr>
      </w:pPr>
      <w:hyperlink w:anchor="_Toc28179601" w:history="1">
        <w:r w:rsidRPr="00395DF0">
          <w:rPr>
            <w:rStyle w:val="aa"/>
          </w:rPr>
          <w:t>Рисунок </w:t>
        </w:r>
        <w:r w:rsidRPr="00874393">
          <w:rPr>
            <w:rFonts w:ascii="Calibri" w:hAnsi="Calibri"/>
            <w:sz w:val="22"/>
            <w:szCs w:val="22"/>
          </w:rPr>
          <w:tab/>
        </w:r>
        <w:r w:rsidRPr="00395DF0">
          <w:rPr>
            <w:rStyle w:val="aa"/>
          </w:rPr>
          <w:t>2. Выпадающий список пользователей в окне авторизации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_Toc28179601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19</w:t>
        </w:r>
        <w:r>
          <w:rPr>
            <w:webHidden/>
          </w:rPr>
          <w:fldChar w:fldCharType="end"/>
        </w:r>
      </w:hyperlink>
    </w:p>
    <w:p w:rsidR="007264C9" w:rsidRPr="00874393" w:rsidRDefault="007264C9">
      <w:pPr>
        <w:pStyle w:val="afffd"/>
        <w:rPr>
          <w:rFonts w:ascii="Calibri" w:hAnsi="Calibri"/>
          <w:sz w:val="22"/>
          <w:szCs w:val="22"/>
        </w:rPr>
      </w:pPr>
      <w:hyperlink w:anchor="_Toc28179602" w:history="1">
        <w:r w:rsidRPr="00395DF0">
          <w:rPr>
            <w:rStyle w:val="aa"/>
          </w:rPr>
          <w:t>Рисунок </w:t>
        </w:r>
        <w:r w:rsidRPr="00874393">
          <w:rPr>
            <w:rFonts w:ascii="Calibri" w:hAnsi="Calibri"/>
            <w:sz w:val="22"/>
            <w:szCs w:val="22"/>
          </w:rPr>
          <w:tab/>
        </w:r>
        <w:r w:rsidRPr="00395DF0">
          <w:rPr>
            <w:rStyle w:val="aa"/>
          </w:rPr>
          <w:t>3. Основное окно программы после запуска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_Toc28179602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19</w:t>
        </w:r>
        <w:r>
          <w:rPr>
            <w:webHidden/>
          </w:rPr>
          <w:fldChar w:fldCharType="end"/>
        </w:r>
      </w:hyperlink>
    </w:p>
    <w:p w:rsidR="007264C9" w:rsidRPr="00874393" w:rsidRDefault="007264C9">
      <w:pPr>
        <w:pStyle w:val="afffd"/>
        <w:rPr>
          <w:rFonts w:ascii="Calibri" w:hAnsi="Calibri"/>
          <w:sz w:val="22"/>
          <w:szCs w:val="22"/>
        </w:rPr>
      </w:pPr>
      <w:hyperlink w:anchor="_Toc28179603" w:history="1">
        <w:r w:rsidRPr="00395DF0">
          <w:rPr>
            <w:rStyle w:val="aa"/>
          </w:rPr>
          <w:t>Рисунок </w:t>
        </w:r>
        <w:r w:rsidRPr="00874393">
          <w:rPr>
            <w:rFonts w:ascii="Calibri" w:hAnsi="Calibri"/>
            <w:sz w:val="22"/>
            <w:szCs w:val="22"/>
          </w:rPr>
          <w:tab/>
        </w:r>
        <w:r w:rsidRPr="00395DF0">
          <w:rPr>
            <w:rStyle w:val="aa"/>
          </w:rPr>
          <w:t>4. Окно при неправильном вводе данных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_Toc28179603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20</w:t>
        </w:r>
        <w:r>
          <w:rPr>
            <w:webHidden/>
          </w:rPr>
          <w:fldChar w:fldCharType="end"/>
        </w:r>
      </w:hyperlink>
    </w:p>
    <w:p w:rsidR="007264C9" w:rsidRPr="00874393" w:rsidRDefault="007264C9">
      <w:pPr>
        <w:pStyle w:val="afffd"/>
        <w:rPr>
          <w:rFonts w:ascii="Calibri" w:hAnsi="Calibri"/>
          <w:sz w:val="22"/>
          <w:szCs w:val="22"/>
        </w:rPr>
      </w:pPr>
      <w:hyperlink w:anchor="_Toc28179604" w:history="1">
        <w:r w:rsidRPr="00395DF0">
          <w:rPr>
            <w:rStyle w:val="aa"/>
          </w:rPr>
          <w:t>Рисунок </w:t>
        </w:r>
        <w:r w:rsidRPr="00874393">
          <w:rPr>
            <w:rFonts w:ascii="Calibri" w:hAnsi="Calibri"/>
            <w:sz w:val="22"/>
            <w:szCs w:val="22"/>
          </w:rPr>
          <w:tab/>
        </w:r>
        <w:r w:rsidRPr="00395DF0">
          <w:rPr>
            <w:rStyle w:val="aa"/>
          </w:rPr>
          <w:t>5. Основное окно программы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_Toc28179604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21</w:t>
        </w:r>
        <w:r>
          <w:rPr>
            <w:webHidden/>
          </w:rPr>
          <w:fldChar w:fldCharType="end"/>
        </w:r>
      </w:hyperlink>
    </w:p>
    <w:p w:rsidR="007264C9" w:rsidRPr="00874393" w:rsidRDefault="007264C9">
      <w:pPr>
        <w:pStyle w:val="afffd"/>
        <w:rPr>
          <w:rFonts w:ascii="Calibri" w:hAnsi="Calibri"/>
          <w:sz w:val="22"/>
          <w:szCs w:val="22"/>
        </w:rPr>
      </w:pPr>
      <w:hyperlink w:anchor="_Toc28179605" w:history="1">
        <w:r w:rsidRPr="00395DF0">
          <w:rPr>
            <w:rStyle w:val="aa"/>
          </w:rPr>
          <w:t>Рисунок </w:t>
        </w:r>
        <w:r w:rsidRPr="00874393">
          <w:rPr>
            <w:rFonts w:ascii="Calibri" w:hAnsi="Calibri"/>
            <w:sz w:val="22"/>
            <w:szCs w:val="22"/>
          </w:rPr>
          <w:tab/>
        </w:r>
        <w:r w:rsidRPr="00395DF0">
          <w:rPr>
            <w:rStyle w:val="aa"/>
          </w:rPr>
          <w:t>6. Список организаций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_Toc28179605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22</w:t>
        </w:r>
        <w:r>
          <w:rPr>
            <w:webHidden/>
          </w:rPr>
          <w:fldChar w:fldCharType="end"/>
        </w:r>
      </w:hyperlink>
    </w:p>
    <w:p w:rsidR="007264C9" w:rsidRPr="00874393" w:rsidRDefault="007264C9">
      <w:pPr>
        <w:pStyle w:val="afffd"/>
        <w:rPr>
          <w:rFonts w:ascii="Calibri" w:hAnsi="Calibri"/>
          <w:sz w:val="22"/>
          <w:szCs w:val="22"/>
        </w:rPr>
      </w:pPr>
      <w:hyperlink w:anchor="_Toc28179606" w:history="1">
        <w:r w:rsidRPr="00395DF0">
          <w:rPr>
            <w:rStyle w:val="aa"/>
          </w:rPr>
          <w:t>Рисунок </w:t>
        </w:r>
        <w:r w:rsidRPr="00874393">
          <w:rPr>
            <w:rFonts w:ascii="Calibri" w:hAnsi="Calibri"/>
            <w:sz w:val="22"/>
            <w:szCs w:val="22"/>
          </w:rPr>
          <w:tab/>
        </w:r>
        <w:r w:rsidRPr="00395DF0">
          <w:rPr>
            <w:rStyle w:val="aa"/>
          </w:rPr>
          <w:t>7. Результат быстрого поиска по слову «Областной»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_Toc28179606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23</w:t>
        </w:r>
        <w:r>
          <w:rPr>
            <w:webHidden/>
          </w:rPr>
          <w:fldChar w:fldCharType="end"/>
        </w:r>
      </w:hyperlink>
    </w:p>
    <w:p w:rsidR="007264C9" w:rsidRPr="00874393" w:rsidRDefault="007264C9">
      <w:pPr>
        <w:pStyle w:val="afffd"/>
        <w:rPr>
          <w:rFonts w:ascii="Calibri" w:hAnsi="Calibri"/>
          <w:sz w:val="22"/>
          <w:szCs w:val="22"/>
        </w:rPr>
      </w:pPr>
      <w:hyperlink w:anchor="_Toc28179607" w:history="1">
        <w:r w:rsidRPr="00395DF0">
          <w:rPr>
            <w:rStyle w:val="aa"/>
          </w:rPr>
          <w:t>Рисунок </w:t>
        </w:r>
        <w:r w:rsidRPr="00874393">
          <w:rPr>
            <w:rFonts w:ascii="Calibri" w:hAnsi="Calibri"/>
            <w:sz w:val="22"/>
            <w:szCs w:val="22"/>
          </w:rPr>
          <w:tab/>
        </w:r>
        <w:r w:rsidRPr="00395DF0">
          <w:rPr>
            <w:rStyle w:val="aa"/>
          </w:rPr>
          <w:t>8. Настройка отображения столбцов списка организаций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_Toc28179607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24</w:t>
        </w:r>
        <w:r>
          <w:rPr>
            <w:webHidden/>
          </w:rPr>
          <w:fldChar w:fldCharType="end"/>
        </w:r>
      </w:hyperlink>
    </w:p>
    <w:p w:rsidR="007264C9" w:rsidRPr="00874393" w:rsidRDefault="007264C9">
      <w:pPr>
        <w:pStyle w:val="afffd"/>
        <w:rPr>
          <w:rFonts w:ascii="Calibri" w:hAnsi="Calibri"/>
          <w:sz w:val="22"/>
          <w:szCs w:val="22"/>
        </w:rPr>
      </w:pPr>
      <w:hyperlink w:anchor="_Toc28179608" w:history="1">
        <w:r w:rsidRPr="00395DF0">
          <w:rPr>
            <w:rStyle w:val="aa"/>
          </w:rPr>
          <w:t>Рисунок </w:t>
        </w:r>
        <w:r w:rsidRPr="00874393">
          <w:rPr>
            <w:rFonts w:ascii="Calibri" w:hAnsi="Calibri"/>
            <w:sz w:val="22"/>
            <w:szCs w:val="22"/>
          </w:rPr>
          <w:tab/>
        </w:r>
        <w:r w:rsidRPr="00395DF0">
          <w:rPr>
            <w:rStyle w:val="aa"/>
          </w:rPr>
          <w:t>9. Внешний вид панели навигации в режиме отображения «Все документы»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_Toc28179608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25</w:t>
        </w:r>
        <w:r>
          <w:rPr>
            <w:webHidden/>
          </w:rPr>
          <w:fldChar w:fldCharType="end"/>
        </w:r>
      </w:hyperlink>
    </w:p>
    <w:p w:rsidR="007264C9" w:rsidRPr="00874393" w:rsidRDefault="007264C9">
      <w:pPr>
        <w:pStyle w:val="afffd"/>
        <w:rPr>
          <w:rFonts w:ascii="Calibri" w:hAnsi="Calibri"/>
          <w:sz w:val="22"/>
          <w:szCs w:val="22"/>
        </w:rPr>
      </w:pPr>
      <w:hyperlink w:anchor="_Toc28179609" w:history="1">
        <w:r w:rsidRPr="00395DF0">
          <w:rPr>
            <w:rStyle w:val="aa"/>
          </w:rPr>
          <w:t>Рисунок </w:t>
        </w:r>
        <w:r w:rsidRPr="00874393">
          <w:rPr>
            <w:rFonts w:ascii="Calibri" w:hAnsi="Calibri"/>
            <w:sz w:val="22"/>
            <w:szCs w:val="22"/>
          </w:rPr>
          <w:tab/>
        </w:r>
        <w:r w:rsidRPr="00395DF0">
          <w:rPr>
            <w:rStyle w:val="aa"/>
          </w:rPr>
          <w:t>10. Внешний вид панели навигации в режиме отображения «Мои документы»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_Toc28179609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25</w:t>
        </w:r>
        <w:r>
          <w:rPr>
            <w:webHidden/>
          </w:rPr>
          <w:fldChar w:fldCharType="end"/>
        </w:r>
      </w:hyperlink>
    </w:p>
    <w:p w:rsidR="007264C9" w:rsidRPr="00874393" w:rsidRDefault="007264C9">
      <w:pPr>
        <w:pStyle w:val="afffd"/>
        <w:rPr>
          <w:rFonts w:ascii="Calibri" w:hAnsi="Calibri"/>
          <w:sz w:val="22"/>
          <w:szCs w:val="22"/>
        </w:rPr>
      </w:pPr>
      <w:hyperlink w:anchor="_Toc28179610" w:history="1">
        <w:r w:rsidRPr="00395DF0">
          <w:rPr>
            <w:rStyle w:val="aa"/>
          </w:rPr>
          <w:t>Рисунок </w:t>
        </w:r>
        <w:r w:rsidRPr="00874393">
          <w:rPr>
            <w:rFonts w:ascii="Calibri" w:hAnsi="Calibri"/>
            <w:sz w:val="22"/>
            <w:szCs w:val="22"/>
          </w:rPr>
          <w:tab/>
        </w:r>
        <w:r w:rsidRPr="00395DF0">
          <w:rPr>
            <w:rStyle w:val="aa"/>
          </w:rPr>
          <w:t>11. Внешний вид панели навигации в режиме отображения «Настройки»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_Toc28179610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26</w:t>
        </w:r>
        <w:r>
          <w:rPr>
            <w:webHidden/>
          </w:rPr>
          <w:fldChar w:fldCharType="end"/>
        </w:r>
      </w:hyperlink>
    </w:p>
    <w:p w:rsidR="007264C9" w:rsidRPr="00874393" w:rsidRDefault="007264C9">
      <w:pPr>
        <w:pStyle w:val="afffd"/>
        <w:rPr>
          <w:rFonts w:ascii="Calibri" w:hAnsi="Calibri"/>
          <w:sz w:val="22"/>
          <w:szCs w:val="22"/>
        </w:rPr>
      </w:pPr>
      <w:hyperlink w:anchor="_Toc28179611" w:history="1">
        <w:r w:rsidRPr="00395DF0">
          <w:rPr>
            <w:rStyle w:val="aa"/>
          </w:rPr>
          <w:t>Рисунок </w:t>
        </w:r>
        <w:r w:rsidRPr="00874393">
          <w:rPr>
            <w:rFonts w:ascii="Calibri" w:hAnsi="Calibri"/>
            <w:sz w:val="22"/>
            <w:szCs w:val="22"/>
          </w:rPr>
          <w:tab/>
        </w:r>
        <w:r w:rsidRPr="00395DF0">
          <w:rPr>
            <w:rStyle w:val="aa"/>
          </w:rPr>
          <w:t>12. Пример поиска по запросу «отчет»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_Toc28179611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27</w:t>
        </w:r>
        <w:r>
          <w:rPr>
            <w:webHidden/>
          </w:rPr>
          <w:fldChar w:fldCharType="end"/>
        </w:r>
      </w:hyperlink>
    </w:p>
    <w:p w:rsidR="007264C9" w:rsidRPr="00874393" w:rsidRDefault="007264C9">
      <w:pPr>
        <w:pStyle w:val="afffd"/>
        <w:rPr>
          <w:rFonts w:ascii="Calibri" w:hAnsi="Calibri"/>
          <w:sz w:val="22"/>
          <w:szCs w:val="22"/>
        </w:rPr>
      </w:pPr>
      <w:hyperlink w:anchor="_Toc28179612" w:history="1">
        <w:r w:rsidRPr="00395DF0">
          <w:rPr>
            <w:rStyle w:val="aa"/>
          </w:rPr>
          <w:t>Рисунок </w:t>
        </w:r>
        <w:r w:rsidRPr="00874393">
          <w:rPr>
            <w:rFonts w:ascii="Calibri" w:hAnsi="Calibri"/>
            <w:sz w:val="22"/>
            <w:szCs w:val="22"/>
          </w:rPr>
          <w:tab/>
        </w:r>
        <w:r w:rsidRPr="00395DF0">
          <w:rPr>
            <w:rStyle w:val="aa"/>
          </w:rPr>
          <w:t>13. Внешний вид панели навигации с деревом разделов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_Toc28179612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28</w:t>
        </w:r>
        <w:r>
          <w:rPr>
            <w:webHidden/>
          </w:rPr>
          <w:fldChar w:fldCharType="end"/>
        </w:r>
      </w:hyperlink>
    </w:p>
    <w:p w:rsidR="007264C9" w:rsidRPr="00874393" w:rsidRDefault="007264C9">
      <w:pPr>
        <w:pStyle w:val="afffd"/>
        <w:rPr>
          <w:rFonts w:ascii="Calibri" w:hAnsi="Calibri"/>
          <w:sz w:val="22"/>
          <w:szCs w:val="22"/>
        </w:rPr>
      </w:pPr>
      <w:hyperlink w:anchor="_Toc28179613" w:history="1">
        <w:r w:rsidRPr="00395DF0">
          <w:rPr>
            <w:rStyle w:val="aa"/>
          </w:rPr>
          <w:t>Рисунок </w:t>
        </w:r>
        <w:r w:rsidRPr="00874393">
          <w:rPr>
            <w:rFonts w:ascii="Calibri" w:hAnsi="Calibri"/>
            <w:sz w:val="22"/>
            <w:szCs w:val="22"/>
          </w:rPr>
          <w:tab/>
        </w:r>
        <w:r w:rsidRPr="00395DF0">
          <w:rPr>
            <w:rStyle w:val="aa"/>
          </w:rPr>
          <w:t>14. Изменение ширины панели навигации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_Toc28179613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29</w:t>
        </w:r>
        <w:r>
          <w:rPr>
            <w:webHidden/>
          </w:rPr>
          <w:fldChar w:fldCharType="end"/>
        </w:r>
      </w:hyperlink>
    </w:p>
    <w:p w:rsidR="007264C9" w:rsidRPr="00874393" w:rsidRDefault="007264C9">
      <w:pPr>
        <w:pStyle w:val="afffd"/>
        <w:rPr>
          <w:rFonts w:ascii="Calibri" w:hAnsi="Calibri"/>
          <w:sz w:val="22"/>
          <w:szCs w:val="22"/>
        </w:rPr>
      </w:pPr>
      <w:hyperlink w:anchor="_Toc28179614" w:history="1">
        <w:r w:rsidRPr="00395DF0">
          <w:rPr>
            <w:rStyle w:val="aa"/>
          </w:rPr>
          <w:t>Рисунок </w:t>
        </w:r>
        <w:r w:rsidRPr="00874393">
          <w:rPr>
            <w:rFonts w:ascii="Calibri" w:hAnsi="Calibri"/>
            <w:sz w:val="22"/>
            <w:szCs w:val="22"/>
          </w:rPr>
          <w:tab/>
        </w:r>
        <w:r w:rsidRPr="00395DF0">
          <w:rPr>
            <w:rStyle w:val="aa"/>
          </w:rPr>
          <w:t>15. Кнопка закрытия панели навигации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_Toc28179614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29</w:t>
        </w:r>
        <w:r>
          <w:rPr>
            <w:webHidden/>
          </w:rPr>
          <w:fldChar w:fldCharType="end"/>
        </w:r>
      </w:hyperlink>
    </w:p>
    <w:p w:rsidR="007264C9" w:rsidRPr="00874393" w:rsidRDefault="007264C9">
      <w:pPr>
        <w:pStyle w:val="afffd"/>
        <w:rPr>
          <w:rFonts w:ascii="Calibri" w:hAnsi="Calibri"/>
          <w:sz w:val="22"/>
          <w:szCs w:val="22"/>
        </w:rPr>
      </w:pPr>
      <w:hyperlink w:anchor="_Toc28179615" w:history="1">
        <w:r w:rsidRPr="00395DF0">
          <w:rPr>
            <w:rStyle w:val="aa"/>
          </w:rPr>
          <w:t>Рисунок </w:t>
        </w:r>
        <w:r w:rsidRPr="00874393">
          <w:rPr>
            <w:rFonts w:ascii="Calibri" w:hAnsi="Calibri"/>
            <w:sz w:val="22"/>
            <w:szCs w:val="22"/>
          </w:rPr>
          <w:tab/>
        </w:r>
        <w:r w:rsidRPr="00395DF0">
          <w:rPr>
            <w:rStyle w:val="aa"/>
          </w:rPr>
          <w:t>16. Кнопка возврата панели навигации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_Toc28179615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30</w:t>
        </w:r>
        <w:r>
          <w:rPr>
            <w:webHidden/>
          </w:rPr>
          <w:fldChar w:fldCharType="end"/>
        </w:r>
      </w:hyperlink>
    </w:p>
    <w:p w:rsidR="007264C9" w:rsidRPr="00874393" w:rsidRDefault="007264C9">
      <w:pPr>
        <w:pStyle w:val="afffd"/>
        <w:rPr>
          <w:rFonts w:ascii="Calibri" w:hAnsi="Calibri"/>
          <w:sz w:val="22"/>
          <w:szCs w:val="22"/>
        </w:rPr>
      </w:pPr>
      <w:hyperlink w:anchor="_Toc28179616" w:history="1">
        <w:r w:rsidRPr="00395DF0">
          <w:rPr>
            <w:rStyle w:val="aa"/>
          </w:rPr>
          <w:t>Рисунок </w:t>
        </w:r>
        <w:r w:rsidRPr="00874393">
          <w:rPr>
            <w:rFonts w:ascii="Calibri" w:hAnsi="Calibri"/>
            <w:sz w:val="22"/>
            <w:szCs w:val="22"/>
          </w:rPr>
          <w:tab/>
        </w:r>
        <w:r w:rsidRPr="00395DF0">
          <w:rPr>
            <w:rStyle w:val="aa"/>
          </w:rPr>
          <w:t>17. Пример добавления документа в узел «Избранные» панели навигации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_Toc28179616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31</w:t>
        </w:r>
        <w:r>
          <w:rPr>
            <w:webHidden/>
          </w:rPr>
          <w:fldChar w:fldCharType="end"/>
        </w:r>
      </w:hyperlink>
    </w:p>
    <w:p w:rsidR="007264C9" w:rsidRPr="00874393" w:rsidRDefault="007264C9">
      <w:pPr>
        <w:pStyle w:val="afffd"/>
        <w:rPr>
          <w:rFonts w:ascii="Calibri" w:hAnsi="Calibri"/>
          <w:sz w:val="22"/>
          <w:szCs w:val="22"/>
        </w:rPr>
      </w:pPr>
      <w:hyperlink w:anchor="_Toc28179617" w:history="1">
        <w:r w:rsidRPr="00395DF0">
          <w:rPr>
            <w:rStyle w:val="aa"/>
          </w:rPr>
          <w:t>Рисунок </w:t>
        </w:r>
        <w:r w:rsidRPr="00874393">
          <w:rPr>
            <w:rFonts w:ascii="Calibri" w:hAnsi="Calibri"/>
            <w:sz w:val="22"/>
            <w:szCs w:val="22"/>
          </w:rPr>
          <w:tab/>
        </w:r>
        <w:r w:rsidRPr="00395DF0">
          <w:rPr>
            <w:rStyle w:val="aa"/>
          </w:rPr>
          <w:t>18. Контекстное меню узла «Избранные» панели навигации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_Toc28179617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32</w:t>
        </w:r>
        <w:r>
          <w:rPr>
            <w:webHidden/>
          </w:rPr>
          <w:fldChar w:fldCharType="end"/>
        </w:r>
      </w:hyperlink>
    </w:p>
    <w:p w:rsidR="007264C9" w:rsidRPr="00874393" w:rsidRDefault="007264C9">
      <w:pPr>
        <w:pStyle w:val="afffd"/>
        <w:rPr>
          <w:rFonts w:ascii="Calibri" w:hAnsi="Calibri"/>
          <w:sz w:val="22"/>
          <w:szCs w:val="22"/>
        </w:rPr>
      </w:pPr>
      <w:hyperlink w:anchor="_Toc28179618" w:history="1">
        <w:r w:rsidRPr="00395DF0">
          <w:rPr>
            <w:rStyle w:val="aa"/>
          </w:rPr>
          <w:t>Рисунок </w:t>
        </w:r>
        <w:r w:rsidRPr="00874393">
          <w:rPr>
            <w:rFonts w:ascii="Calibri" w:hAnsi="Calibri"/>
            <w:sz w:val="22"/>
            <w:szCs w:val="22"/>
          </w:rPr>
          <w:tab/>
        </w:r>
        <w:r w:rsidRPr="00395DF0">
          <w:rPr>
            <w:rStyle w:val="aa"/>
          </w:rPr>
          <w:t>19. Пример изменения порядка расположения документа вниз в узле «Избранные» панели навигации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_Toc28179618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33</w:t>
        </w:r>
        <w:r>
          <w:rPr>
            <w:webHidden/>
          </w:rPr>
          <w:fldChar w:fldCharType="end"/>
        </w:r>
      </w:hyperlink>
    </w:p>
    <w:p w:rsidR="007264C9" w:rsidRPr="00874393" w:rsidRDefault="007264C9">
      <w:pPr>
        <w:pStyle w:val="afffd"/>
        <w:rPr>
          <w:rFonts w:ascii="Calibri" w:hAnsi="Calibri"/>
          <w:sz w:val="22"/>
          <w:szCs w:val="22"/>
        </w:rPr>
      </w:pPr>
      <w:hyperlink w:anchor="_Toc28179619" w:history="1">
        <w:r w:rsidRPr="00395DF0">
          <w:rPr>
            <w:rStyle w:val="aa"/>
          </w:rPr>
          <w:t>Рисунок </w:t>
        </w:r>
        <w:r w:rsidRPr="00874393">
          <w:rPr>
            <w:rFonts w:ascii="Calibri" w:hAnsi="Calibri"/>
            <w:sz w:val="22"/>
            <w:szCs w:val="22"/>
          </w:rPr>
          <w:tab/>
        </w:r>
        <w:r w:rsidRPr="00395DF0">
          <w:rPr>
            <w:rStyle w:val="aa"/>
          </w:rPr>
          <w:t>20. Контекстное меню узла «Недавние» панели навигации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_Toc28179619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34</w:t>
        </w:r>
        <w:r>
          <w:rPr>
            <w:webHidden/>
          </w:rPr>
          <w:fldChar w:fldCharType="end"/>
        </w:r>
      </w:hyperlink>
    </w:p>
    <w:p w:rsidR="007264C9" w:rsidRPr="00874393" w:rsidRDefault="007264C9">
      <w:pPr>
        <w:pStyle w:val="afffd"/>
        <w:rPr>
          <w:rFonts w:ascii="Calibri" w:hAnsi="Calibri"/>
          <w:sz w:val="22"/>
          <w:szCs w:val="22"/>
        </w:rPr>
      </w:pPr>
      <w:hyperlink w:anchor="_Toc28179620" w:history="1">
        <w:r w:rsidRPr="00395DF0">
          <w:rPr>
            <w:rStyle w:val="aa"/>
          </w:rPr>
          <w:t>Рисунок </w:t>
        </w:r>
        <w:r w:rsidRPr="00874393">
          <w:rPr>
            <w:rFonts w:ascii="Calibri" w:hAnsi="Calibri"/>
            <w:sz w:val="22"/>
            <w:szCs w:val="22"/>
          </w:rPr>
          <w:tab/>
        </w:r>
        <w:r w:rsidRPr="00395DF0">
          <w:rPr>
            <w:rStyle w:val="aa"/>
          </w:rPr>
          <w:t>21. Кнопка добавления пользовательских представлений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_Toc28179620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35</w:t>
        </w:r>
        <w:r>
          <w:rPr>
            <w:webHidden/>
          </w:rPr>
          <w:fldChar w:fldCharType="end"/>
        </w:r>
      </w:hyperlink>
    </w:p>
    <w:p w:rsidR="007264C9" w:rsidRPr="00874393" w:rsidRDefault="007264C9">
      <w:pPr>
        <w:pStyle w:val="afffd"/>
        <w:rPr>
          <w:rFonts w:ascii="Calibri" w:hAnsi="Calibri"/>
          <w:sz w:val="22"/>
          <w:szCs w:val="22"/>
        </w:rPr>
      </w:pPr>
      <w:hyperlink w:anchor="_Toc28179621" w:history="1">
        <w:r w:rsidRPr="00395DF0">
          <w:rPr>
            <w:rStyle w:val="aa"/>
          </w:rPr>
          <w:t>Рисунок </w:t>
        </w:r>
        <w:r w:rsidRPr="00874393">
          <w:rPr>
            <w:rFonts w:ascii="Calibri" w:hAnsi="Calibri"/>
            <w:sz w:val="22"/>
            <w:szCs w:val="22"/>
          </w:rPr>
          <w:tab/>
        </w:r>
        <w:r w:rsidRPr="00395DF0">
          <w:rPr>
            <w:rStyle w:val="aa"/>
          </w:rPr>
          <w:t>22. Поле добавления пользовательских представлений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_Toc28179621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36</w:t>
        </w:r>
        <w:r>
          <w:rPr>
            <w:webHidden/>
          </w:rPr>
          <w:fldChar w:fldCharType="end"/>
        </w:r>
      </w:hyperlink>
    </w:p>
    <w:p w:rsidR="007264C9" w:rsidRPr="00874393" w:rsidRDefault="007264C9">
      <w:pPr>
        <w:pStyle w:val="afffd"/>
        <w:rPr>
          <w:rFonts w:ascii="Calibri" w:hAnsi="Calibri"/>
          <w:sz w:val="22"/>
          <w:szCs w:val="22"/>
        </w:rPr>
      </w:pPr>
      <w:hyperlink w:anchor="_Toc28179622" w:history="1">
        <w:r w:rsidRPr="00395DF0">
          <w:rPr>
            <w:rStyle w:val="aa"/>
          </w:rPr>
          <w:t>Рисунок </w:t>
        </w:r>
        <w:r w:rsidRPr="00874393">
          <w:rPr>
            <w:rFonts w:ascii="Calibri" w:hAnsi="Calibri"/>
            <w:sz w:val="22"/>
            <w:szCs w:val="22"/>
          </w:rPr>
          <w:tab/>
        </w:r>
        <w:r w:rsidRPr="00395DF0">
          <w:rPr>
            <w:rStyle w:val="aa"/>
          </w:rPr>
          <w:t>23. Контекстное меню пользовательских представлений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_Toc28179622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37</w:t>
        </w:r>
        <w:r>
          <w:rPr>
            <w:webHidden/>
          </w:rPr>
          <w:fldChar w:fldCharType="end"/>
        </w:r>
      </w:hyperlink>
    </w:p>
    <w:p w:rsidR="007264C9" w:rsidRPr="00874393" w:rsidRDefault="007264C9">
      <w:pPr>
        <w:pStyle w:val="afffd"/>
        <w:rPr>
          <w:rFonts w:ascii="Calibri" w:hAnsi="Calibri"/>
          <w:sz w:val="22"/>
          <w:szCs w:val="22"/>
        </w:rPr>
      </w:pPr>
      <w:hyperlink w:anchor="_Toc28179623" w:history="1">
        <w:r w:rsidRPr="00395DF0">
          <w:rPr>
            <w:rStyle w:val="aa"/>
          </w:rPr>
          <w:t>Рисунок </w:t>
        </w:r>
        <w:r w:rsidRPr="00874393">
          <w:rPr>
            <w:rFonts w:ascii="Calibri" w:hAnsi="Calibri"/>
            <w:sz w:val="22"/>
            <w:szCs w:val="22"/>
          </w:rPr>
          <w:tab/>
        </w:r>
        <w:r w:rsidRPr="00395DF0">
          <w:rPr>
            <w:rStyle w:val="aa"/>
          </w:rPr>
          <w:t>24. Меню «Настройки»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_Toc28179623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38</w:t>
        </w:r>
        <w:r>
          <w:rPr>
            <w:webHidden/>
          </w:rPr>
          <w:fldChar w:fldCharType="end"/>
        </w:r>
      </w:hyperlink>
    </w:p>
    <w:p w:rsidR="007264C9" w:rsidRPr="00874393" w:rsidRDefault="007264C9">
      <w:pPr>
        <w:pStyle w:val="afffd"/>
        <w:rPr>
          <w:rFonts w:ascii="Calibri" w:hAnsi="Calibri"/>
          <w:sz w:val="22"/>
          <w:szCs w:val="22"/>
        </w:rPr>
      </w:pPr>
      <w:hyperlink w:anchor="_Toc28179624" w:history="1">
        <w:r w:rsidRPr="00395DF0">
          <w:rPr>
            <w:rStyle w:val="aa"/>
          </w:rPr>
          <w:t>Рисунок </w:t>
        </w:r>
        <w:r w:rsidRPr="00874393">
          <w:rPr>
            <w:rFonts w:ascii="Calibri" w:hAnsi="Calibri"/>
            <w:sz w:val="22"/>
            <w:szCs w:val="22"/>
          </w:rPr>
          <w:tab/>
        </w:r>
        <w:r w:rsidRPr="00395DF0">
          <w:rPr>
            <w:rStyle w:val="aa"/>
          </w:rPr>
          <w:t>25. Конфигурация клиента. Группа настроек «Общие»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_Toc28179624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39</w:t>
        </w:r>
        <w:r>
          <w:rPr>
            <w:webHidden/>
          </w:rPr>
          <w:fldChar w:fldCharType="end"/>
        </w:r>
      </w:hyperlink>
    </w:p>
    <w:p w:rsidR="007264C9" w:rsidRPr="00874393" w:rsidRDefault="007264C9">
      <w:pPr>
        <w:pStyle w:val="afffd"/>
        <w:rPr>
          <w:rFonts w:ascii="Calibri" w:hAnsi="Calibri"/>
          <w:sz w:val="22"/>
          <w:szCs w:val="22"/>
        </w:rPr>
      </w:pPr>
      <w:hyperlink w:anchor="_Toc28179625" w:history="1">
        <w:r w:rsidRPr="00395DF0">
          <w:rPr>
            <w:rStyle w:val="aa"/>
          </w:rPr>
          <w:t>Рисунок </w:t>
        </w:r>
        <w:r w:rsidRPr="00874393">
          <w:rPr>
            <w:rFonts w:ascii="Calibri" w:hAnsi="Calibri"/>
            <w:sz w:val="22"/>
            <w:szCs w:val="22"/>
          </w:rPr>
          <w:tab/>
        </w:r>
        <w:r w:rsidRPr="00395DF0">
          <w:rPr>
            <w:rStyle w:val="aa"/>
          </w:rPr>
          <w:t>26. Окно-предупреждение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_Toc28179625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40</w:t>
        </w:r>
        <w:r>
          <w:rPr>
            <w:webHidden/>
          </w:rPr>
          <w:fldChar w:fldCharType="end"/>
        </w:r>
      </w:hyperlink>
    </w:p>
    <w:p w:rsidR="007264C9" w:rsidRPr="00874393" w:rsidRDefault="007264C9">
      <w:pPr>
        <w:pStyle w:val="afffd"/>
        <w:rPr>
          <w:rFonts w:ascii="Calibri" w:hAnsi="Calibri"/>
          <w:sz w:val="22"/>
          <w:szCs w:val="22"/>
        </w:rPr>
      </w:pPr>
      <w:hyperlink w:anchor="_Toc28179626" w:history="1">
        <w:r w:rsidRPr="00395DF0">
          <w:rPr>
            <w:rStyle w:val="aa"/>
          </w:rPr>
          <w:t>Рисунок </w:t>
        </w:r>
        <w:r w:rsidRPr="00874393">
          <w:rPr>
            <w:rFonts w:ascii="Calibri" w:hAnsi="Calibri"/>
            <w:sz w:val="22"/>
            <w:szCs w:val="22"/>
          </w:rPr>
          <w:tab/>
        </w:r>
        <w:r w:rsidRPr="00395DF0">
          <w:rPr>
            <w:rStyle w:val="aa"/>
          </w:rPr>
          <w:t>27. Конфигурация клиента. Группа настроек «Список документов»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_Toc28179626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40</w:t>
        </w:r>
        <w:r>
          <w:rPr>
            <w:webHidden/>
          </w:rPr>
          <w:fldChar w:fldCharType="end"/>
        </w:r>
      </w:hyperlink>
    </w:p>
    <w:p w:rsidR="007264C9" w:rsidRPr="00874393" w:rsidRDefault="007264C9">
      <w:pPr>
        <w:pStyle w:val="afffd"/>
        <w:rPr>
          <w:rFonts w:ascii="Calibri" w:hAnsi="Calibri"/>
          <w:sz w:val="22"/>
          <w:szCs w:val="22"/>
        </w:rPr>
      </w:pPr>
      <w:hyperlink w:anchor="_Toc28179627" w:history="1">
        <w:r w:rsidRPr="00395DF0">
          <w:rPr>
            <w:rStyle w:val="aa"/>
          </w:rPr>
          <w:t>Рисунок </w:t>
        </w:r>
        <w:r w:rsidRPr="00874393">
          <w:rPr>
            <w:rFonts w:ascii="Calibri" w:hAnsi="Calibri"/>
            <w:sz w:val="22"/>
            <w:szCs w:val="22"/>
          </w:rPr>
          <w:tab/>
        </w:r>
        <w:r w:rsidRPr="00395DF0">
          <w:rPr>
            <w:rStyle w:val="aa"/>
          </w:rPr>
          <w:t>28. Содержание Конфигурация клиента. Группа настроек «Навигация»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_Toc28179627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41</w:t>
        </w:r>
        <w:r>
          <w:rPr>
            <w:webHidden/>
          </w:rPr>
          <w:fldChar w:fldCharType="end"/>
        </w:r>
      </w:hyperlink>
    </w:p>
    <w:p w:rsidR="007264C9" w:rsidRPr="00874393" w:rsidRDefault="007264C9">
      <w:pPr>
        <w:pStyle w:val="afffd"/>
        <w:rPr>
          <w:rFonts w:ascii="Calibri" w:hAnsi="Calibri"/>
          <w:sz w:val="22"/>
          <w:szCs w:val="22"/>
        </w:rPr>
      </w:pPr>
      <w:hyperlink w:anchor="_Toc28179628" w:history="1">
        <w:r w:rsidRPr="00395DF0">
          <w:rPr>
            <w:rStyle w:val="aa"/>
          </w:rPr>
          <w:t>Рисунок </w:t>
        </w:r>
        <w:r w:rsidRPr="00874393">
          <w:rPr>
            <w:rFonts w:ascii="Calibri" w:hAnsi="Calibri"/>
            <w:sz w:val="22"/>
            <w:szCs w:val="22"/>
          </w:rPr>
          <w:tab/>
        </w:r>
        <w:r w:rsidRPr="00395DF0">
          <w:rPr>
            <w:rStyle w:val="aa"/>
          </w:rPr>
          <w:t>29. Конфигурация клиента. Группа настроек «Документ»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_Toc28179628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42</w:t>
        </w:r>
        <w:r>
          <w:rPr>
            <w:webHidden/>
          </w:rPr>
          <w:fldChar w:fldCharType="end"/>
        </w:r>
      </w:hyperlink>
    </w:p>
    <w:p w:rsidR="007264C9" w:rsidRPr="00874393" w:rsidRDefault="007264C9">
      <w:pPr>
        <w:pStyle w:val="afffd"/>
        <w:rPr>
          <w:rFonts w:ascii="Calibri" w:hAnsi="Calibri"/>
          <w:sz w:val="22"/>
          <w:szCs w:val="22"/>
        </w:rPr>
      </w:pPr>
      <w:hyperlink w:anchor="_Toc28179629" w:history="1">
        <w:r w:rsidRPr="00395DF0">
          <w:rPr>
            <w:rStyle w:val="aa"/>
          </w:rPr>
          <w:t>Рисунок </w:t>
        </w:r>
        <w:r w:rsidRPr="00874393">
          <w:rPr>
            <w:rFonts w:ascii="Calibri" w:hAnsi="Calibri"/>
            <w:sz w:val="22"/>
            <w:szCs w:val="22"/>
          </w:rPr>
          <w:tab/>
        </w:r>
        <w:r w:rsidRPr="00395DF0">
          <w:rPr>
            <w:rStyle w:val="aa"/>
          </w:rPr>
          <w:t>30. Стандартный масштаб отображения документа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_Toc28179629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43</w:t>
        </w:r>
        <w:r>
          <w:rPr>
            <w:webHidden/>
          </w:rPr>
          <w:fldChar w:fldCharType="end"/>
        </w:r>
      </w:hyperlink>
    </w:p>
    <w:p w:rsidR="007264C9" w:rsidRPr="00874393" w:rsidRDefault="007264C9">
      <w:pPr>
        <w:pStyle w:val="afffd"/>
        <w:rPr>
          <w:rFonts w:ascii="Calibri" w:hAnsi="Calibri"/>
          <w:sz w:val="22"/>
          <w:szCs w:val="22"/>
        </w:rPr>
      </w:pPr>
      <w:hyperlink w:anchor="_Toc28179630" w:history="1">
        <w:r w:rsidRPr="00395DF0">
          <w:rPr>
            <w:rStyle w:val="aa"/>
          </w:rPr>
          <w:t>Рисунок </w:t>
        </w:r>
        <w:r w:rsidRPr="00874393">
          <w:rPr>
            <w:rFonts w:ascii="Calibri" w:hAnsi="Calibri"/>
            <w:sz w:val="22"/>
            <w:szCs w:val="22"/>
          </w:rPr>
          <w:tab/>
        </w:r>
        <w:r w:rsidRPr="00395DF0">
          <w:rPr>
            <w:rStyle w:val="aa"/>
          </w:rPr>
          <w:t>31. Средний масштаб отображения документа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_Toc28179630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43</w:t>
        </w:r>
        <w:r>
          <w:rPr>
            <w:webHidden/>
          </w:rPr>
          <w:fldChar w:fldCharType="end"/>
        </w:r>
      </w:hyperlink>
    </w:p>
    <w:p w:rsidR="007264C9" w:rsidRPr="00874393" w:rsidRDefault="007264C9">
      <w:pPr>
        <w:pStyle w:val="afffd"/>
        <w:rPr>
          <w:rFonts w:ascii="Calibri" w:hAnsi="Calibri"/>
          <w:sz w:val="22"/>
          <w:szCs w:val="22"/>
        </w:rPr>
      </w:pPr>
      <w:hyperlink w:anchor="_Toc28179631" w:history="1">
        <w:r w:rsidRPr="00395DF0">
          <w:rPr>
            <w:rStyle w:val="aa"/>
          </w:rPr>
          <w:t>Рисунок </w:t>
        </w:r>
        <w:r w:rsidRPr="00874393">
          <w:rPr>
            <w:rFonts w:ascii="Calibri" w:hAnsi="Calibri"/>
            <w:sz w:val="22"/>
            <w:szCs w:val="22"/>
          </w:rPr>
          <w:tab/>
        </w:r>
        <w:r w:rsidRPr="00395DF0">
          <w:rPr>
            <w:rStyle w:val="aa"/>
          </w:rPr>
          <w:t>32. Крупный масштаб отображения документа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_Toc28179631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44</w:t>
        </w:r>
        <w:r>
          <w:rPr>
            <w:webHidden/>
          </w:rPr>
          <w:fldChar w:fldCharType="end"/>
        </w:r>
      </w:hyperlink>
    </w:p>
    <w:p w:rsidR="007264C9" w:rsidRPr="00874393" w:rsidRDefault="007264C9">
      <w:pPr>
        <w:pStyle w:val="afffd"/>
        <w:rPr>
          <w:rFonts w:ascii="Calibri" w:hAnsi="Calibri"/>
          <w:sz w:val="22"/>
          <w:szCs w:val="22"/>
        </w:rPr>
      </w:pPr>
      <w:hyperlink w:anchor="_Toc28179632" w:history="1">
        <w:r w:rsidRPr="00395DF0">
          <w:rPr>
            <w:rStyle w:val="aa"/>
          </w:rPr>
          <w:t>Рисунок </w:t>
        </w:r>
        <w:r w:rsidRPr="00874393">
          <w:rPr>
            <w:rFonts w:ascii="Calibri" w:hAnsi="Calibri"/>
            <w:sz w:val="22"/>
            <w:szCs w:val="22"/>
          </w:rPr>
          <w:tab/>
        </w:r>
        <w:r w:rsidRPr="00395DF0">
          <w:rPr>
            <w:rStyle w:val="aa"/>
          </w:rPr>
          <w:t>33. Окно-предупреждение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_Toc28179632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44</w:t>
        </w:r>
        <w:r>
          <w:rPr>
            <w:webHidden/>
          </w:rPr>
          <w:fldChar w:fldCharType="end"/>
        </w:r>
      </w:hyperlink>
    </w:p>
    <w:p w:rsidR="007264C9" w:rsidRPr="00874393" w:rsidRDefault="007264C9">
      <w:pPr>
        <w:pStyle w:val="afffd"/>
        <w:rPr>
          <w:rFonts w:ascii="Calibri" w:hAnsi="Calibri"/>
          <w:sz w:val="22"/>
          <w:szCs w:val="22"/>
        </w:rPr>
      </w:pPr>
      <w:hyperlink w:anchor="_Toc28179633" w:history="1">
        <w:r w:rsidRPr="00395DF0">
          <w:rPr>
            <w:rStyle w:val="aa"/>
          </w:rPr>
          <w:t>Рисунок </w:t>
        </w:r>
        <w:r w:rsidRPr="00874393">
          <w:rPr>
            <w:rFonts w:ascii="Calibri" w:hAnsi="Calibri"/>
            <w:sz w:val="22"/>
            <w:szCs w:val="22"/>
          </w:rPr>
          <w:tab/>
        </w:r>
        <w:r w:rsidRPr="00395DF0">
          <w:rPr>
            <w:rStyle w:val="aa"/>
          </w:rPr>
          <w:t>34. Окно «Смена пароля»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_Toc28179633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45</w:t>
        </w:r>
        <w:r>
          <w:rPr>
            <w:webHidden/>
          </w:rPr>
          <w:fldChar w:fldCharType="end"/>
        </w:r>
      </w:hyperlink>
    </w:p>
    <w:p w:rsidR="007264C9" w:rsidRPr="00874393" w:rsidRDefault="007264C9">
      <w:pPr>
        <w:pStyle w:val="afffd"/>
        <w:rPr>
          <w:rFonts w:ascii="Calibri" w:hAnsi="Calibri"/>
          <w:sz w:val="22"/>
          <w:szCs w:val="22"/>
        </w:rPr>
      </w:pPr>
      <w:hyperlink w:anchor="_Toc28179634" w:history="1">
        <w:r w:rsidRPr="00395DF0">
          <w:rPr>
            <w:rStyle w:val="aa"/>
          </w:rPr>
          <w:t>Рисунок </w:t>
        </w:r>
        <w:r w:rsidRPr="00874393">
          <w:rPr>
            <w:rFonts w:ascii="Calibri" w:hAnsi="Calibri"/>
            <w:sz w:val="22"/>
            <w:szCs w:val="22"/>
          </w:rPr>
          <w:tab/>
        </w:r>
        <w:r w:rsidRPr="00395DF0">
          <w:rPr>
            <w:rStyle w:val="aa"/>
          </w:rPr>
          <w:t>35. Окно «О системе»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_Toc28179634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46</w:t>
        </w:r>
        <w:r>
          <w:rPr>
            <w:webHidden/>
          </w:rPr>
          <w:fldChar w:fldCharType="end"/>
        </w:r>
      </w:hyperlink>
    </w:p>
    <w:p w:rsidR="007264C9" w:rsidRPr="00874393" w:rsidRDefault="007264C9">
      <w:pPr>
        <w:pStyle w:val="afffd"/>
        <w:rPr>
          <w:rFonts w:ascii="Calibri" w:hAnsi="Calibri"/>
          <w:sz w:val="22"/>
          <w:szCs w:val="22"/>
        </w:rPr>
      </w:pPr>
      <w:hyperlink w:anchor="_Toc28179635" w:history="1">
        <w:r w:rsidRPr="00395DF0">
          <w:rPr>
            <w:rStyle w:val="aa"/>
          </w:rPr>
          <w:t>Рисунок </w:t>
        </w:r>
        <w:r w:rsidRPr="00874393">
          <w:rPr>
            <w:rFonts w:ascii="Calibri" w:hAnsi="Calibri"/>
            <w:sz w:val="22"/>
            <w:szCs w:val="22"/>
          </w:rPr>
          <w:tab/>
        </w:r>
        <w:r w:rsidRPr="00395DF0">
          <w:rPr>
            <w:rStyle w:val="aa"/>
          </w:rPr>
          <w:t>36. Окно «Сеанс работы окончен»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_Toc28179635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46</w:t>
        </w:r>
        <w:r>
          <w:rPr>
            <w:webHidden/>
          </w:rPr>
          <w:fldChar w:fldCharType="end"/>
        </w:r>
      </w:hyperlink>
    </w:p>
    <w:p w:rsidR="007264C9" w:rsidRPr="00874393" w:rsidRDefault="007264C9">
      <w:pPr>
        <w:pStyle w:val="afffd"/>
        <w:rPr>
          <w:rFonts w:ascii="Calibri" w:hAnsi="Calibri"/>
          <w:sz w:val="22"/>
          <w:szCs w:val="22"/>
        </w:rPr>
      </w:pPr>
      <w:hyperlink w:anchor="_Toc28179636" w:history="1">
        <w:r w:rsidRPr="00395DF0">
          <w:rPr>
            <w:rStyle w:val="aa"/>
          </w:rPr>
          <w:t>Рисунок </w:t>
        </w:r>
        <w:r w:rsidRPr="00874393">
          <w:rPr>
            <w:rFonts w:ascii="Calibri" w:hAnsi="Calibri"/>
            <w:sz w:val="22"/>
            <w:szCs w:val="22"/>
          </w:rPr>
          <w:tab/>
        </w:r>
        <w:r w:rsidRPr="00395DF0">
          <w:rPr>
            <w:rStyle w:val="aa"/>
          </w:rPr>
          <w:t>37. Окно настройки автоматического импорта/экспорта документов.  Закладка «Настройки»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_Toc28179636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48</w:t>
        </w:r>
        <w:r>
          <w:rPr>
            <w:webHidden/>
          </w:rPr>
          <w:fldChar w:fldCharType="end"/>
        </w:r>
      </w:hyperlink>
    </w:p>
    <w:p w:rsidR="007264C9" w:rsidRPr="00874393" w:rsidRDefault="007264C9">
      <w:pPr>
        <w:pStyle w:val="afffd"/>
        <w:rPr>
          <w:rFonts w:ascii="Calibri" w:hAnsi="Calibri"/>
          <w:sz w:val="22"/>
          <w:szCs w:val="22"/>
        </w:rPr>
      </w:pPr>
      <w:hyperlink w:anchor="_Toc28179637" w:history="1">
        <w:r w:rsidRPr="00395DF0">
          <w:rPr>
            <w:rStyle w:val="aa"/>
          </w:rPr>
          <w:t>Рисунок </w:t>
        </w:r>
        <w:r w:rsidRPr="00874393">
          <w:rPr>
            <w:rFonts w:ascii="Calibri" w:hAnsi="Calibri"/>
            <w:sz w:val="22"/>
            <w:szCs w:val="22"/>
          </w:rPr>
          <w:tab/>
        </w:r>
        <w:r w:rsidRPr="00395DF0">
          <w:rPr>
            <w:rStyle w:val="aa"/>
          </w:rPr>
          <w:t>38. Закладка «Статус»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_Toc28179637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50</w:t>
        </w:r>
        <w:r>
          <w:rPr>
            <w:webHidden/>
          </w:rPr>
          <w:fldChar w:fldCharType="end"/>
        </w:r>
      </w:hyperlink>
    </w:p>
    <w:p w:rsidR="007264C9" w:rsidRPr="00874393" w:rsidRDefault="007264C9">
      <w:pPr>
        <w:pStyle w:val="afffd"/>
        <w:rPr>
          <w:rFonts w:ascii="Calibri" w:hAnsi="Calibri"/>
          <w:sz w:val="22"/>
          <w:szCs w:val="22"/>
        </w:rPr>
      </w:pPr>
      <w:hyperlink w:anchor="_Toc28179638" w:history="1">
        <w:r w:rsidRPr="00395DF0">
          <w:rPr>
            <w:rStyle w:val="aa"/>
          </w:rPr>
          <w:t>Рисунок </w:t>
        </w:r>
        <w:r w:rsidRPr="00874393">
          <w:rPr>
            <w:rFonts w:ascii="Calibri" w:hAnsi="Calibri"/>
            <w:sz w:val="22"/>
            <w:szCs w:val="22"/>
          </w:rPr>
          <w:tab/>
        </w:r>
        <w:r w:rsidRPr="00395DF0">
          <w:rPr>
            <w:rStyle w:val="aa"/>
          </w:rPr>
          <w:t>39. Окно «Диспетчер задач»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_Toc28179638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51</w:t>
        </w:r>
        <w:r>
          <w:rPr>
            <w:webHidden/>
          </w:rPr>
          <w:fldChar w:fldCharType="end"/>
        </w:r>
      </w:hyperlink>
    </w:p>
    <w:p w:rsidR="007264C9" w:rsidRPr="00874393" w:rsidRDefault="007264C9">
      <w:pPr>
        <w:pStyle w:val="afffd"/>
        <w:rPr>
          <w:rFonts w:ascii="Calibri" w:hAnsi="Calibri"/>
          <w:sz w:val="22"/>
          <w:szCs w:val="22"/>
        </w:rPr>
      </w:pPr>
      <w:hyperlink w:anchor="_Toc28179639" w:history="1">
        <w:r w:rsidRPr="00395DF0">
          <w:rPr>
            <w:rStyle w:val="aa"/>
          </w:rPr>
          <w:t>Рисунок </w:t>
        </w:r>
        <w:r w:rsidRPr="00874393">
          <w:rPr>
            <w:rFonts w:ascii="Calibri" w:hAnsi="Calibri"/>
            <w:sz w:val="22"/>
            <w:szCs w:val="22"/>
          </w:rPr>
          <w:tab/>
        </w:r>
        <w:r w:rsidRPr="00395DF0">
          <w:rPr>
            <w:rStyle w:val="aa"/>
          </w:rPr>
          <w:t>40. Пример содержимого рабочей области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_Toc28179639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52</w:t>
        </w:r>
        <w:r>
          <w:rPr>
            <w:webHidden/>
          </w:rPr>
          <w:fldChar w:fldCharType="end"/>
        </w:r>
      </w:hyperlink>
    </w:p>
    <w:p w:rsidR="007264C9" w:rsidRPr="00874393" w:rsidRDefault="007264C9">
      <w:pPr>
        <w:pStyle w:val="afffd"/>
        <w:rPr>
          <w:rFonts w:ascii="Calibri" w:hAnsi="Calibri"/>
          <w:sz w:val="22"/>
          <w:szCs w:val="22"/>
        </w:rPr>
      </w:pPr>
      <w:hyperlink w:anchor="_Toc28179640" w:history="1">
        <w:r w:rsidRPr="00395DF0">
          <w:rPr>
            <w:rStyle w:val="aa"/>
          </w:rPr>
          <w:t>Рисунок </w:t>
        </w:r>
        <w:r w:rsidRPr="00874393">
          <w:rPr>
            <w:rFonts w:ascii="Calibri" w:hAnsi="Calibri"/>
            <w:sz w:val="22"/>
            <w:szCs w:val="22"/>
          </w:rPr>
          <w:tab/>
        </w:r>
        <w:r w:rsidRPr="00395DF0">
          <w:rPr>
            <w:rStyle w:val="aa"/>
          </w:rPr>
          <w:t>41. Расположение главной панели инструментов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_Toc28179640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53</w:t>
        </w:r>
        <w:r>
          <w:rPr>
            <w:webHidden/>
          </w:rPr>
          <w:fldChar w:fldCharType="end"/>
        </w:r>
      </w:hyperlink>
    </w:p>
    <w:p w:rsidR="007264C9" w:rsidRPr="00874393" w:rsidRDefault="007264C9">
      <w:pPr>
        <w:pStyle w:val="afffd"/>
        <w:rPr>
          <w:rFonts w:ascii="Calibri" w:hAnsi="Calibri"/>
          <w:sz w:val="22"/>
          <w:szCs w:val="22"/>
        </w:rPr>
      </w:pPr>
      <w:hyperlink w:anchor="_Toc28179641" w:history="1">
        <w:r w:rsidRPr="00395DF0">
          <w:rPr>
            <w:rStyle w:val="aa"/>
          </w:rPr>
          <w:t>Рисунок </w:t>
        </w:r>
        <w:r w:rsidRPr="00874393">
          <w:rPr>
            <w:rFonts w:ascii="Calibri" w:hAnsi="Calibri"/>
            <w:sz w:val="22"/>
            <w:szCs w:val="22"/>
          </w:rPr>
          <w:tab/>
        </w:r>
        <w:r w:rsidRPr="00395DF0">
          <w:rPr>
            <w:rStyle w:val="aa"/>
          </w:rPr>
          <w:t>42. Настройка видимости кнопок панели инструментов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_Toc28179641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56</w:t>
        </w:r>
        <w:r>
          <w:rPr>
            <w:webHidden/>
          </w:rPr>
          <w:fldChar w:fldCharType="end"/>
        </w:r>
      </w:hyperlink>
    </w:p>
    <w:p w:rsidR="007264C9" w:rsidRPr="00874393" w:rsidRDefault="007264C9">
      <w:pPr>
        <w:pStyle w:val="afffd"/>
        <w:rPr>
          <w:rFonts w:ascii="Calibri" w:hAnsi="Calibri"/>
          <w:sz w:val="22"/>
          <w:szCs w:val="22"/>
        </w:rPr>
      </w:pPr>
      <w:hyperlink w:anchor="_Toc28179642" w:history="1">
        <w:r w:rsidRPr="00395DF0">
          <w:rPr>
            <w:rStyle w:val="aa"/>
          </w:rPr>
          <w:t>Рисунок </w:t>
        </w:r>
        <w:r w:rsidRPr="00874393">
          <w:rPr>
            <w:rFonts w:ascii="Calibri" w:hAnsi="Calibri"/>
            <w:sz w:val="22"/>
            <w:szCs w:val="22"/>
          </w:rPr>
          <w:tab/>
        </w:r>
        <w:r w:rsidRPr="00395DF0">
          <w:rPr>
            <w:rStyle w:val="aa"/>
          </w:rPr>
          <w:t>43. Окно «Настройка панели действий»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_Toc28179642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56</w:t>
        </w:r>
        <w:r>
          <w:rPr>
            <w:webHidden/>
          </w:rPr>
          <w:fldChar w:fldCharType="end"/>
        </w:r>
      </w:hyperlink>
    </w:p>
    <w:p w:rsidR="007264C9" w:rsidRPr="00874393" w:rsidRDefault="007264C9">
      <w:pPr>
        <w:pStyle w:val="afffd"/>
        <w:rPr>
          <w:rFonts w:ascii="Calibri" w:hAnsi="Calibri"/>
          <w:sz w:val="22"/>
          <w:szCs w:val="22"/>
        </w:rPr>
      </w:pPr>
      <w:hyperlink w:anchor="_Toc28179643" w:history="1">
        <w:r w:rsidRPr="00395DF0">
          <w:rPr>
            <w:rStyle w:val="aa"/>
          </w:rPr>
          <w:t>Рисунок </w:t>
        </w:r>
        <w:r w:rsidRPr="00874393">
          <w:rPr>
            <w:rFonts w:ascii="Calibri" w:hAnsi="Calibri"/>
            <w:sz w:val="22"/>
            <w:szCs w:val="22"/>
          </w:rPr>
          <w:tab/>
        </w:r>
        <w:r w:rsidRPr="00395DF0">
          <w:rPr>
            <w:rStyle w:val="aa"/>
          </w:rPr>
          <w:t>44. Пример панели инструментов экранной формы документа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_Toc28179643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57</w:t>
        </w:r>
        <w:r>
          <w:rPr>
            <w:webHidden/>
          </w:rPr>
          <w:fldChar w:fldCharType="end"/>
        </w:r>
      </w:hyperlink>
    </w:p>
    <w:p w:rsidR="007264C9" w:rsidRPr="00874393" w:rsidRDefault="007264C9">
      <w:pPr>
        <w:pStyle w:val="afffd"/>
        <w:rPr>
          <w:rFonts w:ascii="Calibri" w:hAnsi="Calibri"/>
          <w:sz w:val="22"/>
          <w:szCs w:val="22"/>
        </w:rPr>
      </w:pPr>
      <w:hyperlink w:anchor="_Toc28179644" w:history="1">
        <w:r w:rsidRPr="00395DF0">
          <w:rPr>
            <w:rStyle w:val="aa"/>
          </w:rPr>
          <w:t>Рисунок </w:t>
        </w:r>
        <w:r w:rsidRPr="00874393">
          <w:rPr>
            <w:rFonts w:ascii="Calibri" w:hAnsi="Calibri"/>
            <w:sz w:val="22"/>
            <w:szCs w:val="22"/>
          </w:rPr>
          <w:tab/>
        </w:r>
        <w:r w:rsidRPr="00395DF0">
          <w:rPr>
            <w:rStyle w:val="aa"/>
          </w:rPr>
          <w:t>45. Пример экранной формы, содержащей встроенную таблицу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_Toc28179644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59</w:t>
        </w:r>
        <w:r>
          <w:rPr>
            <w:webHidden/>
          </w:rPr>
          <w:fldChar w:fldCharType="end"/>
        </w:r>
      </w:hyperlink>
    </w:p>
    <w:p w:rsidR="007264C9" w:rsidRPr="00874393" w:rsidRDefault="007264C9">
      <w:pPr>
        <w:pStyle w:val="afffd"/>
        <w:rPr>
          <w:rFonts w:ascii="Calibri" w:hAnsi="Calibri"/>
          <w:sz w:val="22"/>
          <w:szCs w:val="22"/>
        </w:rPr>
      </w:pPr>
      <w:hyperlink w:anchor="_Toc28179645" w:history="1">
        <w:r w:rsidRPr="00395DF0">
          <w:rPr>
            <w:rStyle w:val="aa"/>
          </w:rPr>
          <w:t>Рисунок </w:t>
        </w:r>
        <w:r w:rsidRPr="00874393">
          <w:rPr>
            <w:rFonts w:ascii="Calibri" w:hAnsi="Calibri"/>
            <w:sz w:val="22"/>
            <w:szCs w:val="22"/>
          </w:rPr>
          <w:tab/>
        </w:r>
        <w:r w:rsidRPr="00395DF0">
          <w:rPr>
            <w:rStyle w:val="aa"/>
          </w:rPr>
          <w:t>46. Пример контекстного меню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_Toc28179645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60</w:t>
        </w:r>
        <w:r>
          <w:rPr>
            <w:webHidden/>
          </w:rPr>
          <w:fldChar w:fldCharType="end"/>
        </w:r>
      </w:hyperlink>
    </w:p>
    <w:p w:rsidR="007264C9" w:rsidRPr="00874393" w:rsidRDefault="007264C9">
      <w:pPr>
        <w:pStyle w:val="afffd"/>
        <w:rPr>
          <w:rFonts w:ascii="Calibri" w:hAnsi="Calibri"/>
          <w:sz w:val="22"/>
          <w:szCs w:val="22"/>
        </w:rPr>
      </w:pPr>
      <w:hyperlink w:anchor="_Toc28179646" w:history="1">
        <w:r w:rsidRPr="00395DF0">
          <w:rPr>
            <w:rStyle w:val="aa"/>
          </w:rPr>
          <w:t>Рисунок </w:t>
        </w:r>
        <w:r w:rsidRPr="00874393">
          <w:rPr>
            <w:rFonts w:ascii="Calibri" w:hAnsi="Calibri"/>
            <w:sz w:val="22"/>
            <w:szCs w:val="22"/>
          </w:rPr>
          <w:tab/>
        </w:r>
        <w:r w:rsidRPr="00395DF0">
          <w:rPr>
            <w:rStyle w:val="aa"/>
          </w:rPr>
          <w:t>47. Панели сортировки и фильтров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_Toc28179646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61</w:t>
        </w:r>
        <w:r>
          <w:rPr>
            <w:webHidden/>
          </w:rPr>
          <w:fldChar w:fldCharType="end"/>
        </w:r>
      </w:hyperlink>
    </w:p>
    <w:p w:rsidR="007264C9" w:rsidRPr="00874393" w:rsidRDefault="007264C9">
      <w:pPr>
        <w:pStyle w:val="afffd"/>
        <w:rPr>
          <w:rFonts w:ascii="Calibri" w:hAnsi="Calibri"/>
          <w:sz w:val="22"/>
          <w:szCs w:val="22"/>
        </w:rPr>
      </w:pPr>
      <w:hyperlink w:anchor="_Toc28179647" w:history="1">
        <w:r w:rsidRPr="00395DF0">
          <w:rPr>
            <w:rStyle w:val="aa"/>
          </w:rPr>
          <w:t>Рисунок </w:t>
        </w:r>
        <w:r w:rsidRPr="00874393">
          <w:rPr>
            <w:rFonts w:ascii="Calibri" w:hAnsi="Calibri"/>
            <w:sz w:val="22"/>
            <w:szCs w:val="22"/>
          </w:rPr>
          <w:tab/>
        </w:r>
        <w:r w:rsidRPr="00395DF0">
          <w:rPr>
            <w:rStyle w:val="aa"/>
          </w:rPr>
          <w:t>48. Панель сортировки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_Toc28179647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61</w:t>
        </w:r>
        <w:r>
          <w:rPr>
            <w:webHidden/>
          </w:rPr>
          <w:fldChar w:fldCharType="end"/>
        </w:r>
      </w:hyperlink>
    </w:p>
    <w:p w:rsidR="007264C9" w:rsidRPr="00874393" w:rsidRDefault="007264C9">
      <w:pPr>
        <w:pStyle w:val="afffd"/>
        <w:rPr>
          <w:rFonts w:ascii="Calibri" w:hAnsi="Calibri"/>
          <w:sz w:val="22"/>
          <w:szCs w:val="22"/>
        </w:rPr>
      </w:pPr>
      <w:hyperlink w:anchor="_Toc28179648" w:history="1">
        <w:r w:rsidRPr="00395DF0">
          <w:rPr>
            <w:rStyle w:val="aa"/>
          </w:rPr>
          <w:t>Рисунок </w:t>
        </w:r>
        <w:r w:rsidRPr="00874393">
          <w:rPr>
            <w:rFonts w:ascii="Calibri" w:hAnsi="Calibri"/>
            <w:sz w:val="22"/>
            <w:szCs w:val="22"/>
          </w:rPr>
          <w:tab/>
        </w:r>
        <w:r w:rsidRPr="00395DF0">
          <w:rPr>
            <w:rStyle w:val="aa"/>
          </w:rPr>
          <w:t>49. Пример панели сортировки с открытым списком признаков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_Toc28179648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61</w:t>
        </w:r>
        <w:r>
          <w:rPr>
            <w:webHidden/>
          </w:rPr>
          <w:fldChar w:fldCharType="end"/>
        </w:r>
      </w:hyperlink>
    </w:p>
    <w:p w:rsidR="007264C9" w:rsidRPr="00874393" w:rsidRDefault="007264C9">
      <w:pPr>
        <w:pStyle w:val="afffd"/>
        <w:rPr>
          <w:rFonts w:ascii="Calibri" w:hAnsi="Calibri"/>
          <w:sz w:val="22"/>
          <w:szCs w:val="22"/>
        </w:rPr>
      </w:pPr>
      <w:hyperlink w:anchor="_Toc28179649" w:history="1">
        <w:r w:rsidRPr="00395DF0">
          <w:rPr>
            <w:rStyle w:val="aa"/>
          </w:rPr>
          <w:t>Рисунок </w:t>
        </w:r>
        <w:r w:rsidRPr="00874393">
          <w:rPr>
            <w:rFonts w:ascii="Calibri" w:hAnsi="Calibri"/>
            <w:sz w:val="22"/>
            <w:szCs w:val="22"/>
          </w:rPr>
          <w:tab/>
        </w:r>
        <w:r w:rsidRPr="00395DF0">
          <w:rPr>
            <w:rStyle w:val="aa"/>
          </w:rPr>
          <w:t>50. Панель фильтров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_Toc28179649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62</w:t>
        </w:r>
        <w:r>
          <w:rPr>
            <w:webHidden/>
          </w:rPr>
          <w:fldChar w:fldCharType="end"/>
        </w:r>
      </w:hyperlink>
    </w:p>
    <w:p w:rsidR="007264C9" w:rsidRPr="00874393" w:rsidRDefault="007264C9">
      <w:pPr>
        <w:pStyle w:val="afffd"/>
        <w:rPr>
          <w:rFonts w:ascii="Calibri" w:hAnsi="Calibri"/>
          <w:sz w:val="22"/>
          <w:szCs w:val="22"/>
        </w:rPr>
      </w:pPr>
      <w:hyperlink w:anchor="_Toc28179650" w:history="1">
        <w:r w:rsidRPr="00395DF0">
          <w:rPr>
            <w:rStyle w:val="aa"/>
          </w:rPr>
          <w:t>Рисунок </w:t>
        </w:r>
        <w:r w:rsidRPr="00874393">
          <w:rPr>
            <w:rFonts w:ascii="Calibri" w:hAnsi="Calibri"/>
            <w:sz w:val="22"/>
            <w:szCs w:val="22"/>
          </w:rPr>
          <w:tab/>
        </w:r>
        <w:r w:rsidRPr="00395DF0">
          <w:rPr>
            <w:rStyle w:val="aa"/>
          </w:rPr>
          <w:t>51. Выбор параметра фильтрации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_Toc28179650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62</w:t>
        </w:r>
        <w:r>
          <w:rPr>
            <w:webHidden/>
          </w:rPr>
          <w:fldChar w:fldCharType="end"/>
        </w:r>
      </w:hyperlink>
    </w:p>
    <w:p w:rsidR="007264C9" w:rsidRPr="00874393" w:rsidRDefault="007264C9">
      <w:pPr>
        <w:pStyle w:val="afffd"/>
        <w:rPr>
          <w:rFonts w:ascii="Calibri" w:hAnsi="Calibri"/>
          <w:sz w:val="22"/>
          <w:szCs w:val="22"/>
        </w:rPr>
      </w:pPr>
      <w:hyperlink w:anchor="_Toc28179651" w:history="1">
        <w:r w:rsidRPr="00395DF0">
          <w:rPr>
            <w:rStyle w:val="aa"/>
          </w:rPr>
          <w:t>Рисунок </w:t>
        </w:r>
        <w:r w:rsidRPr="00874393">
          <w:rPr>
            <w:rFonts w:ascii="Calibri" w:hAnsi="Calibri"/>
            <w:sz w:val="22"/>
            <w:szCs w:val="22"/>
          </w:rPr>
          <w:tab/>
        </w:r>
        <w:r w:rsidRPr="00395DF0">
          <w:rPr>
            <w:rStyle w:val="aa"/>
          </w:rPr>
          <w:t>52. Пример окна ввода значений параметров фильтра.  Параметр «По основным параметрам»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_Toc28179651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63</w:t>
        </w:r>
        <w:r>
          <w:rPr>
            <w:webHidden/>
          </w:rPr>
          <w:fldChar w:fldCharType="end"/>
        </w:r>
      </w:hyperlink>
    </w:p>
    <w:p w:rsidR="007264C9" w:rsidRPr="00874393" w:rsidRDefault="007264C9">
      <w:pPr>
        <w:pStyle w:val="afffd"/>
        <w:rPr>
          <w:rFonts w:ascii="Calibri" w:hAnsi="Calibri"/>
          <w:sz w:val="22"/>
          <w:szCs w:val="22"/>
        </w:rPr>
      </w:pPr>
      <w:hyperlink w:anchor="_Toc28179652" w:history="1">
        <w:r w:rsidRPr="00395DF0">
          <w:rPr>
            <w:rStyle w:val="aa"/>
          </w:rPr>
          <w:t>Рисунок </w:t>
        </w:r>
        <w:r w:rsidRPr="00874393">
          <w:rPr>
            <w:rFonts w:ascii="Calibri" w:hAnsi="Calibri"/>
            <w:sz w:val="22"/>
            <w:szCs w:val="22"/>
          </w:rPr>
          <w:tab/>
        </w:r>
        <w:r w:rsidRPr="00395DF0">
          <w:rPr>
            <w:rStyle w:val="aa"/>
          </w:rPr>
          <w:t>53. Пример использования фильтрации документов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_Toc28179652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63</w:t>
        </w:r>
        <w:r>
          <w:rPr>
            <w:webHidden/>
          </w:rPr>
          <w:fldChar w:fldCharType="end"/>
        </w:r>
      </w:hyperlink>
    </w:p>
    <w:p w:rsidR="007264C9" w:rsidRPr="00874393" w:rsidRDefault="007264C9">
      <w:pPr>
        <w:pStyle w:val="afffd"/>
        <w:rPr>
          <w:rFonts w:ascii="Calibri" w:hAnsi="Calibri"/>
          <w:sz w:val="22"/>
          <w:szCs w:val="22"/>
        </w:rPr>
      </w:pPr>
      <w:hyperlink w:anchor="_Toc28179653" w:history="1">
        <w:r w:rsidRPr="00395DF0">
          <w:rPr>
            <w:rStyle w:val="aa"/>
          </w:rPr>
          <w:t>Рисунок </w:t>
        </w:r>
        <w:r w:rsidRPr="00874393">
          <w:rPr>
            <w:rFonts w:ascii="Calibri" w:hAnsi="Calibri"/>
            <w:sz w:val="22"/>
            <w:szCs w:val="22"/>
          </w:rPr>
          <w:tab/>
        </w:r>
        <w:r w:rsidRPr="00395DF0">
          <w:rPr>
            <w:rStyle w:val="aa"/>
          </w:rPr>
          <w:t>54. Пример списка документов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_Toc28179653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64</w:t>
        </w:r>
        <w:r>
          <w:rPr>
            <w:webHidden/>
          </w:rPr>
          <w:fldChar w:fldCharType="end"/>
        </w:r>
      </w:hyperlink>
    </w:p>
    <w:p w:rsidR="007264C9" w:rsidRPr="00874393" w:rsidRDefault="007264C9">
      <w:pPr>
        <w:pStyle w:val="afffd"/>
        <w:rPr>
          <w:rFonts w:ascii="Calibri" w:hAnsi="Calibri"/>
          <w:sz w:val="22"/>
          <w:szCs w:val="22"/>
        </w:rPr>
      </w:pPr>
      <w:hyperlink w:anchor="_Toc28179654" w:history="1">
        <w:r w:rsidRPr="00395DF0">
          <w:rPr>
            <w:rStyle w:val="aa"/>
          </w:rPr>
          <w:t>Рисунок </w:t>
        </w:r>
        <w:r w:rsidRPr="00874393">
          <w:rPr>
            <w:rFonts w:ascii="Calibri" w:hAnsi="Calibri"/>
            <w:sz w:val="22"/>
            <w:szCs w:val="22"/>
          </w:rPr>
          <w:tab/>
        </w:r>
        <w:r w:rsidRPr="00395DF0">
          <w:rPr>
            <w:rStyle w:val="aa"/>
          </w:rPr>
          <w:t>55. Выбор пункта «Настройка» для настройки отображения столбцов  списка документов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_Toc28179654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64</w:t>
        </w:r>
        <w:r>
          <w:rPr>
            <w:webHidden/>
          </w:rPr>
          <w:fldChar w:fldCharType="end"/>
        </w:r>
      </w:hyperlink>
    </w:p>
    <w:p w:rsidR="007264C9" w:rsidRPr="00874393" w:rsidRDefault="007264C9">
      <w:pPr>
        <w:pStyle w:val="afffd"/>
        <w:rPr>
          <w:rFonts w:ascii="Calibri" w:hAnsi="Calibri"/>
          <w:sz w:val="22"/>
          <w:szCs w:val="22"/>
        </w:rPr>
      </w:pPr>
      <w:hyperlink w:anchor="_Toc28179655" w:history="1">
        <w:r w:rsidRPr="00395DF0">
          <w:rPr>
            <w:rStyle w:val="aa"/>
          </w:rPr>
          <w:t>Рисунок </w:t>
        </w:r>
        <w:r w:rsidRPr="00874393">
          <w:rPr>
            <w:rFonts w:ascii="Calibri" w:hAnsi="Calibri"/>
            <w:sz w:val="22"/>
            <w:szCs w:val="22"/>
          </w:rPr>
          <w:tab/>
        </w:r>
        <w:r w:rsidRPr="00395DF0">
          <w:rPr>
            <w:rStyle w:val="aa"/>
          </w:rPr>
          <w:t>56. Окно «Настройка колонок»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_Toc28179655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65</w:t>
        </w:r>
        <w:r>
          <w:rPr>
            <w:webHidden/>
          </w:rPr>
          <w:fldChar w:fldCharType="end"/>
        </w:r>
      </w:hyperlink>
    </w:p>
    <w:p w:rsidR="007264C9" w:rsidRPr="00874393" w:rsidRDefault="007264C9">
      <w:pPr>
        <w:pStyle w:val="afffd"/>
        <w:rPr>
          <w:rFonts w:ascii="Calibri" w:hAnsi="Calibri"/>
          <w:sz w:val="22"/>
          <w:szCs w:val="22"/>
        </w:rPr>
      </w:pPr>
      <w:hyperlink w:anchor="_Toc28179656" w:history="1">
        <w:r w:rsidRPr="00395DF0">
          <w:rPr>
            <w:rStyle w:val="aa"/>
          </w:rPr>
          <w:t>Рисунок </w:t>
        </w:r>
        <w:r w:rsidRPr="00874393">
          <w:rPr>
            <w:rFonts w:ascii="Calibri" w:hAnsi="Calibri"/>
            <w:sz w:val="22"/>
            <w:szCs w:val="22"/>
          </w:rPr>
          <w:tab/>
        </w:r>
        <w:r w:rsidRPr="00395DF0">
          <w:rPr>
            <w:rStyle w:val="aa"/>
          </w:rPr>
          <w:t>57. Перемещение колонки в списке документов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_Toc28179656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65</w:t>
        </w:r>
        <w:r>
          <w:rPr>
            <w:webHidden/>
          </w:rPr>
          <w:fldChar w:fldCharType="end"/>
        </w:r>
      </w:hyperlink>
    </w:p>
    <w:p w:rsidR="007264C9" w:rsidRPr="00874393" w:rsidRDefault="007264C9">
      <w:pPr>
        <w:pStyle w:val="afffd"/>
        <w:rPr>
          <w:rFonts w:ascii="Calibri" w:hAnsi="Calibri"/>
          <w:sz w:val="22"/>
          <w:szCs w:val="22"/>
        </w:rPr>
      </w:pPr>
      <w:hyperlink w:anchor="_Toc28179657" w:history="1">
        <w:r w:rsidRPr="00395DF0">
          <w:rPr>
            <w:rStyle w:val="aa"/>
          </w:rPr>
          <w:t>Рисунок </w:t>
        </w:r>
        <w:r w:rsidRPr="00874393">
          <w:rPr>
            <w:rFonts w:ascii="Calibri" w:hAnsi="Calibri"/>
            <w:sz w:val="22"/>
            <w:szCs w:val="22"/>
          </w:rPr>
          <w:tab/>
        </w:r>
        <w:r w:rsidRPr="00395DF0">
          <w:rPr>
            <w:rStyle w:val="aa"/>
          </w:rPr>
          <w:t>58. Панель перемещения по списку документов.  Отображается первая из двух страниц журнала документов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_Toc28179657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66</w:t>
        </w:r>
        <w:r>
          <w:rPr>
            <w:webHidden/>
          </w:rPr>
          <w:fldChar w:fldCharType="end"/>
        </w:r>
      </w:hyperlink>
    </w:p>
    <w:p w:rsidR="007264C9" w:rsidRPr="00874393" w:rsidRDefault="007264C9">
      <w:pPr>
        <w:pStyle w:val="afffd"/>
        <w:rPr>
          <w:rFonts w:ascii="Calibri" w:hAnsi="Calibri"/>
          <w:sz w:val="22"/>
          <w:szCs w:val="22"/>
        </w:rPr>
      </w:pPr>
      <w:hyperlink w:anchor="_Toc28179658" w:history="1">
        <w:r w:rsidRPr="00395DF0">
          <w:rPr>
            <w:rStyle w:val="aa"/>
          </w:rPr>
          <w:t>Рисунок </w:t>
        </w:r>
        <w:r w:rsidRPr="00874393">
          <w:rPr>
            <w:rFonts w:ascii="Calibri" w:hAnsi="Calibri"/>
            <w:sz w:val="22"/>
            <w:szCs w:val="22"/>
          </w:rPr>
          <w:tab/>
        </w:r>
        <w:r w:rsidRPr="00395DF0">
          <w:rPr>
            <w:rStyle w:val="aa"/>
          </w:rPr>
          <w:t>59. Список выделенных документов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_Toc28179658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67</w:t>
        </w:r>
        <w:r>
          <w:rPr>
            <w:webHidden/>
          </w:rPr>
          <w:fldChar w:fldCharType="end"/>
        </w:r>
      </w:hyperlink>
    </w:p>
    <w:p w:rsidR="007264C9" w:rsidRPr="00874393" w:rsidRDefault="007264C9">
      <w:pPr>
        <w:pStyle w:val="afffd"/>
        <w:rPr>
          <w:rFonts w:ascii="Calibri" w:hAnsi="Calibri"/>
          <w:sz w:val="22"/>
          <w:szCs w:val="22"/>
        </w:rPr>
      </w:pPr>
      <w:hyperlink w:anchor="_Toc28179659" w:history="1">
        <w:r w:rsidRPr="00395DF0">
          <w:rPr>
            <w:rStyle w:val="aa"/>
          </w:rPr>
          <w:t>Рисунок </w:t>
        </w:r>
        <w:r w:rsidRPr="00874393">
          <w:rPr>
            <w:rFonts w:ascii="Calibri" w:hAnsi="Calibri"/>
            <w:sz w:val="22"/>
            <w:szCs w:val="22"/>
          </w:rPr>
          <w:tab/>
        </w:r>
        <w:r w:rsidRPr="00395DF0">
          <w:rPr>
            <w:rStyle w:val="aa"/>
          </w:rPr>
          <w:t>60. Подсчет итоговых сумм по документам в списочной форме.  Отображение итоговых сумм по выделенным документам во всплывающем окне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_Toc28179659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68</w:t>
        </w:r>
        <w:r>
          <w:rPr>
            <w:webHidden/>
          </w:rPr>
          <w:fldChar w:fldCharType="end"/>
        </w:r>
      </w:hyperlink>
    </w:p>
    <w:p w:rsidR="007264C9" w:rsidRPr="00874393" w:rsidRDefault="007264C9">
      <w:pPr>
        <w:pStyle w:val="afffd"/>
        <w:rPr>
          <w:rFonts w:ascii="Calibri" w:hAnsi="Calibri"/>
          <w:sz w:val="22"/>
          <w:szCs w:val="22"/>
        </w:rPr>
      </w:pPr>
      <w:hyperlink w:anchor="_Toc28179660" w:history="1">
        <w:r w:rsidRPr="00395DF0">
          <w:rPr>
            <w:rStyle w:val="aa"/>
          </w:rPr>
          <w:t>Рисунок </w:t>
        </w:r>
        <w:r w:rsidRPr="00874393">
          <w:rPr>
            <w:rFonts w:ascii="Calibri" w:hAnsi="Calibri"/>
            <w:sz w:val="22"/>
            <w:szCs w:val="22"/>
          </w:rPr>
          <w:tab/>
        </w:r>
        <w:r w:rsidRPr="00395DF0">
          <w:rPr>
            <w:rStyle w:val="aa"/>
          </w:rPr>
          <w:t>61. Подсчет итоговых сумм по документам в списочной форме.  Отображение итоговой суммы в строке состояния окна списка документов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_Toc28179660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68</w:t>
        </w:r>
        <w:r>
          <w:rPr>
            <w:webHidden/>
          </w:rPr>
          <w:fldChar w:fldCharType="end"/>
        </w:r>
      </w:hyperlink>
    </w:p>
    <w:p w:rsidR="007264C9" w:rsidRPr="00874393" w:rsidRDefault="007264C9">
      <w:pPr>
        <w:pStyle w:val="afffd"/>
        <w:rPr>
          <w:rFonts w:ascii="Calibri" w:hAnsi="Calibri"/>
          <w:sz w:val="22"/>
          <w:szCs w:val="22"/>
        </w:rPr>
      </w:pPr>
      <w:hyperlink w:anchor="_Toc28179661" w:history="1">
        <w:r w:rsidRPr="00395DF0">
          <w:rPr>
            <w:rStyle w:val="aa"/>
          </w:rPr>
          <w:t>Рисунок </w:t>
        </w:r>
        <w:r w:rsidRPr="00874393">
          <w:rPr>
            <w:rFonts w:ascii="Calibri" w:hAnsi="Calibri"/>
            <w:sz w:val="22"/>
            <w:szCs w:val="22"/>
          </w:rPr>
          <w:tab/>
        </w:r>
        <w:r w:rsidRPr="00395DF0">
          <w:rPr>
            <w:rStyle w:val="aa"/>
          </w:rPr>
          <w:t>62. Информационное окно с обобщенными данными по документам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_Toc28179661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69</w:t>
        </w:r>
        <w:r>
          <w:rPr>
            <w:webHidden/>
          </w:rPr>
          <w:fldChar w:fldCharType="end"/>
        </w:r>
      </w:hyperlink>
    </w:p>
    <w:p w:rsidR="007264C9" w:rsidRPr="00874393" w:rsidRDefault="007264C9">
      <w:pPr>
        <w:pStyle w:val="afffd"/>
        <w:rPr>
          <w:rFonts w:ascii="Calibri" w:hAnsi="Calibri"/>
          <w:sz w:val="22"/>
          <w:szCs w:val="22"/>
        </w:rPr>
      </w:pPr>
      <w:hyperlink w:anchor="_Toc28179662" w:history="1">
        <w:r w:rsidRPr="00395DF0">
          <w:rPr>
            <w:rStyle w:val="aa"/>
          </w:rPr>
          <w:t>Рисунок </w:t>
        </w:r>
        <w:r w:rsidRPr="00874393">
          <w:rPr>
            <w:rFonts w:ascii="Calibri" w:hAnsi="Calibri"/>
            <w:sz w:val="22"/>
            <w:szCs w:val="22"/>
          </w:rPr>
          <w:tab/>
        </w:r>
        <w:r w:rsidRPr="00395DF0">
          <w:rPr>
            <w:rStyle w:val="aa"/>
          </w:rPr>
          <w:t>63. Информационная панель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_Toc28179662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70</w:t>
        </w:r>
        <w:r>
          <w:rPr>
            <w:webHidden/>
          </w:rPr>
          <w:fldChar w:fldCharType="end"/>
        </w:r>
      </w:hyperlink>
    </w:p>
    <w:p w:rsidR="007264C9" w:rsidRPr="00874393" w:rsidRDefault="007264C9">
      <w:pPr>
        <w:pStyle w:val="afffd"/>
        <w:rPr>
          <w:rFonts w:ascii="Calibri" w:hAnsi="Calibri"/>
          <w:sz w:val="22"/>
          <w:szCs w:val="22"/>
        </w:rPr>
      </w:pPr>
      <w:hyperlink w:anchor="_Toc28179663" w:history="1">
        <w:r w:rsidRPr="00395DF0">
          <w:rPr>
            <w:rStyle w:val="aa"/>
          </w:rPr>
          <w:t>Рисунок </w:t>
        </w:r>
        <w:r w:rsidRPr="00874393">
          <w:rPr>
            <w:rFonts w:ascii="Calibri" w:hAnsi="Calibri"/>
            <w:sz w:val="22"/>
            <w:szCs w:val="22"/>
          </w:rPr>
          <w:tab/>
        </w:r>
        <w:r w:rsidRPr="00395DF0">
          <w:rPr>
            <w:rStyle w:val="aa"/>
          </w:rPr>
          <w:t>64. Информационная панель. Пример содержимого закладки «Подписи»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_Toc28179663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71</w:t>
        </w:r>
        <w:r>
          <w:rPr>
            <w:webHidden/>
          </w:rPr>
          <w:fldChar w:fldCharType="end"/>
        </w:r>
      </w:hyperlink>
    </w:p>
    <w:p w:rsidR="007264C9" w:rsidRPr="00874393" w:rsidRDefault="007264C9">
      <w:pPr>
        <w:pStyle w:val="afffd"/>
        <w:rPr>
          <w:rFonts w:ascii="Calibri" w:hAnsi="Calibri"/>
          <w:sz w:val="22"/>
          <w:szCs w:val="22"/>
        </w:rPr>
      </w:pPr>
      <w:hyperlink w:anchor="_Toc28179664" w:history="1">
        <w:r w:rsidRPr="00395DF0">
          <w:rPr>
            <w:rStyle w:val="aa"/>
          </w:rPr>
          <w:t>Рисунок </w:t>
        </w:r>
        <w:r w:rsidRPr="00874393">
          <w:rPr>
            <w:rFonts w:ascii="Calibri" w:hAnsi="Calibri"/>
            <w:sz w:val="22"/>
            <w:szCs w:val="22"/>
          </w:rPr>
          <w:tab/>
        </w:r>
        <w:r w:rsidRPr="00395DF0">
          <w:rPr>
            <w:rStyle w:val="aa"/>
          </w:rPr>
          <w:t>65. Информационная панель. Пример содержимого закладки «Атрибуты»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_Toc28179664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71</w:t>
        </w:r>
        <w:r>
          <w:rPr>
            <w:webHidden/>
          </w:rPr>
          <w:fldChar w:fldCharType="end"/>
        </w:r>
      </w:hyperlink>
    </w:p>
    <w:p w:rsidR="007264C9" w:rsidRPr="00874393" w:rsidRDefault="007264C9">
      <w:pPr>
        <w:pStyle w:val="afffd"/>
        <w:rPr>
          <w:rFonts w:ascii="Calibri" w:hAnsi="Calibri"/>
          <w:sz w:val="22"/>
          <w:szCs w:val="22"/>
        </w:rPr>
      </w:pPr>
      <w:hyperlink w:anchor="_Toc28179665" w:history="1">
        <w:r w:rsidRPr="00395DF0">
          <w:rPr>
            <w:rStyle w:val="aa"/>
          </w:rPr>
          <w:t>Рисунок </w:t>
        </w:r>
        <w:r w:rsidRPr="00874393">
          <w:rPr>
            <w:rFonts w:ascii="Calibri" w:hAnsi="Calibri"/>
            <w:sz w:val="22"/>
            <w:szCs w:val="22"/>
          </w:rPr>
          <w:tab/>
        </w:r>
        <w:r w:rsidRPr="00395DF0">
          <w:rPr>
            <w:rStyle w:val="aa"/>
          </w:rPr>
          <w:t>66. Информационная панель. Пример содержимого закладки  «Транспортная история»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_Toc28179665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72</w:t>
        </w:r>
        <w:r>
          <w:rPr>
            <w:webHidden/>
          </w:rPr>
          <w:fldChar w:fldCharType="end"/>
        </w:r>
      </w:hyperlink>
    </w:p>
    <w:p w:rsidR="007264C9" w:rsidRPr="00874393" w:rsidRDefault="007264C9">
      <w:pPr>
        <w:pStyle w:val="afffd"/>
        <w:rPr>
          <w:rFonts w:ascii="Calibri" w:hAnsi="Calibri"/>
          <w:sz w:val="22"/>
          <w:szCs w:val="22"/>
        </w:rPr>
      </w:pPr>
      <w:hyperlink w:anchor="_Toc28179666" w:history="1">
        <w:r w:rsidRPr="00395DF0">
          <w:rPr>
            <w:rStyle w:val="aa"/>
          </w:rPr>
          <w:t>Рисунок </w:t>
        </w:r>
        <w:r w:rsidRPr="00874393">
          <w:rPr>
            <w:rFonts w:ascii="Calibri" w:hAnsi="Calibri"/>
            <w:sz w:val="22"/>
            <w:szCs w:val="22"/>
          </w:rPr>
          <w:tab/>
        </w:r>
        <w:r w:rsidRPr="00395DF0">
          <w:rPr>
            <w:rStyle w:val="aa"/>
          </w:rPr>
          <w:t>67. Информационная панель. Изменение высоты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_Toc28179666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72</w:t>
        </w:r>
        <w:r>
          <w:rPr>
            <w:webHidden/>
          </w:rPr>
          <w:fldChar w:fldCharType="end"/>
        </w:r>
      </w:hyperlink>
    </w:p>
    <w:p w:rsidR="007264C9" w:rsidRPr="00874393" w:rsidRDefault="007264C9">
      <w:pPr>
        <w:pStyle w:val="afffd"/>
        <w:rPr>
          <w:rFonts w:ascii="Calibri" w:hAnsi="Calibri"/>
          <w:sz w:val="22"/>
          <w:szCs w:val="22"/>
        </w:rPr>
      </w:pPr>
      <w:hyperlink w:anchor="_Toc28179667" w:history="1">
        <w:r w:rsidRPr="00395DF0">
          <w:rPr>
            <w:rStyle w:val="aa"/>
          </w:rPr>
          <w:t>Рисунок </w:t>
        </w:r>
        <w:r w:rsidRPr="00874393">
          <w:rPr>
            <w:rFonts w:ascii="Calibri" w:hAnsi="Calibri"/>
            <w:sz w:val="22"/>
            <w:szCs w:val="22"/>
          </w:rPr>
          <w:tab/>
        </w:r>
        <w:r w:rsidRPr="00395DF0">
          <w:rPr>
            <w:rStyle w:val="aa"/>
          </w:rPr>
          <w:t>68. Кнопка скрытия информационной панели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_Toc28179667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73</w:t>
        </w:r>
        <w:r>
          <w:rPr>
            <w:webHidden/>
          </w:rPr>
          <w:fldChar w:fldCharType="end"/>
        </w:r>
      </w:hyperlink>
    </w:p>
    <w:p w:rsidR="007264C9" w:rsidRPr="00874393" w:rsidRDefault="007264C9">
      <w:pPr>
        <w:pStyle w:val="afffd"/>
        <w:rPr>
          <w:rFonts w:ascii="Calibri" w:hAnsi="Calibri"/>
          <w:sz w:val="22"/>
          <w:szCs w:val="22"/>
        </w:rPr>
      </w:pPr>
      <w:hyperlink w:anchor="_Toc28179668" w:history="1">
        <w:r w:rsidRPr="00395DF0">
          <w:rPr>
            <w:rStyle w:val="aa"/>
          </w:rPr>
          <w:t>Рисунок </w:t>
        </w:r>
        <w:r w:rsidRPr="00874393">
          <w:rPr>
            <w:rFonts w:ascii="Calibri" w:hAnsi="Calibri"/>
            <w:sz w:val="22"/>
            <w:szCs w:val="22"/>
          </w:rPr>
          <w:tab/>
        </w:r>
        <w:r w:rsidRPr="00395DF0">
          <w:rPr>
            <w:rStyle w:val="aa"/>
          </w:rPr>
          <w:t>69. Кнопка возврата информационной панели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_Toc28179668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73</w:t>
        </w:r>
        <w:r>
          <w:rPr>
            <w:webHidden/>
          </w:rPr>
          <w:fldChar w:fldCharType="end"/>
        </w:r>
      </w:hyperlink>
    </w:p>
    <w:p w:rsidR="007264C9" w:rsidRPr="00874393" w:rsidRDefault="007264C9">
      <w:pPr>
        <w:pStyle w:val="afffd"/>
        <w:rPr>
          <w:rFonts w:ascii="Calibri" w:hAnsi="Calibri"/>
          <w:sz w:val="22"/>
          <w:szCs w:val="22"/>
        </w:rPr>
      </w:pPr>
      <w:hyperlink w:anchor="_Toc28179669" w:history="1">
        <w:r w:rsidRPr="00395DF0">
          <w:rPr>
            <w:rStyle w:val="aa"/>
          </w:rPr>
          <w:t>Рисунок </w:t>
        </w:r>
        <w:r w:rsidRPr="00874393">
          <w:rPr>
            <w:rFonts w:ascii="Calibri" w:hAnsi="Calibri"/>
            <w:sz w:val="22"/>
            <w:szCs w:val="22"/>
          </w:rPr>
          <w:tab/>
        </w:r>
        <w:r w:rsidRPr="00395DF0">
          <w:rPr>
            <w:rStyle w:val="aa"/>
          </w:rPr>
          <w:t>70. Пример экранной формы документа «Заявка на возврат»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_Toc28179669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75</w:t>
        </w:r>
        <w:r>
          <w:rPr>
            <w:webHidden/>
          </w:rPr>
          <w:fldChar w:fldCharType="end"/>
        </w:r>
      </w:hyperlink>
    </w:p>
    <w:p w:rsidR="007264C9" w:rsidRPr="00874393" w:rsidRDefault="007264C9">
      <w:pPr>
        <w:pStyle w:val="afffd"/>
        <w:rPr>
          <w:rFonts w:ascii="Calibri" w:hAnsi="Calibri"/>
          <w:sz w:val="22"/>
          <w:szCs w:val="22"/>
        </w:rPr>
      </w:pPr>
      <w:hyperlink w:anchor="_Toc28179670" w:history="1">
        <w:r w:rsidRPr="00395DF0">
          <w:rPr>
            <w:rStyle w:val="aa"/>
          </w:rPr>
          <w:t>Рисунок </w:t>
        </w:r>
        <w:r w:rsidRPr="00874393">
          <w:rPr>
            <w:rFonts w:ascii="Calibri" w:hAnsi="Calibri"/>
            <w:sz w:val="22"/>
            <w:szCs w:val="22"/>
          </w:rPr>
          <w:tab/>
        </w:r>
        <w:r w:rsidRPr="00395DF0">
          <w:rPr>
            <w:rStyle w:val="aa"/>
          </w:rPr>
          <w:t>71. Пример закладки «Системные атрибуты»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_Toc28179670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76</w:t>
        </w:r>
        <w:r>
          <w:rPr>
            <w:webHidden/>
          </w:rPr>
          <w:fldChar w:fldCharType="end"/>
        </w:r>
      </w:hyperlink>
    </w:p>
    <w:p w:rsidR="007264C9" w:rsidRPr="00874393" w:rsidRDefault="007264C9">
      <w:pPr>
        <w:pStyle w:val="afffd"/>
        <w:rPr>
          <w:rFonts w:ascii="Calibri" w:hAnsi="Calibri"/>
          <w:sz w:val="22"/>
          <w:szCs w:val="22"/>
        </w:rPr>
      </w:pPr>
      <w:hyperlink w:anchor="_Toc28179671" w:history="1">
        <w:r w:rsidRPr="00395DF0">
          <w:rPr>
            <w:rStyle w:val="aa"/>
          </w:rPr>
          <w:t>Рисунок </w:t>
        </w:r>
        <w:r w:rsidRPr="00874393">
          <w:rPr>
            <w:rFonts w:ascii="Calibri" w:hAnsi="Calibri"/>
            <w:sz w:val="22"/>
            <w:szCs w:val="22"/>
          </w:rPr>
          <w:tab/>
        </w:r>
        <w:r w:rsidRPr="00395DF0">
          <w:rPr>
            <w:rStyle w:val="aa"/>
          </w:rPr>
          <w:t>72. Пример содержимого закладки «Протоколы»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_Toc28179671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76</w:t>
        </w:r>
        <w:r>
          <w:rPr>
            <w:webHidden/>
          </w:rPr>
          <w:fldChar w:fldCharType="end"/>
        </w:r>
      </w:hyperlink>
    </w:p>
    <w:p w:rsidR="007264C9" w:rsidRPr="00874393" w:rsidRDefault="007264C9">
      <w:pPr>
        <w:pStyle w:val="afffd"/>
        <w:rPr>
          <w:rFonts w:ascii="Calibri" w:hAnsi="Calibri"/>
          <w:sz w:val="22"/>
          <w:szCs w:val="22"/>
        </w:rPr>
      </w:pPr>
      <w:hyperlink w:anchor="_Toc28179672" w:history="1">
        <w:r w:rsidRPr="00395DF0">
          <w:rPr>
            <w:rStyle w:val="aa"/>
          </w:rPr>
          <w:t>Рисунок </w:t>
        </w:r>
        <w:r w:rsidRPr="00874393">
          <w:rPr>
            <w:rFonts w:ascii="Calibri" w:hAnsi="Calibri"/>
            <w:sz w:val="22"/>
            <w:szCs w:val="22"/>
          </w:rPr>
          <w:tab/>
        </w:r>
        <w:r w:rsidRPr="00395DF0">
          <w:rPr>
            <w:rStyle w:val="aa"/>
          </w:rPr>
          <w:t>73. Создание нового документа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_Toc28179672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77</w:t>
        </w:r>
        <w:r>
          <w:rPr>
            <w:webHidden/>
          </w:rPr>
          <w:fldChar w:fldCharType="end"/>
        </w:r>
      </w:hyperlink>
    </w:p>
    <w:p w:rsidR="007264C9" w:rsidRPr="00874393" w:rsidRDefault="007264C9">
      <w:pPr>
        <w:pStyle w:val="afffd"/>
        <w:rPr>
          <w:rFonts w:ascii="Calibri" w:hAnsi="Calibri"/>
          <w:sz w:val="22"/>
          <w:szCs w:val="22"/>
        </w:rPr>
      </w:pPr>
      <w:hyperlink w:anchor="_Toc28179673" w:history="1">
        <w:r w:rsidRPr="00395DF0">
          <w:rPr>
            <w:rStyle w:val="aa"/>
          </w:rPr>
          <w:t>Рисунок </w:t>
        </w:r>
        <w:r w:rsidRPr="00874393">
          <w:rPr>
            <w:rFonts w:ascii="Calibri" w:hAnsi="Calibri"/>
            <w:sz w:val="22"/>
            <w:szCs w:val="22"/>
          </w:rPr>
          <w:tab/>
        </w:r>
        <w:r w:rsidRPr="00395DF0">
          <w:rPr>
            <w:rStyle w:val="aa"/>
          </w:rPr>
          <w:t>74. Пример экранной формы нового документа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_Toc28179673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78</w:t>
        </w:r>
        <w:r>
          <w:rPr>
            <w:webHidden/>
          </w:rPr>
          <w:fldChar w:fldCharType="end"/>
        </w:r>
      </w:hyperlink>
    </w:p>
    <w:p w:rsidR="007264C9" w:rsidRPr="00874393" w:rsidRDefault="007264C9">
      <w:pPr>
        <w:pStyle w:val="afffd"/>
        <w:rPr>
          <w:rFonts w:ascii="Calibri" w:hAnsi="Calibri"/>
          <w:sz w:val="22"/>
          <w:szCs w:val="22"/>
        </w:rPr>
      </w:pPr>
      <w:hyperlink w:anchor="_Toc28179674" w:history="1">
        <w:r w:rsidRPr="00395DF0">
          <w:rPr>
            <w:rStyle w:val="aa"/>
          </w:rPr>
          <w:t>Рисунок </w:t>
        </w:r>
        <w:r w:rsidRPr="00874393">
          <w:rPr>
            <w:rFonts w:ascii="Calibri" w:hAnsi="Calibri"/>
            <w:sz w:val="22"/>
            <w:szCs w:val="22"/>
          </w:rPr>
          <w:tab/>
        </w:r>
        <w:r w:rsidRPr="00395DF0">
          <w:rPr>
            <w:rStyle w:val="aa"/>
          </w:rPr>
          <w:t>75. Выбор родительского документа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_Toc28179674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79</w:t>
        </w:r>
        <w:r>
          <w:rPr>
            <w:webHidden/>
          </w:rPr>
          <w:fldChar w:fldCharType="end"/>
        </w:r>
      </w:hyperlink>
    </w:p>
    <w:p w:rsidR="007264C9" w:rsidRPr="00874393" w:rsidRDefault="007264C9">
      <w:pPr>
        <w:pStyle w:val="afffd"/>
        <w:rPr>
          <w:rFonts w:ascii="Calibri" w:hAnsi="Calibri"/>
          <w:sz w:val="22"/>
          <w:szCs w:val="22"/>
        </w:rPr>
      </w:pPr>
      <w:hyperlink w:anchor="_Toc28179675" w:history="1">
        <w:r w:rsidRPr="00395DF0">
          <w:rPr>
            <w:rStyle w:val="aa"/>
          </w:rPr>
          <w:t>Рисунок </w:t>
        </w:r>
        <w:r w:rsidRPr="00874393">
          <w:rPr>
            <w:rFonts w:ascii="Calibri" w:hAnsi="Calibri"/>
            <w:sz w:val="22"/>
            <w:szCs w:val="22"/>
          </w:rPr>
          <w:tab/>
        </w:r>
        <w:r w:rsidRPr="00395DF0">
          <w:rPr>
            <w:rStyle w:val="aa"/>
          </w:rPr>
          <w:t>76. Окно выбора типа родительского документа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_Toc28179675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79</w:t>
        </w:r>
        <w:r>
          <w:rPr>
            <w:webHidden/>
          </w:rPr>
          <w:fldChar w:fldCharType="end"/>
        </w:r>
      </w:hyperlink>
    </w:p>
    <w:p w:rsidR="007264C9" w:rsidRPr="00874393" w:rsidRDefault="007264C9">
      <w:pPr>
        <w:pStyle w:val="afffd"/>
        <w:rPr>
          <w:rFonts w:ascii="Calibri" w:hAnsi="Calibri"/>
          <w:sz w:val="22"/>
          <w:szCs w:val="22"/>
        </w:rPr>
      </w:pPr>
      <w:hyperlink w:anchor="_Toc28179676" w:history="1">
        <w:r w:rsidRPr="00395DF0">
          <w:rPr>
            <w:rStyle w:val="aa"/>
          </w:rPr>
          <w:t>Рисунок </w:t>
        </w:r>
        <w:r w:rsidRPr="00874393">
          <w:rPr>
            <w:rFonts w:ascii="Calibri" w:hAnsi="Calibri"/>
            <w:sz w:val="22"/>
            <w:szCs w:val="22"/>
          </w:rPr>
          <w:tab/>
        </w:r>
        <w:r w:rsidRPr="00395DF0">
          <w:rPr>
            <w:rStyle w:val="aa"/>
          </w:rPr>
          <w:t>77. Пример списка родительских документов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_Toc28179676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80</w:t>
        </w:r>
        <w:r>
          <w:rPr>
            <w:webHidden/>
          </w:rPr>
          <w:fldChar w:fldCharType="end"/>
        </w:r>
      </w:hyperlink>
    </w:p>
    <w:p w:rsidR="007264C9" w:rsidRPr="00874393" w:rsidRDefault="007264C9">
      <w:pPr>
        <w:pStyle w:val="afffd"/>
        <w:rPr>
          <w:rFonts w:ascii="Calibri" w:hAnsi="Calibri"/>
          <w:sz w:val="22"/>
          <w:szCs w:val="22"/>
        </w:rPr>
      </w:pPr>
      <w:hyperlink w:anchor="_Toc28179677" w:history="1">
        <w:r w:rsidRPr="00395DF0">
          <w:rPr>
            <w:rStyle w:val="aa"/>
          </w:rPr>
          <w:t>Рисунок </w:t>
        </w:r>
        <w:r w:rsidRPr="00874393">
          <w:rPr>
            <w:rFonts w:ascii="Calibri" w:hAnsi="Calibri"/>
            <w:sz w:val="22"/>
            <w:szCs w:val="22"/>
          </w:rPr>
          <w:tab/>
        </w:r>
        <w:r w:rsidRPr="00395DF0">
          <w:rPr>
            <w:rStyle w:val="aa"/>
          </w:rPr>
          <w:t>78. Создание копии документа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_Toc28179677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81</w:t>
        </w:r>
        <w:r>
          <w:rPr>
            <w:webHidden/>
          </w:rPr>
          <w:fldChar w:fldCharType="end"/>
        </w:r>
      </w:hyperlink>
    </w:p>
    <w:p w:rsidR="007264C9" w:rsidRPr="00874393" w:rsidRDefault="007264C9">
      <w:pPr>
        <w:pStyle w:val="afffd"/>
        <w:rPr>
          <w:rFonts w:ascii="Calibri" w:hAnsi="Calibri"/>
          <w:sz w:val="22"/>
          <w:szCs w:val="22"/>
        </w:rPr>
      </w:pPr>
      <w:hyperlink w:anchor="_Toc28179678" w:history="1">
        <w:r w:rsidRPr="00395DF0">
          <w:rPr>
            <w:rStyle w:val="aa"/>
          </w:rPr>
          <w:t>Рисунок </w:t>
        </w:r>
        <w:r w:rsidRPr="00874393">
          <w:rPr>
            <w:rFonts w:ascii="Calibri" w:hAnsi="Calibri"/>
            <w:sz w:val="22"/>
            <w:szCs w:val="22"/>
          </w:rPr>
          <w:tab/>
        </w:r>
        <w:r w:rsidRPr="00395DF0">
          <w:rPr>
            <w:rStyle w:val="aa"/>
          </w:rPr>
          <w:t>79. Пример информационного окна с результатами проверки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_Toc28179678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82</w:t>
        </w:r>
        <w:r>
          <w:rPr>
            <w:webHidden/>
          </w:rPr>
          <w:fldChar w:fldCharType="end"/>
        </w:r>
      </w:hyperlink>
    </w:p>
    <w:p w:rsidR="007264C9" w:rsidRPr="00874393" w:rsidRDefault="007264C9">
      <w:pPr>
        <w:pStyle w:val="afffd"/>
        <w:rPr>
          <w:rFonts w:ascii="Calibri" w:hAnsi="Calibri"/>
          <w:sz w:val="22"/>
          <w:szCs w:val="22"/>
        </w:rPr>
      </w:pPr>
      <w:hyperlink w:anchor="_Toc28179679" w:history="1">
        <w:r w:rsidRPr="00395DF0">
          <w:rPr>
            <w:rStyle w:val="aa"/>
          </w:rPr>
          <w:t>Рисунок </w:t>
        </w:r>
        <w:r w:rsidRPr="00874393">
          <w:rPr>
            <w:rFonts w:ascii="Calibri" w:hAnsi="Calibri"/>
            <w:sz w:val="22"/>
            <w:szCs w:val="22"/>
          </w:rPr>
          <w:tab/>
        </w:r>
        <w:r w:rsidRPr="00395DF0">
          <w:rPr>
            <w:rStyle w:val="aa"/>
          </w:rPr>
          <w:t>80. Сообщение об успешной проверке документа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_Toc28179679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82</w:t>
        </w:r>
        <w:r>
          <w:rPr>
            <w:webHidden/>
          </w:rPr>
          <w:fldChar w:fldCharType="end"/>
        </w:r>
      </w:hyperlink>
    </w:p>
    <w:p w:rsidR="007264C9" w:rsidRPr="00874393" w:rsidRDefault="007264C9">
      <w:pPr>
        <w:pStyle w:val="afffd"/>
        <w:rPr>
          <w:rFonts w:ascii="Calibri" w:hAnsi="Calibri"/>
          <w:sz w:val="22"/>
          <w:szCs w:val="22"/>
        </w:rPr>
      </w:pPr>
      <w:hyperlink w:anchor="_Toc28179680" w:history="1">
        <w:r w:rsidRPr="00395DF0">
          <w:rPr>
            <w:rStyle w:val="aa"/>
          </w:rPr>
          <w:t>Рисунок </w:t>
        </w:r>
        <w:r w:rsidRPr="00874393">
          <w:rPr>
            <w:rFonts w:ascii="Calibri" w:hAnsi="Calibri"/>
            <w:sz w:val="22"/>
            <w:szCs w:val="22"/>
          </w:rPr>
          <w:tab/>
        </w:r>
        <w:r w:rsidRPr="00395DF0">
          <w:rPr>
            <w:rStyle w:val="aa"/>
          </w:rPr>
          <w:t>81. Закладка «Системные атрибуты»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_Toc28179680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83</w:t>
        </w:r>
        <w:r>
          <w:rPr>
            <w:webHidden/>
          </w:rPr>
          <w:fldChar w:fldCharType="end"/>
        </w:r>
      </w:hyperlink>
    </w:p>
    <w:p w:rsidR="007264C9" w:rsidRPr="00874393" w:rsidRDefault="007264C9">
      <w:pPr>
        <w:pStyle w:val="afffd"/>
        <w:rPr>
          <w:rFonts w:ascii="Calibri" w:hAnsi="Calibri"/>
          <w:sz w:val="22"/>
          <w:szCs w:val="22"/>
        </w:rPr>
      </w:pPr>
      <w:hyperlink w:anchor="_Toc28179681" w:history="1">
        <w:r w:rsidRPr="00395DF0">
          <w:rPr>
            <w:rStyle w:val="aa"/>
          </w:rPr>
          <w:t>Рисунок </w:t>
        </w:r>
        <w:r w:rsidRPr="00874393">
          <w:rPr>
            <w:rFonts w:ascii="Calibri" w:hAnsi="Calibri"/>
            <w:sz w:val="22"/>
            <w:szCs w:val="22"/>
          </w:rPr>
          <w:tab/>
        </w:r>
        <w:r w:rsidRPr="00395DF0">
          <w:rPr>
            <w:rStyle w:val="aa"/>
          </w:rPr>
          <w:t>82. Окно «Добавления вложения»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_Toc28179681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83</w:t>
        </w:r>
        <w:r>
          <w:rPr>
            <w:webHidden/>
          </w:rPr>
          <w:fldChar w:fldCharType="end"/>
        </w:r>
      </w:hyperlink>
    </w:p>
    <w:p w:rsidR="007264C9" w:rsidRPr="00874393" w:rsidRDefault="007264C9">
      <w:pPr>
        <w:pStyle w:val="afffd"/>
        <w:rPr>
          <w:rFonts w:ascii="Calibri" w:hAnsi="Calibri"/>
          <w:sz w:val="22"/>
          <w:szCs w:val="22"/>
        </w:rPr>
      </w:pPr>
      <w:hyperlink w:anchor="_Toc28179682" w:history="1">
        <w:r w:rsidRPr="00395DF0">
          <w:rPr>
            <w:rStyle w:val="aa"/>
          </w:rPr>
          <w:t>Рисунок </w:t>
        </w:r>
        <w:r w:rsidRPr="00874393">
          <w:rPr>
            <w:rFonts w:ascii="Calibri" w:hAnsi="Calibri"/>
            <w:sz w:val="22"/>
            <w:szCs w:val="22"/>
          </w:rPr>
          <w:tab/>
        </w:r>
        <w:r w:rsidRPr="00395DF0">
          <w:rPr>
            <w:rStyle w:val="aa"/>
          </w:rPr>
          <w:t>83. Выбор файла-вложения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_Toc28179682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84</w:t>
        </w:r>
        <w:r>
          <w:rPr>
            <w:webHidden/>
          </w:rPr>
          <w:fldChar w:fldCharType="end"/>
        </w:r>
      </w:hyperlink>
    </w:p>
    <w:p w:rsidR="007264C9" w:rsidRPr="00874393" w:rsidRDefault="007264C9">
      <w:pPr>
        <w:pStyle w:val="afffd"/>
        <w:rPr>
          <w:rFonts w:ascii="Calibri" w:hAnsi="Calibri"/>
          <w:sz w:val="22"/>
          <w:szCs w:val="22"/>
        </w:rPr>
      </w:pPr>
      <w:hyperlink w:anchor="_Toc28179683" w:history="1">
        <w:r w:rsidRPr="00395DF0">
          <w:rPr>
            <w:rStyle w:val="aa"/>
          </w:rPr>
          <w:t>Рисунок </w:t>
        </w:r>
        <w:r w:rsidRPr="00874393">
          <w:rPr>
            <w:rFonts w:ascii="Calibri" w:hAnsi="Calibri"/>
            <w:sz w:val="22"/>
            <w:szCs w:val="22"/>
          </w:rPr>
          <w:tab/>
        </w:r>
        <w:r w:rsidRPr="00395DF0">
          <w:rPr>
            <w:rStyle w:val="aa"/>
          </w:rPr>
          <w:t>84. Запись о вложенном файле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_Toc28179683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85</w:t>
        </w:r>
        <w:r>
          <w:rPr>
            <w:webHidden/>
          </w:rPr>
          <w:fldChar w:fldCharType="end"/>
        </w:r>
      </w:hyperlink>
    </w:p>
    <w:p w:rsidR="007264C9" w:rsidRPr="00874393" w:rsidRDefault="007264C9">
      <w:pPr>
        <w:pStyle w:val="afffd"/>
        <w:rPr>
          <w:rFonts w:ascii="Calibri" w:hAnsi="Calibri"/>
          <w:sz w:val="22"/>
          <w:szCs w:val="22"/>
        </w:rPr>
      </w:pPr>
      <w:hyperlink w:anchor="_Toc28179684" w:history="1">
        <w:r w:rsidRPr="00395DF0">
          <w:rPr>
            <w:rStyle w:val="aa"/>
          </w:rPr>
          <w:t>Рисунок </w:t>
        </w:r>
        <w:r w:rsidRPr="00874393">
          <w:rPr>
            <w:rFonts w:ascii="Calibri" w:hAnsi="Calibri"/>
            <w:sz w:val="22"/>
            <w:szCs w:val="22"/>
          </w:rPr>
          <w:tab/>
        </w:r>
        <w:r w:rsidRPr="00395DF0">
          <w:rPr>
            <w:rStyle w:val="aa"/>
          </w:rPr>
          <w:t>85. Экранная форма вложений ЭД «Отчеты»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_Toc28179684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86</w:t>
        </w:r>
        <w:r>
          <w:rPr>
            <w:webHidden/>
          </w:rPr>
          <w:fldChar w:fldCharType="end"/>
        </w:r>
      </w:hyperlink>
    </w:p>
    <w:p w:rsidR="007264C9" w:rsidRPr="00874393" w:rsidRDefault="007264C9">
      <w:pPr>
        <w:pStyle w:val="afffd"/>
        <w:rPr>
          <w:rFonts w:ascii="Calibri" w:hAnsi="Calibri"/>
          <w:sz w:val="22"/>
          <w:szCs w:val="22"/>
        </w:rPr>
      </w:pPr>
      <w:hyperlink w:anchor="_Toc28179685" w:history="1">
        <w:r w:rsidRPr="00395DF0">
          <w:rPr>
            <w:rStyle w:val="aa"/>
          </w:rPr>
          <w:t>Рисунок </w:t>
        </w:r>
        <w:r w:rsidRPr="00874393">
          <w:rPr>
            <w:rFonts w:ascii="Calibri" w:hAnsi="Calibri"/>
            <w:sz w:val="22"/>
            <w:szCs w:val="22"/>
          </w:rPr>
          <w:tab/>
        </w:r>
        <w:r w:rsidRPr="00395DF0">
          <w:rPr>
            <w:rStyle w:val="aa"/>
          </w:rPr>
          <w:t>86. Кнопка «Документарный контроль» на панели инструментов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_Toc28179685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87</w:t>
        </w:r>
        <w:r>
          <w:rPr>
            <w:webHidden/>
          </w:rPr>
          <w:fldChar w:fldCharType="end"/>
        </w:r>
      </w:hyperlink>
    </w:p>
    <w:p w:rsidR="007264C9" w:rsidRPr="00874393" w:rsidRDefault="007264C9">
      <w:pPr>
        <w:pStyle w:val="afffd"/>
        <w:rPr>
          <w:rFonts w:ascii="Calibri" w:hAnsi="Calibri"/>
          <w:sz w:val="22"/>
          <w:szCs w:val="22"/>
        </w:rPr>
      </w:pPr>
      <w:hyperlink w:anchor="_Toc28179686" w:history="1">
        <w:r w:rsidRPr="00395DF0">
          <w:rPr>
            <w:rStyle w:val="aa"/>
          </w:rPr>
          <w:t>Рисунок </w:t>
        </w:r>
        <w:r w:rsidRPr="00874393">
          <w:rPr>
            <w:rFonts w:ascii="Calibri" w:hAnsi="Calibri"/>
            <w:sz w:val="22"/>
            <w:szCs w:val="22"/>
          </w:rPr>
          <w:tab/>
        </w:r>
        <w:r w:rsidRPr="00395DF0">
          <w:rPr>
            <w:rStyle w:val="aa"/>
          </w:rPr>
          <w:t>87. Информационное окно при запуске операции документарного контроля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_Toc28179686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87</w:t>
        </w:r>
        <w:r>
          <w:rPr>
            <w:webHidden/>
          </w:rPr>
          <w:fldChar w:fldCharType="end"/>
        </w:r>
      </w:hyperlink>
    </w:p>
    <w:p w:rsidR="007264C9" w:rsidRPr="00874393" w:rsidRDefault="007264C9">
      <w:pPr>
        <w:pStyle w:val="afffd"/>
        <w:rPr>
          <w:rFonts w:ascii="Calibri" w:hAnsi="Calibri"/>
          <w:sz w:val="22"/>
          <w:szCs w:val="22"/>
        </w:rPr>
      </w:pPr>
      <w:hyperlink w:anchor="_Toc28179687" w:history="1">
        <w:r w:rsidRPr="00395DF0">
          <w:rPr>
            <w:rStyle w:val="aa"/>
          </w:rPr>
          <w:t>Рисунок </w:t>
        </w:r>
        <w:r w:rsidRPr="00874393">
          <w:rPr>
            <w:rFonts w:ascii="Calibri" w:hAnsi="Calibri"/>
            <w:sz w:val="22"/>
            <w:szCs w:val="22"/>
          </w:rPr>
          <w:tab/>
        </w:r>
        <w:r w:rsidRPr="00395DF0">
          <w:rPr>
            <w:rStyle w:val="aa"/>
          </w:rPr>
          <w:t>88. Информационное окно по окончании операции документарного контроля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_Toc28179687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87</w:t>
        </w:r>
        <w:r>
          <w:rPr>
            <w:webHidden/>
          </w:rPr>
          <w:fldChar w:fldCharType="end"/>
        </w:r>
      </w:hyperlink>
    </w:p>
    <w:p w:rsidR="007264C9" w:rsidRPr="00874393" w:rsidRDefault="007264C9">
      <w:pPr>
        <w:pStyle w:val="afffd"/>
        <w:rPr>
          <w:rFonts w:ascii="Calibri" w:hAnsi="Calibri"/>
          <w:sz w:val="22"/>
          <w:szCs w:val="22"/>
        </w:rPr>
      </w:pPr>
      <w:hyperlink w:anchor="_Toc28179688" w:history="1">
        <w:r w:rsidRPr="00395DF0">
          <w:rPr>
            <w:rStyle w:val="aa"/>
          </w:rPr>
          <w:t>Рисунок </w:t>
        </w:r>
        <w:r w:rsidRPr="00874393">
          <w:rPr>
            <w:rFonts w:ascii="Calibri" w:hAnsi="Calibri"/>
            <w:sz w:val="22"/>
            <w:szCs w:val="22"/>
          </w:rPr>
          <w:tab/>
        </w:r>
        <w:r w:rsidRPr="00395DF0">
          <w:rPr>
            <w:rStyle w:val="aa"/>
          </w:rPr>
          <w:t>89. Окно «Диспетчер задач»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_Toc28179688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88</w:t>
        </w:r>
        <w:r>
          <w:rPr>
            <w:webHidden/>
          </w:rPr>
          <w:fldChar w:fldCharType="end"/>
        </w:r>
      </w:hyperlink>
    </w:p>
    <w:p w:rsidR="007264C9" w:rsidRPr="00874393" w:rsidRDefault="007264C9">
      <w:pPr>
        <w:pStyle w:val="afffd"/>
        <w:rPr>
          <w:rFonts w:ascii="Calibri" w:hAnsi="Calibri"/>
          <w:sz w:val="22"/>
          <w:szCs w:val="22"/>
        </w:rPr>
      </w:pPr>
      <w:hyperlink w:anchor="_Toc28179689" w:history="1">
        <w:r w:rsidRPr="00395DF0">
          <w:rPr>
            <w:rStyle w:val="aa"/>
          </w:rPr>
          <w:t>Рисунок </w:t>
        </w:r>
        <w:r w:rsidRPr="00874393">
          <w:rPr>
            <w:rFonts w:ascii="Calibri" w:hAnsi="Calibri"/>
            <w:sz w:val="22"/>
            <w:szCs w:val="22"/>
          </w:rPr>
          <w:tab/>
        </w:r>
        <w:r w:rsidRPr="00395DF0">
          <w:rPr>
            <w:rStyle w:val="aa"/>
          </w:rPr>
          <w:t>90. Окно с неуспешными результатами выполнения операции  документарного контроля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_Toc28179689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89</w:t>
        </w:r>
        <w:r>
          <w:rPr>
            <w:webHidden/>
          </w:rPr>
          <w:fldChar w:fldCharType="end"/>
        </w:r>
      </w:hyperlink>
    </w:p>
    <w:p w:rsidR="007264C9" w:rsidRPr="00874393" w:rsidRDefault="007264C9">
      <w:pPr>
        <w:pStyle w:val="afffd"/>
        <w:rPr>
          <w:rFonts w:ascii="Calibri" w:hAnsi="Calibri"/>
          <w:sz w:val="22"/>
          <w:szCs w:val="22"/>
        </w:rPr>
      </w:pPr>
      <w:hyperlink w:anchor="_Toc28179690" w:history="1">
        <w:r w:rsidRPr="00395DF0">
          <w:rPr>
            <w:rStyle w:val="aa"/>
          </w:rPr>
          <w:t>Рисунок </w:t>
        </w:r>
        <w:r w:rsidRPr="00874393">
          <w:rPr>
            <w:rFonts w:ascii="Calibri" w:hAnsi="Calibri"/>
            <w:sz w:val="22"/>
            <w:szCs w:val="22"/>
          </w:rPr>
          <w:tab/>
        </w:r>
        <w:r w:rsidRPr="00395DF0">
          <w:rPr>
            <w:rStyle w:val="aa"/>
          </w:rPr>
          <w:t>91. Кнопка «Подпись» на панели инструментов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_Toc28179690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90</w:t>
        </w:r>
        <w:r>
          <w:rPr>
            <w:webHidden/>
          </w:rPr>
          <w:fldChar w:fldCharType="end"/>
        </w:r>
      </w:hyperlink>
    </w:p>
    <w:p w:rsidR="007264C9" w:rsidRPr="00874393" w:rsidRDefault="007264C9">
      <w:pPr>
        <w:pStyle w:val="afffd"/>
        <w:rPr>
          <w:rFonts w:ascii="Calibri" w:hAnsi="Calibri"/>
          <w:sz w:val="22"/>
          <w:szCs w:val="22"/>
        </w:rPr>
      </w:pPr>
      <w:hyperlink w:anchor="_Toc28179691" w:history="1">
        <w:r w:rsidRPr="00395DF0">
          <w:rPr>
            <w:rStyle w:val="aa"/>
          </w:rPr>
          <w:t>Рисунок </w:t>
        </w:r>
        <w:r w:rsidRPr="00874393">
          <w:rPr>
            <w:rFonts w:ascii="Calibri" w:hAnsi="Calibri"/>
            <w:sz w:val="22"/>
            <w:szCs w:val="22"/>
          </w:rPr>
          <w:tab/>
        </w:r>
        <w:r w:rsidRPr="00395DF0">
          <w:rPr>
            <w:rStyle w:val="aa"/>
          </w:rPr>
          <w:t>92. Пример формы со сведениями о сертификате и подписываемых данных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_Toc28179691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90</w:t>
        </w:r>
        <w:r>
          <w:rPr>
            <w:webHidden/>
          </w:rPr>
          <w:fldChar w:fldCharType="end"/>
        </w:r>
      </w:hyperlink>
    </w:p>
    <w:p w:rsidR="007264C9" w:rsidRPr="00874393" w:rsidRDefault="007264C9">
      <w:pPr>
        <w:pStyle w:val="afffd"/>
        <w:rPr>
          <w:rFonts w:ascii="Calibri" w:hAnsi="Calibri"/>
          <w:sz w:val="22"/>
          <w:szCs w:val="22"/>
        </w:rPr>
      </w:pPr>
      <w:hyperlink w:anchor="_Toc28179692" w:history="1">
        <w:r w:rsidRPr="00395DF0">
          <w:rPr>
            <w:rStyle w:val="aa"/>
          </w:rPr>
          <w:t>Рисунок </w:t>
        </w:r>
        <w:r w:rsidRPr="00874393">
          <w:rPr>
            <w:rFonts w:ascii="Calibri" w:hAnsi="Calibri"/>
            <w:sz w:val="22"/>
            <w:szCs w:val="22"/>
          </w:rPr>
          <w:tab/>
        </w:r>
        <w:r w:rsidRPr="00395DF0">
          <w:rPr>
            <w:rStyle w:val="aa"/>
            <w:lang w:val="en-US"/>
          </w:rPr>
          <w:t>93</w:t>
        </w:r>
        <w:r w:rsidRPr="00395DF0">
          <w:rPr>
            <w:rStyle w:val="aa"/>
          </w:rPr>
          <w:t>. Меню выбора операции при подписании документа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_Toc28179692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91</w:t>
        </w:r>
        <w:r>
          <w:rPr>
            <w:webHidden/>
          </w:rPr>
          <w:fldChar w:fldCharType="end"/>
        </w:r>
      </w:hyperlink>
    </w:p>
    <w:p w:rsidR="007264C9" w:rsidRPr="00874393" w:rsidRDefault="007264C9">
      <w:pPr>
        <w:pStyle w:val="afffd"/>
        <w:rPr>
          <w:rFonts w:ascii="Calibri" w:hAnsi="Calibri"/>
          <w:sz w:val="22"/>
          <w:szCs w:val="22"/>
        </w:rPr>
      </w:pPr>
      <w:hyperlink w:anchor="_Toc28179693" w:history="1">
        <w:r w:rsidRPr="00395DF0">
          <w:rPr>
            <w:rStyle w:val="aa"/>
          </w:rPr>
          <w:t>Рисунок </w:t>
        </w:r>
        <w:r w:rsidRPr="00874393">
          <w:rPr>
            <w:rFonts w:ascii="Calibri" w:hAnsi="Calibri"/>
            <w:sz w:val="22"/>
            <w:szCs w:val="22"/>
          </w:rPr>
          <w:tab/>
        </w:r>
        <w:r w:rsidRPr="00395DF0">
          <w:rPr>
            <w:rStyle w:val="aa"/>
          </w:rPr>
          <w:t>94. Подтверждение об автоматической отправки документа (-ов)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_Toc28179693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92</w:t>
        </w:r>
        <w:r>
          <w:rPr>
            <w:webHidden/>
          </w:rPr>
          <w:fldChar w:fldCharType="end"/>
        </w:r>
      </w:hyperlink>
    </w:p>
    <w:p w:rsidR="007264C9" w:rsidRPr="00874393" w:rsidRDefault="007264C9">
      <w:pPr>
        <w:pStyle w:val="afffd"/>
        <w:rPr>
          <w:rFonts w:ascii="Calibri" w:hAnsi="Calibri"/>
          <w:sz w:val="22"/>
          <w:szCs w:val="22"/>
        </w:rPr>
      </w:pPr>
      <w:hyperlink w:anchor="_Toc28179694" w:history="1">
        <w:r w:rsidRPr="00395DF0">
          <w:rPr>
            <w:rStyle w:val="aa"/>
          </w:rPr>
          <w:t>Рисунок </w:t>
        </w:r>
        <w:r w:rsidRPr="00874393">
          <w:rPr>
            <w:rFonts w:ascii="Calibri" w:hAnsi="Calibri"/>
            <w:sz w:val="22"/>
            <w:szCs w:val="22"/>
          </w:rPr>
          <w:tab/>
        </w:r>
        <w:r w:rsidRPr="00395DF0">
          <w:rPr>
            <w:rStyle w:val="aa"/>
          </w:rPr>
          <w:t>95. Закладка «Подписи»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_Toc28179694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93</w:t>
        </w:r>
        <w:r>
          <w:rPr>
            <w:webHidden/>
          </w:rPr>
          <w:fldChar w:fldCharType="end"/>
        </w:r>
      </w:hyperlink>
    </w:p>
    <w:p w:rsidR="007264C9" w:rsidRPr="00874393" w:rsidRDefault="007264C9">
      <w:pPr>
        <w:pStyle w:val="afffd"/>
        <w:rPr>
          <w:rFonts w:ascii="Calibri" w:hAnsi="Calibri"/>
          <w:sz w:val="22"/>
          <w:szCs w:val="22"/>
        </w:rPr>
      </w:pPr>
      <w:hyperlink w:anchor="_Toc28179695" w:history="1">
        <w:r w:rsidRPr="00395DF0">
          <w:rPr>
            <w:rStyle w:val="aa"/>
          </w:rPr>
          <w:t>Рисунок </w:t>
        </w:r>
        <w:r w:rsidRPr="00874393">
          <w:rPr>
            <w:rFonts w:ascii="Calibri" w:hAnsi="Calibri"/>
            <w:sz w:val="22"/>
            <w:szCs w:val="22"/>
          </w:rPr>
          <w:tab/>
        </w:r>
        <w:r w:rsidRPr="00395DF0">
          <w:rPr>
            <w:rStyle w:val="aa"/>
          </w:rPr>
          <w:t>96. Окно «Информация о замещениях»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_Toc28179695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93</w:t>
        </w:r>
        <w:r>
          <w:rPr>
            <w:webHidden/>
          </w:rPr>
          <w:fldChar w:fldCharType="end"/>
        </w:r>
      </w:hyperlink>
    </w:p>
    <w:p w:rsidR="007264C9" w:rsidRPr="00874393" w:rsidRDefault="007264C9">
      <w:pPr>
        <w:pStyle w:val="afffd"/>
        <w:rPr>
          <w:rFonts w:ascii="Calibri" w:hAnsi="Calibri"/>
          <w:sz w:val="22"/>
          <w:szCs w:val="22"/>
        </w:rPr>
      </w:pPr>
      <w:hyperlink w:anchor="_Toc28179696" w:history="1">
        <w:r w:rsidRPr="00395DF0">
          <w:rPr>
            <w:rStyle w:val="aa"/>
          </w:rPr>
          <w:t>Рисунок </w:t>
        </w:r>
        <w:r w:rsidRPr="00874393">
          <w:rPr>
            <w:rFonts w:ascii="Calibri" w:hAnsi="Calibri"/>
            <w:sz w:val="22"/>
            <w:szCs w:val="22"/>
          </w:rPr>
          <w:tab/>
        </w:r>
        <w:r w:rsidRPr="00395DF0">
          <w:rPr>
            <w:rStyle w:val="aa"/>
          </w:rPr>
          <w:t>97. Окно «Информация о сертификатах ЭП»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_Toc28179696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94</w:t>
        </w:r>
        <w:r>
          <w:rPr>
            <w:webHidden/>
          </w:rPr>
          <w:fldChar w:fldCharType="end"/>
        </w:r>
      </w:hyperlink>
    </w:p>
    <w:p w:rsidR="007264C9" w:rsidRPr="00874393" w:rsidRDefault="007264C9">
      <w:pPr>
        <w:pStyle w:val="afffd"/>
        <w:rPr>
          <w:rFonts w:ascii="Calibri" w:hAnsi="Calibri"/>
          <w:sz w:val="22"/>
          <w:szCs w:val="22"/>
        </w:rPr>
      </w:pPr>
      <w:hyperlink w:anchor="_Toc28179697" w:history="1">
        <w:r w:rsidRPr="00395DF0">
          <w:rPr>
            <w:rStyle w:val="aa"/>
          </w:rPr>
          <w:t>Рисунок </w:t>
        </w:r>
        <w:r w:rsidRPr="00874393">
          <w:rPr>
            <w:rFonts w:ascii="Calibri" w:hAnsi="Calibri"/>
            <w:sz w:val="22"/>
            <w:szCs w:val="22"/>
          </w:rPr>
          <w:tab/>
        </w:r>
        <w:r w:rsidRPr="00395DF0">
          <w:rPr>
            <w:rStyle w:val="aa"/>
          </w:rPr>
          <w:t>98. Кнопка «Проверка подписи»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_Toc28179697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95</w:t>
        </w:r>
        <w:r>
          <w:rPr>
            <w:webHidden/>
          </w:rPr>
          <w:fldChar w:fldCharType="end"/>
        </w:r>
      </w:hyperlink>
    </w:p>
    <w:p w:rsidR="007264C9" w:rsidRPr="00874393" w:rsidRDefault="007264C9">
      <w:pPr>
        <w:pStyle w:val="afffd"/>
        <w:rPr>
          <w:rFonts w:ascii="Calibri" w:hAnsi="Calibri"/>
          <w:sz w:val="22"/>
          <w:szCs w:val="22"/>
        </w:rPr>
      </w:pPr>
      <w:hyperlink w:anchor="_Toc28179698" w:history="1">
        <w:r w:rsidRPr="00395DF0">
          <w:rPr>
            <w:rStyle w:val="aa"/>
          </w:rPr>
          <w:t>Рисунок </w:t>
        </w:r>
        <w:r w:rsidRPr="00874393">
          <w:rPr>
            <w:rFonts w:ascii="Calibri" w:hAnsi="Calibri"/>
            <w:sz w:val="22"/>
            <w:szCs w:val="22"/>
          </w:rPr>
          <w:tab/>
        </w:r>
        <w:r w:rsidRPr="00395DF0">
          <w:rPr>
            <w:rStyle w:val="aa"/>
          </w:rPr>
          <w:t>99. Пример окна «Результат проверки подписей»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_Toc28179698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95</w:t>
        </w:r>
        <w:r>
          <w:rPr>
            <w:webHidden/>
          </w:rPr>
          <w:fldChar w:fldCharType="end"/>
        </w:r>
      </w:hyperlink>
    </w:p>
    <w:p w:rsidR="007264C9" w:rsidRPr="00874393" w:rsidRDefault="007264C9">
      <w:pPr>
        <w:pStyle w:val="afffd"/>
        <w:rPr>
          <w:rFonts w:ascii="Calibri" w:hAnsi="Calibri"/>
          <w:sz w:val="22"/>
          <w:szCs w:val="22"/>
        </w:rPr>
      </w:pPr>
      <w:hyperlink w:anchor="_Toc28179699" w:history="1">
        <w:r w:rsidRPr="00395DF0">
          <w:rPr>
            <w:rStyle w:val="aa"/>
          </w:rPr>
          <w:t>Рисунок </w:t>
        </w:r>
        <w:r w:rsidRPr="00874393">
          <w:rPr>
            <w:rFonts w:ascii="Calibri" w:hAnsi="Calibri"/>
            <w:sz w:val="22"/>
            <w:szCs w:val="22"/>
          </w:rPr>
          <w:tab/>
        </w:r>
        <w:r w:rsidRPr="00395DF0">
          <w:rPr>
            <w:rStyle w:val="aa"/>
          </w:rPr>
          <w:t>100. Панель инструментов. Кнопка «Отказать»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_Toc28179699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96</w:t>
        </w:r>
        <w:r>
          <w:rPr>
            <w:webHidden/>
          </w:rPr>
          <w:fldChar w:fldCharType="end"/>
        </w:r>
      </w:hyperlink>
    </w:p>
    <w:p w:rsidR="007264C9" w:rsidRPr="00874393" w:rsidRDefault="007264C9">
      <w:pPr>
        <w:pStyle w:val="afffd"/>
        <w:rPr>
          <w:rFonts w:ascii="Calibri" w:hAnsi="Calibri"/>
          <w:sz w:val="22"/>
          <w:szCs w:val="22"/>
        </w:rPr>
      </w:pPr>
      <w:hyperlink w:anchor="_Toc28179700" w:history="1">
        <w:r w:rsidRPr="00395DF0">
          <w:rPr>
            <w:rStyle w:val="aa"/>
          </w:rPr>
          <w:t>Рисунок </w:t>
        </w:r>
        <w:r w:rsidRPr="00874393">
          <w:rPr>
            <w:rFonts w:ascii="Calibri" w:hAnsi="Calibri"/>
            <w:sz w:val="22"/>
            <w:szCs w:val="22"/>
          </w:rPr>
          <w:tab/>
        </w:r>
        <w:r w:rsidRPr="00395DF0">
          <w:rPr>
            <w:rStyle w:val="aa"/>
          </w:rPr>
          <w:t>101. Информационное окно «Истекает срок действия сертификата» для нескольких сертификатов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_Toc28179700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96</w:t>
        </w:r>
        <w:r>
          <w:rPr>
            <w:webHidden/>
          </w:rPr>
          <w:fldChar w:fldCharType="end"/>
        </w:r>
      </w:hyperlink>
    </w:p>
    <w:p w:rsidR="007264C9" w:rsidRPr="00874393" w:rsidRDefault="007264C9">
      <w:pPr>
        <w:pStyle w:val="afffd"/>
        <w:rPr>
          <w:rFonts w:ascii="Calibri" w:hAnsi="Calibri"/>
          <w:sz w:val="22"/>
          <w:szCs w:val="22"/>
        </w:rPr>
      </w:pPr>
      <w:hyperlink w:anchor="_Toc28179701" w:history="1">
        <w:r w:rsidRPr="00395DF0">
          <w:rPr>
            <w:rStyle w:val="aa"/>
          </w:rPr>
          <w:t>Рисунок </w:t>
        </w:r>
        <w:r w:rsidRPr="00874393">
          <w:rPr>
            <w:rFonts w:ascii="Calibri" w:hAnsi="Calibri"/>
            <w:sz w:val="22"/>
            <w:szCs w:val="22"/>
          </w:rPr>
          <w:tab/>
        </w:r>
        <w:r w:rsidRPr="00395DF0">
          <w:rPr>
            <w:rStyle w:val="aa"/>
          </w:rPr>
          <w:t>102. Информационное окно «Истекает срок действия сертификата» для одного сертификата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_Toc28179701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97</w:t>
        </w:r>
        <w:r>
          <w:rPr>
            <w:webHidden/>
          </w:rPr>
          <w:fldChar w:fldCharType="end"/>
        </w:r>
      </w:hyperlink>
    </w:p>
    <w:p w:rsidR="007264C9" w:rsidRPr="00874393" w:rsidRDefault="007264C9">
      <w:pPr>
        <w:pStyle w:val="afffd"/>
        <w:rPr>
          <w:rFonts w:ascii="Calibri" w:hAnsi="Calibri"/>
          <w:sz w:val="22"/>
          <w:szCs w:val="22"/>
        </w:rPr>
      </w:pPr>
      <w:hyperlink w:anchor="_Toc28179702" w:history="1">
        <w:r w:rsidRPr="00395DF0">
          <w:rPr>
            <w:rStyle w:val="aa"/>
          </w:rPr>
          <w:t>Рисунок </w:t>
        </w:r>
        <w:r w:rsidRPr="00874393">
          <w:rPr>
            <w:rFonts w:ascii="Calibri" w:hAnsi="Calibri"/>
            <w:sz w:val="22"/>
            <w:szCs w:val="22"/>
          </w:rPr>
          <w:tab/>
        </w:r>
        <w:r w:rsidRPr="00395DF0">
          <w:rPr>
            <w:rStyle w:val="aa"/>
          </w:rPr>
          <w:t>103. Информационное окно «Срок действия сертификата истек» для нескольких сертификатов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_Toc28179702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97</w:t>
        </w:r>
        <w:r>
          <w:rPr>
            <w:webHidden/>
          </w:rPr>
          <w:fldChar w:fldCharType="end"/>
        </w:r>
      </w:hyperlink>
    </w:p>
    <w:p w:rsidR="007264C9" w:rsidRPr="00874393" w:rsidRDefault="007264C9">
      <w:pPr>
        <w:pStyle w:val="afffd"/>
        <w:rPr>
          <w:rFonts w:ascii="Calibri" w:hAnsi="Calibri"/>
          <w:sz w:val="22"/>
          <w:szCs w:val="22"/>
        </w:rPr>
      </w:pPr>
      <w:hyperlink w:anchor="_Toc28179703" w:history="1">
        <w:r w:rsidRPr="00395DF0">
          <w:rPr>
            <w:rStyle w:val="aa"/>
          </w:rPr>
          <w:t>Рисунок </w:t>
        </w:r>
        <w:r w:rsidRPr="00874393">
          <w:rPr>
            <w:rFonts w:ascii="Calibri" w:hAnsi="Calibri"/>
            <w:sz w:val="22"/>
            <w:szCs w:val="22"/>
          </w:rPr>
          <w:tab/>
        </w:r>
        <w:r w:rsidRPr="00395DF0">
          <w:rPr>
            <w:rStyle w:val="aa"/>
          </w:rPr>
          <w:t>104. Информационное окно «Срок действия сертификата истек» для одного сертификата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_Toc28179703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97</w:t>
        </w:r>
        <w:r>
          <w:rPr>
            <w:webHidden/>
          </w:rPr>
          <w:fldChar w:fldCharType="end"/>
        </w:r>
      </w:hyperlink>
    </w:p>
    <w:p w:rsidR="007264C9" w:rsidRPr="00874393" w:rsidRDefault="007264C9">
      <w:pPr>
        <w:pStyle w:val="afffd"/>
        <w:rPr>
          <w:rFonts w:ascii="Calibri" w:hAnsi="Calibri"/>
          <w:sz w:val="22"/>
          <w:szCs w:val="22"/>
        </w:rPr>
      </w:pPr>
      <w:hyperlink w:anchor="_Toc28179704" w:history="1">
        <w:r w:rsidRPr="00395DF0">
          <w:rPr>
            <w:rStyle w:val="aa"/>
          </w:rPr>
          <w:t>Рисунок </w:t>
        </w:r>
        <w:r w:rsidRPr="00874393">
          <w:rPr>
            <w:rFonts w:ascii="Calibri" w:hAnsi="Calibri"/>
            <w:sz w:val="22"/>
            <w:szCs w:val="22"/>
          </w:rPr>
          <w:tab/>
        </w:r>
        <w:r w:rsidRPr="00395DF0">
          <w:rPr>
            <w:rStyle w:val="aa"/>
          </w:rPr>
          <w:t>105. Панель инструментов. Кнопка «Удаление подписи»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_Toc28179704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98</w:t>
        </w:r>
        <w:r>
          <w:rPr>
            <w:webHidden/>
          </w:rPr>
          <w:fldChar w:fldCharType="end"/>
        </w:r>
      </w:hyperlink>
    </w:p>
    <w:p w:rsidR="007264C9" w:rsidRPr="00874393" w:rsidRDefault="007264C9">
      <w:pPr>
        <w:pStyle w:val="afffd"/>
        <w:rPr>
          <w:rFonts w:ascii="Calibri" w:hAnsi="Calibri"/>
          <w:sz w:val="22"/>
          <w:szCs w:val="22"/>
        </w:rPr>
      </w:pPr>
      <w:hyperlink w:anchor="_Toc28179705" w:history="1">
        <w:r w:rsidRPr="00395DF0">
          <w:rPr>
            <w:rStyle w:val="aa"/>
          </w:rPr>
          <w:t>Рисунок </w:t>
        </w:r>
        <w:r w:rsidRPr="00874393">
          <w:rPr>
            <w:rFonts w:ascii="Calibri" w:hAnsi="Calibri"/>
            <w:sz w:val="22"/>
            <w:szCs w:val="22"/>
          </w:rPr>
          <w:tab/>
        </w:r>
        <w:r w:rsidRPr="00395DF0">
          <w:rPr>
            <w:rStyle w:val="aa"/>
          </w:rPr>
          <w:t>106. Раздел «Настройки криптографии». Пункт «Передача прав подписи»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_Toc28179705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99</w:t>
        </w:r>
        <w:r>
          <w:rPr>
            <w:webHidden/>
          </w:rPr>
          <w:fldChar w:fldCharType="end"/>
        </w:r>
      </w:hyperlink>
    </w:p>
    <w:p w:rsidR="007264C9" w:rsidRPr="00874393" w:rsidRDefault="007264C9">
      <w:pPr>
        <w:pStyle w:val="afffd"/>
        <w:rPr>
          <w:rFonts w:ascii="Calibri" w:hAnsi="Calibri"/>
          <w:sz w:val="22"/>
          <w:szCs w:val="22"/>
        </w:rPr>
      </w:pPr>
      <w:hyperlink w:anchor="_Toc28179706" w:history="1">
        <w:r w:rsidRPr="00395DF0">
          <w:rPr>
            <w:rStyle w:val="aa"/>
          </w:rPr>
          <w:t>Рисунок </w:t>
        </w:r>
        <w:r w:rsidRPr="00874393">
          <w:rPr>
            <w:rFonts w:ascii="Calibri" w:hAnsi="Calibri"/>
            <w:sz w:val="22"/>
            <w:szCs w:val="22"/>
          </w:rPr>
          <w:tab/>
        </w:r>
        <w:r w:rsidRPr="00395DF0">
          <w:rPr>
            <w:rStyle w:val="aa"/>
          </w:rPr>
          <w:t>107. Поля и параметры для настройки правила передачи прав подписи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_Toc28179706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100</w:t>
        </w:r>
        <w:r>
          <w:rPr>
            <w:webHidden/>
          </w:rPr>
          <w:fldChar w:fldCharType="end"/>
        </w:r>
      </w:hyperlink>
    </w:p>
    <w:p w:rsidR="007264C9" w:rsidRPr="00874393" w:rsidRDefault="007264C9">
      <w:pPr>
        <w:pStyle w:val="afffd"/>
        <w:rPr>
          <w:rFonts w:ascii="Calibri" w:hAnsi="Calibri"/>
          <w:sz w:val="22"/>
          <w:szCs w:val="22"/>
        </w:rPr>
      </w:pPr>
      <w:hyperlink w:anchor="_Toc28179707" w:history="1">
        <w:r w:rsidRPr="00395DF0">
          <w:rPr>
            <w:rStyle w:val="aa"/>
          </w:rPr>
          <w:t>Рисунок </w:t>
        </w:r>
        <w:r w:rsidRPr="00874393">
          <w:rPr>
            <w:rFonts w:ascii="Calibri" w:hAnsi="Calibri"/>
            <w:sz w:val="22"/>
            <w:szCs w:val="22"/>
          </w:rPr>
          <w:tab/>
        </w:r>
        <w:r w:rsidRPr="00395DF0">
          <w:rPr>
            <w:rStyle w:val="aa"/>
          </w:rPr>
          <w:t>108. Панель инструментов. Кнопка «Отправить»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_Toc28179707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102</w:t>
        </w:r>
        <w:r>
          <w:rPr>
            <w:webHidden/>
          </w:rPr>
          <w:fldChar w:fldCharType="end"/>
        </w:r>
      </w:hyperlink>
    </w:p>
    <w:p w:rsidR="007264C9" w:rsidRPr="00874393" w:rsidRDefault="007264C9">
      <w:pPr>
        <w:pStyle w:val="afffd"/>
        <w:rPr>
          <w:rFonts w:ascii="Calibri" w:hAnsi="Calibri"/>
          <w:sz w:val="22"/>
          <w:szCs w:val="22"/>
        </w:rPr>
      </w:pPr>
      <w:hyperlink w:anchor="_Toc28179708" w:history="1">
        <w:r w:rsidRPr="00395DF0">
          <w:rPr>
            <w:rStyle w:val="aa"/>
          </w:rPr>
          <w:t>Рисунок </w:t>
        </w:r>
        <w:r w:rsidRPr="00874393">
          <w:rPr>
            <w:rFonts w:ascii="Calibri" w:hAnsi="Calibri"/>
            <w:sz w:val="22"/>
            <w:szCs w:val="22"/>
          </w:rPr>
          <w:tab/>
        </w:r>
        <w:r w:rsidRPr="00395DF0">
          <w:rPr>
            <w:rStyle w:val="aa"/>
          </w:rPr>
          <w:t>109. Информационное окно «Отправка документа»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_Toc28179708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102</w:t>
        </w:r>
        <w:r>
          <w:rPr>
            <w:webHidden/>
          </w:rPr>
          <w:fldChar w:fldCharType="end"/>
        </w:r>
      </w:hyperlink>
    </w:p>
    <w:p w:rsidR="007264C9" w:rsidRPr="00874393" w:rsidRDefault="007264C9">
      <w:pPr>
        <w:pStyle w:val="afffd"/>
        <w:rPr>
          <w:rFonts w:ascii="Calibri" w:hAnsi="Calibri"/>
          <w:sz w:val="22"/>
          <w:szCs w:val="22"/>
        </w:rPr>
      </w:pPr>
      <w:hyperlink w:anchor="_Toc28179709" w:history="1">
        <w:r w:rsidRPr="00395DF0">
          <w:rPr>
            <w:rStyle w:val="aa"/>
          </w:rPr>
          <w:t>Рисунок </w:t>
        </w:r>
        <w:r w:rsidRPr="00874393">
          <w:rPr>
            <w:rFonts w:ascii="Calibri" w:hAnsi="Calibri"/>
            <w:sz w:val="22"/>
            <w:szCs w:val="22"/>
          </w:rPr>
          <w:tab/>
        </w:r>
        <w:r w:rsidRPr="00395DF0">
          <w:rPr>
            <w:rStyle w:val="aa"/>
          </w:rPr>
          <w:t>110. Информационное окно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_Toc28179709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102</w:t>
        </w:r>
        <w:r>
          <w:rPr>
            <w:webHidden/>
          </w:rPr>
          <w:fldChar w:fldCharType="end"/>
        </w:r>
      </w:hyperlink>
    </w:p>
    <w:p w:rsidR="007264C9" w:rsidRPr="00874393" w:rsidRDefault="007264C9">
      <w:pPr>
        <w:pStyle w:val="afffd"/>
        <w:rPr>
          <w:rFonts w:ascii="Calibri" w:hAnsi="Calibri"/>
          <w:sz w:val="22"/>
          <w:szCs w:val="22"/>
        </w:rPr>
      </w:pPr>
      <w:hyperlink w:anchor="_Toc28179710" w:history="1">
        <w:r w:rsidRPr="00395DF0">
          <w:rPr>
            <w:rStyle w:val="aa"/>
          </w:rPr>
          <w:t>Рисунок </w:t>
        </w:r>
        <w:r w:rsidRPr="00874393">
          <w:rPr>
            <w:rFonts w:ascii="Calibri" w:hAnsi="Calibri"/>
            <w:sz w:val="22"/>
            <w:szCs w:val="22"/>
          </w:rPr>
          <w:tab/>
        </w:r>
        <w:r w:rsidRPr="00395DF0">
          <w:rPr>
            <w:rStyle w:val="aa"/>
          </w:rPr>
          <w:t>111. Окно диспетчера задач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_Toc28179710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103</w:t>
        </w:r>
        <w:r>
          <w:rPr>
            <w:webHidden/>
          </w:rPr>
          <w:fldChar w:fldCharType="end"/>
        </w:r>
      </w:hyperlink>
    </w:p>
    <w:p w:rsidR="007264C9" w:rsidRPr="00874393" w:rsidRDefault="007264C9">
      <w:pPr>
        <w:pStyle w:val="afffd"/>
        <w:rPr>
          <w:rFonts w:ascii="Calibri" w:hAnsi="Calibri"/>
          <w:sz w:val="22"/>
          <w:szCs w:val="22"/>
        </w:rPr>
      </w:pPr>
      <w:hyperlink w:anchor="_Toc28179711" w:history="1">
        <w:r w:rsidRPr="00395DF0">
          <w:rPr>
            <w:rStyle w:val="aa"/>
          </w:rPr>
          <w:t>Рисунок </w:t>
        </w:r>
        <w:r w:rsidRPr="00874393">
          <w:rPr>
            <w:rFonts w:ascii="Calibri" w:hAnsi="Calibri"/>
            <w:sz w:val="22"/>
            <w:szCs w:val="22"/>
          </w:rPr>
          <w:tab/>
        </w:r>
        <w:r w:rsidRPr="00395DF0">
          <w:rPr>
            <w:rStyle w:val="aa"/>
          </w:rPr>
          <w:t>112. Сведения об операции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_Toc28179711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103</w:t>
        </w:r>
        <w:r>
          <w:rPr>
            <w:webHidden/>
          </w:rPr>
          <w:fldChar w:fldCharType="end"/>
        </w:r>
      </w:hyperlink>
    </w:p>
    <w:p w:rsidR="007264C9" w:rsidRPr="00874393" w:rsidRDefault="007264C9">
      <w:pPr>
        <w:pStyle w:val="afffd"/>
        <w:rPr>
          <w:rFonts w:ascii="Calibri" w:hAnsi="Calibri"/>
          <w:sz w:val="22"/>
          <w:szCs w:val="22"/>
        </w:rPr>
      </w:pPr>
      <w:hyperlink w:anchor="_Toc28179712" w:history="1">
        <w:r w:rsidRPr="00395DF0">
          <w:rPr>
            <w:rStyle w:val="aa"/>
          </w:rPr>
          <w:t>Рисунок </w:t>
        </w:r>
        <w:r w:rsidRPr="00874393">
          <w:rPr>
            <w:rFonts w:ascii="Calibri" w:hAnsi="Calibri"/>
            <w:sz w:val="22"/>
            <w:szCs w:val="22"/>
          </w:rPr>
          <w:tab/>
        </w:r>
        <w:r w:rsidRPr="00395DF0">
          <w:rPr>
            <w:rStyle w:val="aa"/>
          </w:rPr>
          <w:t>113. Панель инструментов. Кнопка «Импорт»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_Toc28179712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105</w:t>
        </w:r>
        <w:r>
          <w:rPr>
            <w:webHidden/>
          </w:rPr>
          <w:fldChar w:fldCharType="end"/>
        </w:r>
      </w:hyperlink>
    </w:p>
    <w:p w:rsidR="007264C9" w:rsidRPr="00874393" w:rsidRDefault="007264C9">
      <w:pPr>
        <w:pStyle w:val="afffd"/>
        <w:rPr>
          <w:rFonts w:ascii="Calibri" w:hAnsi="Calibri"/>
          <w:sz w:val="22"/>
          <w:szCs w:val="22"/>
        </w:rPr>
      </w:pPr>
      <w:hyperlink w:anchor="_Toc28179713" w:history="1">
        <w:r w:rsidRPr="00395DF0">
          <w:rPr>
            <w:rStyle w:val="aa"/>
          </w:rPr>
          <w:t>Рисунок </w:t>
        </w:r>
        <w:r w:rsidRPr="00874393">
          <w:rPr>
            <w:rFonts w:ascii="Calibri" w:hAnsi="Calibri"/>
            <w:sz w:val="22"/>
            <w:szCs w:val="22"/>
          </w:rPr>
          <w:tab/>
        </w:r>
        <w:r w:rsidRPr="00395DF0">
          <w:rPr>
            <w:rStyle w:val="aa"/>
          </w:rPr>
          <w:t>114. Выбор формата импортируемого файла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_Toc28179713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105</w:t>
        </w:r>
        <w:r>
          <w:rPr>
            <w:webHidden/>
          </w:rPr>
          <w:fldChar w:fldCharType="end"/>
        </w:r>
      </w:hyperlink>
    </w:p>
    <w:p w:rsidR="007264C9" w:rsidRPr="00874393" w:rsidRDefault="007264C9">
      <w:pPr>
        <w:pStyle w:val="afffd"/>
        <w:rPr>
          <w:rFonts w:ascii="Calibri" w:hAnsi="Calibri"/>
          <w:sz w:val="22"/>
          <w:szCs w:val="22"/>
        </w:rPr>
      </w:pPr>
      <w:hyperlink w:anchor="_Toc28179714" w:history="1">
        <w:r w:rsidRPr="00395DF0">
          <w:rPr>
            <w:rStyle w:val="aa"/>
          </w:rPr>
          <w:t>Рисунок </w:t>
        </w:r>
        <w:r w:rsidRPr="00874393">
          <w:rPr>
            <w:rFonts w:ascii="Calibri" w:hAnsi="Calibri"/>
            <w:sz w:val="22"/>
            <w:szCs w:val="22"/>
          </w:rPr>
          <w:tab/>
        </w:r>
        <w:r w:rsidRPr="00395DF0">
          <w:rPr>
            <w:rStyle w:val="aa"/>
          </w:rPr>
          <w:t>115. Панель инструментов. Кнопка «Экспорт»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_Toc28179714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106</w:t>
        </w:r>
        <w:r>
          <w:rPr>
            <w:webHidden/>
          </w:rPr>
          <w:fldChar w:fldCharType="end"/>
        </w:r>
      </w:hyperlink>
    </w:p>
    <w:p w:rsidR="007264C9" w:rsidRPr="00874393" w:rsidRDefault="007264C9">
      <w:pPr>
        <w:pStyle w:val="afffd"/>
        <w:rPr>
          <w:rFonts w:ascii="Calibri" w:hAnsi="Calibri"/>
          <w:sz w:val="22"/>
          <w:szCs w:val="22"/>
        </w:rPr>
      </w:pPr>
      <w:hyperlink w:anchor="_Toc28179715" w:history="1">
        <w:r w:rsidRPr="00395DF0">
          <w:rPr>
            <w:rStyle w:val="aa"/>
          </w:rPr>
          <w:t>Рисунок </w:t>
        </w:r>
        <w:r w:rsidRPr="00874393">
          <w:rPr>
            <w:rFonts w:ascii="Calibri" w:hAnsi="Calibri"/>
            <w:sz w:val="22"/>
            <w:szCs w:val="22"/>
          </w:rPr>
          <w:tab/>
        </w:r>
        <w:r w:rsidRPr="00395DF0">
          <w:rPr>
            <w:rStyle w:val="aa"/>
          </w:rPr>
          <w:t>116. Выбор формата экспортируемого файла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_Toc28179715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107</w:t>
        </w:r>
        <w:r>
          <w:rPr>
            <w:webHidden/>
          </w:rPr>
          <w:fldChar w:fldCharType="end"/>
        </w:r>
      </w:hyperlink>
    </w:p>
    <w:p w:rsidR="007264C9" w:rsidRPr="00874393" w:rsidRDefault="007264C9">
      <w:pPr>
        <w:pStyle w:val="afffd"/>
        <w:rPr>
          <w:rFonts w:ascii="Calibri" w:hAnsi="Calibri"/>
          <w:sz w:val="22"/>
          <w:szCs w:val="22"/>
        </w:rPr>
      </w:pPr>
      <w:hyperlink w:anchor="_Toc28179716" w:history="1">
        <w:r w:rsidRPr="00395DF0">
          <w:rPr>
            <w:rStyle w:val="aa"/>
          </w:rPr>
          <w:t>Рисунок </w:t>
        </w:r>
        <w:r w:rsidRPr="00874393">
          <w:rPr>
            <w:rFonts w:ascii="Calibri" w:hAnsi="Calibri"/>
            <w:sz w:val="22"/>
            <w:szCs w:val="22"/>
          </w:rPr>
          <w:tab/>
        </w:r>
        <w:r w:rsidRPr="00395DF0">
          <w:rPr>
            <w:rStyle w:val="aa"/>
          </w:rPr>
          <w:t>117. Вызов функции экспорта в ТФФ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_Toc28179716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107</w:t>
        </w:r>
        <w:r>
          <w:rPr>
            <w:webHidden/>
          </w:rPr>
          <w:fldChar w:fldCharType="end"/>
        </w:r>
      </w:hyperlink>
    </w:p>
    <w:p w:rsidR="007264C9" w:rsidRPr="00874393" w:rsidRDefault="007264C9">
      <w:pPr>
        <w:pStyle w:val="afffd"/>
        <w:rPr>
          <w:rFonts w:ascii="Calibri" w:hAnsi="Calibri"/>
          <w:sz w:val="22"/>
          <w:szCs w:val="22"/>
        </w:rPr>
      </w:pPr>
      <w:hyperlink w:anchor="_Toc28179717" w:history="1">
        <w:r w:rsidRPr="00395DF0">
          <w:rPr>
            <w:rStyle w:val="aa"/>
          </w:rPr>
          <w:t>Рисунок </w:t>
        </w:r>
        <w:r w:rsidRPr="00874393">
          <w:rPr>
            <w:rFonts w:ascii="Calibri" w:hAnsi="Calibri"/>
            <w:sz w:val="22"/>
            <w:szCs w:val="22"/>
          </w:rPr>
          <w:tab/>
        </w:r>
        <w:r w:rsidRPr="00395DF0">
          <w:rPr>
            <w:rStyle w:val="aa"/>
          </w:rPr>
          <w:t>118. Пример сообщения о начале процедуры экспорта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_Toc28179717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107</w:t>
        </w:r>
        <w:r>
          <w:rPr>
            <w:webHidden/>
          </w:rPr>
          <w:fldChar w:fldCharType="end"/>
        </w:r>
      </w:hyperlink>
    </w:p>
    <w:p w:rsidR="007264C9" w:rsidRPr="00874393" w:rsidRDefault="007264C9">
      <w:pPr>
        <w:pStyle w:val="afffd"/>
        <w:rPr>
          <w:rFonts w:ascii="Calibri" w:hAnsi="Calibri"/>
          <w:sz w:val="22"/>
          <w:szCs w:val="22"/>
        </w:rPr>
      </w:pPr>
      <w:hyperlink w:anchor="_Toc28179718" w:history="1">
        <w:r w:rsidRPr="00395DF0">
          <w:rPr>
            <w:rStyle w:val="aa"/>
          </w:rPr>
          <w:t>Рисунок </w:t>
        </w:r>
        <w:r w:rsidRPr="00874393">
          <w:rPr>
            <w:rFonts w:ascii="Calibri" w:hAnsi="Calibri"/>
            <w:sz w:val="22"/>
            <w:szCs w:val="22"/>
          </w:rPr>
          <w:tab/>
        </w:r>
        <w:r w:rsidRPr="00395DF0">
          <w:rPr>
            <w:rStyle w:val="aa"/>
          </w:rPr>
          <w:t>119. Пример сообщения об окончании процедуры экспорта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_Toc28179718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107</w:t>
        </w:r>
        <w:r>
          <w:rPr>
            <w:webHidden/>
          </w:rPr>
          <w:fldChar w:fldCharType="end"/>
        </w:r>
      </w:hyperlink>
    </w:p>
    <w:p w:rsidR="007264C9" w:rsidRPr="00874393" w:rsidRDefault="007264C9">
      <w:pPr>
        <w:pStyle w:val="afffd"/>
        <w:rPr>
          <w:rFonts w:ascii="Calibri" w:hAnsi="Calibri"/>
          <w:sz w:val="22"/>
          <w:szCs w:val="22"/>
        </w:rPr>
      </w:pPr>
      <w:hyperlink w:anchor="_Toc28179719" w:history="1">
        <w:r w:rsidRPr="00395DF0">
          <w:rPr>
            <w:rStyle w:val="aa"/>
          </w:rPr>
          <w:t>Рисунок </w:t>
        </w:r>
        <w:r w:rsidRPr="00874393">
          <w:rPr>
            <w:rFonts w:ascii="Calibri" w:hAnsi="Calibri"/>
            <w:sz w:val="22"/>
            <w:szCs w:val="22"/>
          </w:rPr>
          <w:tab/>
        </w:r>
        <w:r w:rsidRPr="00395DF0">
          <w:rPr>
            <w:rStyle w:val="aa"/>
          </w:rPr>
          <w:t>120. Пример окна «Диспетчер задач»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_Toc28179719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108</w:t>
        </w:r>
        <w:r>
          <w:rPr>
            <w:webHidden/>
          </w:rPr>
          <w:fldChar w:fldCharType="end"/>
        </w:r>
      </w:hyperlink>
    </w:p>
    <w:p w:rsidR="007264C9" w:rsidRPr="00874393" w:rsidRDefault="007264C9">
      <w:pPr>
        <w:pStyle w:val="afffd"/>
        <w:rPr>
          <w:rFonts w:ascii="Calibri" w:hAnsi="Calibri"/>
          <w:sz w:val="22"/>
          <w:szCs w:val="22"/>
        </w:rPr>
      </w:pPr>
      <w:hyperlink w:anchor="_Toc28179720" w:history="1">
        <w:r w:rsidRPr="00395DF0">
          <w:rPr>
            <w:rStyle w:val="aa"/>
          </w:rPr>
          <w:t>Рисунок </w:t>
        </w:r>
        <w:r w:rsidRPr="00874393">
          <w:rPr>
            <w:rFonts w:ascii="Calibri" w:hAnsi="Calibri"/>
            <w:sz w:val="22"/>
            <w:szCs w:val="22"/>
          </w:rPr>
          <w:tab/>
        </w:r>
        <w:r w:rsidRPr="00395DF0">
          <w:rPr>
            <w:rStyle w:val="aa"/>
          </w:rPr>
          <w:t>121. Панель инструментов. Кнопка «Импорт»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_Toc28179720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109</w:t>
        </w:r>
        <w:r>
          <w:rPr>
            <w:webHidden/>
          </w:rPr>
          <w:fldChar w:fldCharType="end"/>
        </w:r>
      </w:hyperlink>
    </w:p>
    <w:p w:rsidR="007264C9" w:rsidRPr="00874393" w:rsidRDefault="007264C9">
      <w:pPr>
        <w:pStyle w:val="afffd"/>
        <w:rPr>
          <w:rFonts w:ascii="Calibri" w:hAnsi="Calibri"/>
          <w:sz w:val="22"/>
          <w:szCs w:val="22"/>
        </w:rPr>
      </w:pPr>
      <w:hyperlink w:anchor="_Toc28179721" w:history="1">
        <w:r w:rsidRPr="00395DF0">
          <w:rPr>
            <w:rStyle w:val="aa"/>
          </w:rPr>
          <w:t>Рисунок </w:t>
        </w:r>
        <w:r w:rsidRPr="00874393">
          <w:rPr>
            <w:rFonts w:ascii="Calibri" w:hAnsi="Calibri"/>
            <w:sz w:val="22"/>
            <w:szCs w:val="22"/>
          </w:rPr>
          <w:tab/>
        </w:r>
        <w:r w:rsidRPr="00395DF0">
          <w:rPr>
            <w:rStyle w:val="aa"/>
          </w:rPr>
          <w:t>122. Окно загрузки файлов (1). Окно выбора импортируемых файлов (2)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_Toc28179721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109</w:t>
        </w:r>
        <w:r>
          <w:rPr>
            <w:webHidden/>
          </w:rPr>
          <w:fldChar w:fldCharType="end"/>
        </w:r>
      </w:hyperlink>
    </w:p>
    <w:p w:rsidR="007264C9" w:rsidRPr="00874393" w:rsidRDefault="007264C9">
      <w:pPr>
        <w:pStyle w:val="afffd"/>
        <w:rPr>
          <w:rFonts w:ascii="Calibri" w:hAnsi="Calibri"/>
          <w:sz w:val="22"/>
          <w:szCs w:val="22"/>
        </w:rPr>
      </w:pPr>
      <w:hyperlink w:anchor="_Toc28179722" w:history="1">
        <w:r w:rsidRPr="00395DF0">
          <w:rPr>
            <w:rStyle w:val="aa"/>
          </w:rPr>
          <w:t>Рисунок </w:t>
        </w:r>
        <w:r w:rsidRPr="00874393">
          <w:rPr>
            <w:rFonts w:ascii="Calibri" w:hAnsi="Calibri"/>
            <w:sz w:val="22"/>
            <w:szCs w:val="22"/>
          </w:rPr>
          <w:tab/>
        </w:r>
        <w:r w:rsidRPr="00395DF0">
          <w:rPr>
            <w:rStyle w:val="aa"/>
          </w:rPr>
          <w:t>123. Импорт выбранных файлов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_Toc28179722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110</w:t>
        </w:r>
        <w:r>
          <w:rPr>
            <w:webHidden/>
          </w:rPr>
          <w:fldChar w:fldCharType="end"/>
        </w:r>
      </w:hyperlink>
    </w:p>
    <w:p w:rsidR="007264C9" w:rsidRPr="00874393" w:rsidRDefault="007264C9">
      <w:pPr>
        <w:pStyle w:val="afffd"/>
        <w:rPr>
          <w:rFonts w:ascii="Calibri" w:hAnsi="Calibri"/>
          <w:sz w:val="22"/>
          <w:szCs w:val="22"/>
        </w:rPr>
      </w:pPr>
      <w:hyperlink w:anchor="_Toc28179723" w:history="1">
        <w:r w:rsidRPr="00395DF0">
          <w:rPr>
            <w:rStyle w:val="aa"/>
          </w:rPr>
          <w:t>Рисунок </w:t>
        </w:r>
        <w:r w:rsidRPr="00874393">
          <w:rPr>
            <w:rFonts w:ascii="Calibri" w:hAnsi="Calibri"/>
            <w:sz w:val="22"/>
            <w:szCs w:val="22"/>
          </w:rPr>
          <w:tab/>
        </w:r>
        <w:r w:rsidRPr="00395DF0">
          <w:rPr>
            <w:rStyle w:val="aa"/>
          </w:rPr>
          <w:t>124. Кнопка «Настройки». Пункт меню «Настройка клиента»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_Toc28179723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111</w:t>
        </w:r>
        <w:r>
          <w:rPr>
            <w:webHidden/>
          </w:rPr>
          <w:fldChar w:fldCharType="end"/>
        </w:r>
      </w:hyperlink>
    </w:p>
    <w:p w:rsidR="007264C9" w:rsidRPr="00874393" w:rsidRDefault="007264C9">
      <w:pPr>
        <w:pStyle w:val="afffd"/>
        <w:rPr>
          <w:rFonts w:ascii="Calibri" w:hAnsi="Calibri"/>
          <w:sz w:val="22"/>
          <w:szCs w:val="22"/>
        </w:rPr>
      </w:pPr>
      <w:hyperlink w:anchor="_Toc28179724" w:history="1">
        <w:r w:rsidRPr="00395DF0">
          <w:rPr>
            <w:rStyle w:val="aa"/>
          </w:rPr>
          <w:t>Рисунок </w:t>
        </w:r>
        <w:r w:rsidRPr="00874393">
          <w:rPr>
            <w:rFonts w:ascii="Calibri" w:hAnsi="Calibri"/>
            <w:sz w:val="22"/>
            <w:szCs w:val="22"/>
          </w:rPr>
          <w:tab/>
        </w:r>
        <w:r w:rsidRPr="00395DF0">
          <w:rPr>
            <w:rStyle w:val="aa"/>
          </w:rPr>
          <w:t>125. Конфигурация клиента. Параметр «Использовать расширение  импорта файлов»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_Toc28179724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112</w:t>
        </w:r>
        <w:r>
          <w:rPr>
            <w:webHidden/>
          </w:rPr>
          <w:fldChar w:fldCharType="end"/>
        </w:r>
      </w:hyperlink>
    </w:p>
    <w:p w:rsidR="007264C9" w:rsidRPr="00874393" w:rsidRDefault="007264C9">
      <w:pPr>
        <w:pStyle w:val="afffd"/>
        <w:rPr>
          <w:rFonts w:ascii="Calibri" w:hAnsi="Calibri"/>
          <w:sz w:val="22"/>
          <w:szCs w:val="22"/>
        </w:rPr>
      </w:pPr>
      <w:hyperlink w:anchor="_Toc28179725" w:history="1">
        <w:r w:rsidRPr="00395DF0">
          <w:rPr>
            <w:rStyle w:val="aa"/>
          </w:rPr>
          <w:t>Рисунок </w:t>
        </w:r>
        <w:r w:rsidRPr="00874393">
          <w:rPr>
            <w:rFonts w:ascii="Calibri" w:hAnsi="Calibri"/>
            <w:sz w:val="22"/>
            <w:szCs w:val="22"/>
          </w:rPr>
          <w:tab/>
        </w:r>
        <w:r w:rsidRPr="00395DF0">
          <w:rPr>
            <w:rStyle w:val="aa"/>
          </w:rPr>
          <w:t>126. Окно загрузки файлов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_Toc28179725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113</w:t>
        </w:r>
        <w:r>
          <w:rPr>
            <w:webHidden/>
          </w:rPr>
          <w:fldChar w:fldCharType="end"/>
        </w:r>
      </w:hyperlink>
    </w:p>
    <w:p w:rsidR="007264C9" w:rsidRPr="00874393" w:rsidRDefault="007264C9">
      <w:pPr>
        <w:pStyle w:val="afffd"/>
        <w:rPr>
          <w:rFonts w:ascii="Calibri" w:hAnsi="Calibri"/>
          <w:sz w:val="22"/>
          <w:szCs w:val="22"/>
        </w:rPr>
      </w:pPr>
      <w:hyperlink w:anchor="_Toc28179726" w:history="1">
        <w:r w:rsidRPr="00395DF0">
          <w:rPr>
            <w:rStyle w:val="aa"/>
          </w:rPr>
          <w:t>Рисунок </w:t>
        </w:r>
        <w:r w:rsidRPr="00874393">
          <w:rPr>
            <w:rFonts w:ascii="Calibri" w:hAnsi="Calibri"/>
            <w:sz w:val="22"/>
            <w:szCs w:val="22"/>
          </w:rPr>
          <w:tab/>
        </w:r>
        <w:r w:rsidRPr="00395DF0">
          <w:rPr>
            <w:rStyle w:val="aa"/>
          </w:rPr>
          <w:t>127. Окно загрузки файлов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_Toc28179726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113</w:t>
        </w:r>
        <w:r>
          <w:rPr>
            <w:webHidden/>
          </w:rPr>
          <w:fldChar w:fldCharType="end"/>
        </w:r>
      </w:hyperlink>
    </w:p>
    <w:p w:rsidR="007264C9" w:rsidRPr="00874393" w:rsidRDefault="007264C9">
      <w:pPr>
        <w:pStyle w:val="afffd"/>
        <w:rPr>
          <w:rFonts w:ascii="Calibri" w:hAnsi="Calibri"/>
          <w:sz w:val="22"/>
          <w:szCs w:val="22"/>
        </w:rPr>
      </w:pPr>
      <w:hyperlink w:anchor="_Toc28179727" w:history="1">
        <w:r w:rsidRPr="00395DF0">
          <w:rPr>
            <w:rStyle w:val="aa"/>
          </w:rPr>
          <w:t>Рисунок </w:t>
        </w:r>
        <w:r w:rsidRPr="00874393">
          <w:rPr>
            <w:rFonts w:ascii="Calibri" w:hAnsi="Calibri"/>
            <w:sz w:val="22"/>
            <w:szCs w:val="22"/>
          </w:rPr>
          <w:tab/>
        </w:r>
        <w:r w:rsidRPr="00395DF0">
          <w:rPr>
            <w:rStyle w:val="aa"/>
          </w:rPr>
          <w:t>128. Панель инструментов. Кнопка «Импорт»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_Toc28179727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114</w:t>
        </w:r>
        <w:r>
          <w:rPr>
            <w:webHidden/>
          </w:rPr>
          <w:fldChar w:fldCharType="end"/>
        </w:r>
      </w:hyperlink>
    </w:p>
    <w:p w:rsidR="007264C9" w:rsidRPr="00874393" w:rsidRDefault="007264C9">
      <w:pPr>
        <w:pStyle w:val="afffd"/>
        <w:rPr>
          <w:rFonts w:ascii="Calibri" w:hAnsi="Calibri"/>
          <w:sz w:val="22"/>
          <w:szCs w:val="22"/>
        </w:rPr>
      </w:pPr>
      <w:hyperlink w:anchor="_Toc28179728" w:history="1">
        <w:r w:rsidRPr="00395DF0">
          <w:rPr>
            <w:rStyle w:val="aa"/>
          </w:rPr>
          <w:t>Рисунок </w:t>
        </w:r>
        <w:r w:rsidRPr="00874393">
          <w:rPr>
            <w:rFonts w:ascii="Calibri" w:hAnsi="Calibri"/>
            <w:sz w:val="22"/>
            <w:szCs w:val="22"/>
          </w:rPr>
          <w:tab/>
        </w:r>
        <w:r w:rsidRPr="00395DF0">
          <w:rPr>
            <w:rStyle w:val="aa"/>
          </w:rPr>
          <w:t>129. Окно загрузки файлов (1). Окно выбора импортируемых файлов (2)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_Toc28179728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115</w:t>
        </w:r>
        <w:r>
          <w:rPr>
            <w:webHidden/>
          </w:rPr>
          <w:fldChar w:fldCharType="end"/>
        </w:r>
      </w:hyperlink>
    </w:p>
    <w:p w:rsidR="007264C9" w:rsidRPr="00874393" w:rsidRDefault="007264C9">
      <w:pPr>
        <w:pStyle w:val="afffd"/>
        <w:rPr>
          <w:rFonts w:ascii="Calibri" w:hAnsi="Calibri"/>
          <w:sz w:val="22"/>
          <w:szCs w:val="22"/>
        </w:rPr>
      </w:pPr>
      <w:hyperlink w:anchor="_Toc28179729" w:history="1">
        <w:r w:rsidRPr="00395DF0">
          <w:rPr>
            <w:rStyle w:val="aa"/>
          </w:rPr>
          <w:t>Рисунок </w:t>
        </w:r>
        <w:r w:rsidRPr="00874393">
          <w:rPr>
            <w:rFonts w:ascii="Calibri" w:hAnsi="Calibri"/>
            <w:sz w:val="22"/>
            <w:szCs w:val="22"/>
          </w:rPr>
          <w:tab/>
        </w:r>
        <w:r w:rsidRPr="00395DF0">
          <w:rPr>
            <w:rStyle w:val="aa"/>
          </w:rPr>
          <w:t>130. Импорт выбранных файлов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_Toc28179729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116</w:t>
        </w:r>
        <w:r>
          <w:rPr>
            <w:webHidden/>
          </w:rPr>
          <w:fldChar w:fldCharType="end"/>
        </w:r>
      </w:hyperlink>
    </w:p>
    <w:p w:rsidR="007264C9" w:rsidRPr="00874393" w:rsidRDefault="007264C9">
      <w:pPr>
        <w:pStyle w:val="afffd"/>
        <w:rPr>
          <w:rFonts w:ascii="Calibri" w:hAnsi="Calibri"/>
          <w:sz w:val="22"/>
          <w:szCs w:val="22"/>
        </w:rPr>
      </w:pPr>
      <w:hyperlink w:anchor="_Toc28179730" w:history="1">
        <w:r w:rsidRPr="00395DF0">
          <w:rPr>
            <w:rStyle w:val="aa"/>
          </w:rPr>
          <w:t>Рисунок </w:t>
        </w:r>
        <w:r w:rsidRPr="00874393">
          <w:rPr>
            <w:rFonts w:ascii="Calibri" w:hAnsi="Calibri"/>
            <w:sz w:val="22"/>
            <w:szCs w:val="22"/>
          </w:rPr>
          <w:tab/>
        </w:r>
        <w:r w:rsidRPr="00395DF0">
          <w:rPr>
            <w:rStyle w:val="aa"/>
          </w:rPr>
          <w:t>131. Окно результата выполнения операции «Импорт»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_Toc28179730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117</w:t>
        </w:r>
        <w:r>
          <w:rPr>
            <w:webHidden/>
          </w:rPr>
          <w:fldChar w:fldCharType="end"/>
        </w:r>
      </w:hyperlink>
    </w:p>
    <w:p w:rsidR="007264C9" w:rsidRPr="00874393" w:rsidRDefault="007264C9">
      <w:pPr>
        <w:pStyle w:val="afffd"/>
        <w:rPr>
          <w:rFonts w:ascii="Calibri" w:hAnsi="Calibri"/>
          <w:sz w:val="22"/>
          <w:szCs w:val="22"/>
        </w:rPr>
      </w:pPr>
      <w:hyperlink w:anchor="_Toc28179731" w:history="1">
        <w:r w:rsidRPr="00395DF0">
          <w:rPr>
            <w:rStyle w:val="aa"/>
          </w:rPr>
          <w:t>Рисунок </w:t>
        </w:r>
        <w:r w:rsidRPr="00874393">
          <w:rPr>
            <w:rFonts w:ascii="Calibri" w:hAnsi="Calibri"/>
            <w:sz w:val="22"/>
            <w:szCs w:val="22"/>
          </w:rPr>
          <w:tab/>
        </w:r>
        <w:r w:rsidRPr="00395DF0">
          <w:rPr>
            <w:rStyle w:val="aa"/>
          </w:rPr>
          <w:t>132. ЭФ документа «Протокол операций импорта»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_Toc28179731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118</w:t>
        </w:r>
        <w:r>
          <w:rPr>
            <w:webHidden/>
          </w:rPr>
          <w:fldChar w:fldCharType="end"/>
        </w:r>
      </w:hyperlink>
    </w:p>
    <w:p w:rsidR="007264C9" w:rsidRPr="00874393" w:rsidRDefault="007264C9">
      <w:pPr>
        <w:pStyle w:val="afffd"/>
        <w:rPr>
          <w:rFonts w:ascii="Calibri" w:hAnsi="Calibri"/>
          <w:sz w:val="22"/>
          <w:szCs w:val="22"/>
        </w:rPr>
      </w:pPr>
      <w:hyperlink w:anchor="_Toc28179732" w:history="1">
        <w:r w:rsidRPr="00395DF0">
          <w:rPr>
            <w:rStyle w:val="aa"/>
          </w:rPr>
          <w:t>Рисунок </w:t>
        </w:r>
        <w:r w:rsidRPr="00874393">
          <w:rPr>
            <w:rFonts w:ascii="Calibri" w:hAnsi="Calibri"/>
            <w:sz w:val="22"/>
            <w:szCs w:val="22"/>
          </w:rPr>
          <w:tab/>
        </w:r>
        <w:r w:rsidRPr="00395DF0">
          <w:rPr>
            <w:rStyle w:val="aa"/>
          </w:rPr>
          <w:t>133. Операция «Добавить в архив / Извлечь из Архива» с помощью кнопки на панели инструментов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_Toc28179732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120</w:t>
        </w:r>
        <w:r>
          <w:rPr>
            <w:webHidden/>
          </w:rPr>
          <w:fldChar w:fldCharType="end"/>
        </w:r>
      </w:hyperlink>
    </w:p>
    <w:p w:rsidR="007264C9" w:rsidRPr="00874393" w:rsidRDefault="007264C9">
      <w:pPr>
        <w:pStyle w:val="afffd"/>
        <w:rPr>
          <w:rFonts w:ascii="Calibri" w:hAnsi="Calibri"/>
          <w:sz w:val="22"/>
          <w:szCs w:val="22"/>
        </w:rPr>
      </w:pPr>
      <w:hyperlink w:anchor="_Toc28179733" w:history="1">
        <w:r w:rsidRPr="00395DF0">
          <w:rPr>
            <w:rStyle w:val="aa"/>
          </w:rPr>
          <w:t>Рисунок </w:t>
        </w:r>
        <w:r w:rsidRPr="00874393">
          <w:rPr>
            <w:rFonts w:ascii="Calibri" w:hAnsi="Calibri"/>
            <w:sz w:val="22"/>
            <w:szCs w:val="22"/>
          </w:rPr>
          <w:tab/>
        </w:r>
        <w:r w:rsidRPr="00395DF0">
          <w:rPr>
            <w:rStyle w:val="aa"/>
          </w:rPr>
          <w:t>134. Выполнение операции «Добавить в архив / Извлечь из Архива» с помощью контекстного меню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_Toc28179733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120</w:t>
        </w:r>
        <w:r>
          <w:rPr>
            <w:webHidden/>
          </w:rPr>
          <w:fldChar w:fldCharType="end"/>
        </w:r>
      </w:hyperlink>
    </w:p>
    <w:p w:rsidR="007264C9" w:rsidRPr="00874393" w:rsidRDefault="007264C9">
      <w:pPr>
        <w:pStyle w:val="afffd"/>
        <w:rPr>
          <w:rFonts w:ascii="Calibri" w:hAnsi="Calibri"/>
          <w:sz w:val="22"/>
          <w:szCs w:val="22"/>
        </w:rPr>
      </w:pPr>
      <w:hyperlink w:anchor="_Toc28179734" w:history="1">
        <w:r w:rsidRPr="00395DF0">
          <w:rPr>
            <w:rStyle w:val="aa"/>
          </w:rPr>
          <w:t>Рисунок </w:t>
        </w:r>
        <w:r w:rsidRPr="00874393">
          <w:rPr>
            <w:rFonts w:ascii="Calibri" w:hAnsi="Calibri"/>
            <w:sz w:val="22"/>
            <w:szCs w:val="22"/>
          </w:rPr>
          <w:tab/>
        </w:r>
        <w:r w:rsidRPr="00395DF0">
          <w:rPr>
            <w:rStyle w:val="aa"/>
          </w:rPr>
          <w:t>135. Настройка просмотра архивных документов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_Toc28179734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121</w:t>
        </w:r>
        <w:r>
          <w:rPr>
            <w:webHidden/>
          </w:rPr>
          <w:fldChar w:fldCharType="end"/>
        </w:r>
      </w:hyperlink>
    </w:p>
    <w:p w:rsidR="007264C9" w:rsidRPr="00874393" w:rsidRDefault="007264C9">
      <w:pPr>
        <w:pStyle w:val="afffd"/>
        <w:rPr>
          <w:rFonts w:ascii="Calibri" w:hAnsi="Calibri"/>
          <w:sz w:val="22"/>
          <w:szCs w:val="22"/>
        </w:rPr>
      </w:pPr>
      <w:hyperlink w:anchor="_Toc28179735" w:history="1">
        <w:r w:rsidRPr="00395DF0">
          <w:rPr>
            <w:rStyle w:val="aa"/>
          </w:rPr>
          <w:t>Рисунок </w:t>
        </w:r>
        <w:r w:rsidRPr="00874393">
          <w:rPr>
            <w:rFonts w:ascii="Calibri" w:hAnsi="Calibri"/>
            <w:sz w:val="22"/>
            <w:szCs w:val="22"/>
          </w:rPr>
          <w:tab/>
        </w:r>
        <w:r w:rsidRPr="00395DF0">
          <w:rPr>
            <w:rStyle w:val="aa"/>
          </w:rPr>
          <w:t>136. Списковая форма документов опции «Архив»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_Toc28179735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121</w:t>
        </w:r>
        <w:r>
          <w:rPr>
            <w:webHidden/>
          </w:rPr>
          <w:fldChar w:fldCharType="end"/>
        </w:r>
      </w:hyperlink>
    </w:p>
    <w:p w:rsidR="007264C9" w:rsidRPr="00874393" w:rsidRDefault="007264C9">
      <w:pPr>
        <w:pStyle w:val="afffd"/>
        <w:rPr>
          <w:rFonts w:ascii="Calibri" w:hAnsi="Calibri"/>
          <w:sz w:val="22"/>
          <w:szCs w:val="22"/>
        </w:rPr>
      </w:pPr>
      <w:hyperlink w:anchor="_Toc28179736" w:history="1">
        <w:r w:rsidRPr="00395DF0">
          <w:rPr>
            <w:rStyle w:val="aa"/>
          </w:rPr>
          <w:t>Рисунок </w:t>
        </w:r>
        <w:r w:rsidRPr="00874393">
          <w:rPr>
            <w:rFonts w:ascii="Calibri" w:hAnsi="Calibri"/>
            <w:sz w:val="22"/>
            <w:szCs w:val="22"/>
          </w:rPr>
          <w:tab/>
        </w:r>
        <w:r w:rsidRPr="00395DF0">
          <w:rPr>
            <w:rStyle w:val="aa"/>
          </w:rPr>
          <w:t>137. Операция «Удаление» с помощью кнопки на панели инструментов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_Toc28179736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122</w:t>
        </w:r>
        <w:r>
          <w:rPr>
            <w:webHidden/>
          </w:rPr>
          <w:fldChar w:fldCharType="end"/>
        </w:r>
      </w:hyperlink>
    </w:p>
    <w:p w:rsidR="007264C9" w:rsidRPr="00874393" w:rsidRDefault="007264C9">
      <w:pPr>
        <w:pStyle w:val="afffd"/>
        <w:rPr>
          <w:rFonts w:ascii="Calibri" w:hAnsi="Calibri"/>
          <w:sz w:val="22"/>
          <w:szCs w:val="22"/>
        </w:rPr>
      </w:pPr>
      <w:hyperlink w:anchor="_Toc28179737" w:history="1">
        <w:r w:rsidRPr="00395DF0">
          <w:rPr>
            <w:rStyle w:val="aa"/>
          </w:rPr>
          <w:t>Рисунок </w:t>
        </w:r>
        <w:r w:rsidRPr="00874393">
          <w:rPr>
            <w:rFonts w:ascii="Calibri" w:hAnsi="Calibri"/>
            <w:sz w:val="22"/>
            <w:szCs w:val="22"/>
          </w:rPr>
          <w:tab/>
        </w:r>
        <w:r w:rsidRPr="00395DF0">
          <w:rPr>
            <w:rStyle w:val="aa"/>
          </w:rPr>
          <w:t>138. Удаление документа в корзину с кнопки выбора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_Toc28179737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122</w:t>
        </w:r>
        <w:r>
          <w:rPr>
            <w:webHidden/>
          </w:rPr>
          <w:fldChar w:fldCharType="end"/>
        </w:r>
      </w:hyperlink>
    </w:p>
    <w:p w:rsidR="007264C9" w:rsidRPr="00874393" w:rsidRDefault="007264C9">
      <w:pPr>
        <w:pStyle w:val="afffd"/>
        <w:rPr>
          <w:rFonts w:ascii="Calibri" w:hAnsi="Calibri"/>
          <w:sz w:val="22"/>
          <w:szCs w:val="22"/>
        </w:rPr>
      </w:pPr>
      <w:hyperlink w:anchor="_Toc28179738" w:history="1">
        <w:r w:rsidRPr="00395DF0">
          <w:rPr>
            <w:rStyle w:val="aa"/>
          </w:rPr>
          <w:t>Рисунок </w:t>
        </w:r>
        <w:r w:rsidRPr="00874393">
          <w:rPr>
            <w:rFonts w:ascii="Calibri" w:hAnsi="Calibri"/>
            <w:sz w:val="22"/>
            <w:szCs w:val="22"/>
          </w:rPr>
          <w:tab/>
        </w:r>
        <w:r w:rsidRPr="00395DF0">
          <w:rPr>
            <w:rStyle w:val="aa"/>
          </w:rPr>
          <w:t>139. Подтверждение перемещения документа в корзину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_Toc28179738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123</w:t>
        </w:r>
        <w:r>
          <w:rPr>
            <w:webHidden/>
          </w:rPr>
          <w:fldChar w:fldCharType="end"/>
        </w:r>
      </w:hyperlink>
    </w:p>
    <w:p w:rsidR="007264C9" w:rsidRPr="00874393" w:rsidRDefault="007264C9">
      <w:pPr>
        <w:pStyle w:val="afffd"/>
        <w:rPr>
          <w:rFonts w:ascii="Calibri" w:hAnsi="Calibri"/>
          <w:sz w:val="22"/>
          <w:szCs w:val="22"/>
        </w:rPr>
      </w:pPr>
      <w:hyperlink w:anchor="_Toc28179739" w:history="1">
        <w:r w:rsidRPr="00395DF0">
          <w:rPr>
            <w:rStyle w:val="aa"/>
          </w:rPr>
          <w:t>Рисунок </w:t>
        </w:r>
        <w:r w:rsidRPr="00874393">
          <w:rPr>
            <w:rFonts w:ascii="Calibri" w:hAnsi="Calibri"/>
            <w:sz w:val="22"/>
            <w:szCs w:val="22"/>
          </w:rPr>
          <w:tab/>
        </w:r>
        <w:r w:rsidRPr="00395DF0">
          <w:rPr>
            <w:rStyle w:val="aa"/>
          </w:rPr>
          <w:t>140. Подтверждение удаления документа из базы данных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_Toc28179739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123</w:t>
        </w:r>
        <w:r>
          <w:rPr>
            <w:webHidden/>
          </w:rPr>
          <w:fldChar w:fldCharType="end"/>
        </w:r>
      </w:hyperlink>
    </w:p>
    <w:p w:rsidR="007264C9" w:rsidRPr="00874393" w:rsidRDefault="007264C9">
      <w:pPr>
        <w:pStyle w:val="afffd"/>
        <w:rPr>
          <w:rFonts w:ascii="Calibri" w:hAnsi="Calibri"/>
          <w:sz w:val="22"/>
          <w:szCs w:val="22"/>
        </w:rPr>
      </w:pPr>
      <w:hyperlink w:anchor="_Toc28179740" w:history="1">
        <w:r w:rsidRPr="00395DF0">
          <w:rPr>
            <w:rStyle w:val="aa"/>
          </w:rPr>
          <w:t>Рисунок </w:t>
        </w:r>
        <w:r w:rsidRPr="00874393">
          <w:rPr>
            <w:rFonts w:ascii="Calibri" w:hAnsi="Calibri"/>
            <w:sz w:val="22"/>
            <w:szCs w:val="22"/>
          </w:rPr>
          <w:tab/>
        </w:r>
        <w:r w:rsidRPr="00395DF0">
          <w:rPr>
            <w:rStyle w:val="aa"/>
          </w:rPr>
          <w:t>141. Настройка просмотра документов, удаленных в корзину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_Toc28179740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124</w:t>
        </w:r>
        <w:r>
          <w:rPr>
            <w:webHidden/>
          </w:rPr>
          <w:fldChar w:fldCharType="end"/>
        </w:r>
      </w:hyperlink>
    </w:p>
    <w:p w:rsidR="007264C9" w:rsidRPr="00874393" w:rsidRDefault="007264C9">
      <w:pPr>
        <w:pStyle w:val="afffd"/>
        <w:rPr>
          <w:rFonts w:ascii="Calibri" w:hAnsi="Calibri"/>
          <w:sz w:val="22"/>
          <w:szCs w:val="22"/>
        </w:rPr>
      </w:pPr>
      <w:hyperlink w:anchor="_Toc28179741" w:history="1">
        <w:r w:rsidRPr="00395DF0">
          <w:rPr>
            <w:rStyle w:val="aa"/>
          </w:rPr>
          <w:t>Рисунок </w:t>
        </w:r>
        <w:r w:rsidRPr="00874393">
          <w:rPr>
            <w:rFonts w:ascii="Calibri" w:hAnsi="Calibri"/>
            <w:sz w:val="22"/>
            <w:szCs w:val="22"/>
          </w:rPr>
          <w:tab/>
        </w:r>
        <w:r w:rsidRPr="00395DF0">
          <w:rPr>
            <w:rStyle w:val="aa"/>
          </w:rPr>
          <w:t>142. Списковая форма документов опции «Корзина»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_Toc28179741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124</w:t>
        </w:r>
        <w:r>
          <w:rPr>
            <w:webHidden/>
          </w:rPr>
          <w:fldChar w:fldCharType="end"/>
        </w:r>
      </w:hyperlink>
    </w:p>
    <w:p w:rsidR="007264C9" w:rsidRPr="00874393" w:rsidRDefault="007264C9">
      <w:pPr>
        <w:pStyle w:val="afffd"/>
        <w:rPr>
          <w:rFonts w:ascii="Calibri" w:hAnsi="Calibri"/>
          <w:sz w:val="22"/>
          <w:szCs w:val="22"/>
        </w:rPr>
      </w:pPr>
      <w:hyperlink w:anchor="_Toc28179742" w:history="1">
        <w:r w:rsidRPr="00395DF0">
          <w:rPr>
            <w:rStyle w:val="aa"/>
          </w:rPr>
          <w:t>Рисунок </w:t>
        </w:r>
        <w:r w:rsidRPr="00874393">
          <w:rPr>
            <w:rFonts w:ascii="Calibri" w:hAnsi="Calibri"/>
            <w:sz w:val="22"/>
            <w:szCs w:val="22"/>
          </w:rPr>
          <w:tab/>
        </w:r>
        <w:r w:rsidRPr="00395DF0">
          <w:rPr>
            <w:rStyle w:val="aa"/>
          </w:rPr>
          <w:t>143. Опция «Извещать о входящих документах»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_Toc28179742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125</w:t>
        </w:r>
        <w:r>
          <w:rPr>
            <w:webHidden/>
          </w:rPr>
          <w:fldChar w:fldCharType="end"/>
        </w:r>
      </w:hyperlink>
    </w:p>
    <w:p w:rsidR="007264C9" w:rsidRPr="00874393" w:rsidRDefault="007264C9">
      <w:pPr>
        <w:pStyle w:val="afffd"/>
        <w:rPr>
          <w:rFonts w:ascii="Calibri" w:hAnsi="Calibri"/>
          <w:sz w:val="22"/>
          <w:szCs w:val="22"/>
        </w:rPr>
      </w:pPr>
      <w:hyperlink w:anchor="_Toc28179743" w:history="1">
        <w:r w:rsidRPr="00395DF0">
          <w:rPr>
            <w:rStyle w:val="aa"/>
          </w:rPr>
          <w:t>Рисунок </w:t>
        </w:r>
        <w:r w:rsidRPr="00874393">
          <w:rPr>
            <w:rFonts w:ascii="Calibri" w:hAnsi="Calibri"/>
            <w:sz w:val="22"/>
            <w:szCs w:val="22"/>
          </w:rPr>
          <w:tab/>
        </w:r>
        <w:r w:rsidRPr="00395DF0">
          <w:rPr>
            <w:rStyle w:val="aa"/>
          </w:rPr>
          <w:t>144. Извещение в скроллере о получении ЭД «Информационное сообщение»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_Toc28179743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125</w:t>
        </w:r>
        <w:r>
          <w:rPr>
            <w:webHidden/>
          </w:rPr>
          <w:fldChar w:fldCharType="end"/>
        </w:r>
      </w:hyperlink>
    </w:p>
    <w:p w:rsidR="007264C9" w:rsidRPr="00874393" w:rsidRDefault="007264C9">
      <w:pPr>
        <w:pStyle w:val="afffd"/>
        <w:rPr>
          <w:rFonts w:ascii="Calibri" w:hAnsi="Calibri"/>
          <w:sz w:val="22"/>
          <w:szCs w:val="22"/>
        </w:rPr>
      </w:pPr>
      <w:hyperlink w:anchor="_Toc28179744" w:history="1">
        <w:r w:rsidRPr="00395DF0">
          <w:rPr>
            <w:rStyle w:val="aa"/>
          </w:rPr>
          <w:t>Рисунок </w:t>
        </w:r>
        <w:r w:rsidRPr="00874393">
          <w:rPr>
            <w:rFonts w:ascii="Calibri" w:hAnsi="Calibri"/>
            <w:sz w:val="22"/>
            <w:szCs w:val="22"/>
          </w:rPr>
          <w:tab/>
        </w:r>
        <w:r w:rsidRPr="00395DF0">
          <w:rPr>
            <w:rStyle w:val="aa"/>
          </w:rPr>
          <w:t>145. Уведомление о получении новых ЭД «Информационное сообщение»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_Toc28179744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125</w:t>
        </w:r>
        <w:r>
          <w:rPr>
            <w:webHidden/>
          </w:rPr>
          <w:fldChar w:fldCharType="end"/>
        </w:r>
      </w:hyperlink>
    </w:p>
    <w:p w:rsidR="007264C9" w:rsidRPr="00874393" w:rsidRDefault="007264C9">
      <w:pPr>
        <w:pStyle w:val="afffd"/>
        <w:rPr>
          <w:rFonts w:ascii="Calibri" w:hAnsi="Calibri"/>
          <w:sz w:val="22"/>
          <w:szCs w:val="22"/>
        </w:rPr>
      </w:pPr>
      <w:hyperlink w:anchor="_Toc28179745" w:history="1">
        <w:r w:rsidRPr="00395DF0">
          <w:rPr>
            <w:rStyle w:val="aa"/>
          </w:rPr>
          <w:t>Рисунок </w:t>
        </w:r>
        <w:r w:rsidRPr="00874393">
          <w:rPr>
            <w:rFonts w:ascii="Calibri" w:hAnsi="Calibri"/>
            <w:sz w:val="22"/>
            <w:szCs w:val="22"/>
          </w:rPr>
          <w:tab/>
        </w:r>
        <w:r w:rsidRPr="00395DF0">
          <w:rPr>
            <w:rStyle w:val="aa"/>
          </w:rPr>
          <w:t>146. Извещение в списке организаций о получении ЭД «Информационное сообщение»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_Toc28179745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126</w:t>
        </w:r>
        <w:r>
          <w:rPr>
            <w:webHidden/>
          </w:rPr>
          <w:fldChar w:fldCharType="end"/>
        </w:r>
      </w:hyperlink>
    </w:p>
    <w:p w:rsidR="007264C9" w:rsidRPr="00874393" w:rsidRDefault="007264C9">
      <w:pPr>
        <w:pStyle w:val="afffd"/>
        <w:rPr>
          <w:rFonts w:ascii="Calibri" w:hAnsi="Calibri"/>
          <w:sz w:val="22"/>
          <w:szCs w:val="22"/>
        </w:rPr>
      </w:pPr>
      <w:hyperlink w:anchor="_Toc28179746" w:history="1">
        <w:r w:rsidRPr="00395DF0">
          <w:rPr>
            <w:rStyle w:val="aa"/>
          </w:rPr>
          <w:t>Рисунок </w:t>
        </w:r>
        <w:r w:rsidRPr="00874393">
          <w:rPr>
            <w:rFonts w:ascii="Calibri" w:hAnsi="Calibri"/>
            <w:sz w:val="22"/>
            <w:szCs w:val="22"/>
          </w:rPr>
          <w:tab/>
        </w:r>
        <w:r w:rsidRPr="00395DF0">
          <w:rPr>
            <w:rStyle w:val="aa"/>
          </w:rPr>
          <w:t>147. Множественная печать разнотипных отчетов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_Toc28179746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127</w:t>
        </w:r>
        <w:r>
          <w:rPr>
            <w:webHidden/>
          </w:rPr>
          <w:fldChar w:fldCharType="end"/>
        </w:r>
      </w:hyperlink>
    </w:p>
    <w:p w:rsidR="007264C9" w:rsidRPr="00874393" w:rsidRDefault="007264C9">
      <w:pPr>
        <w:pStyle w:val="afffd"/>
        <w:rPr>
          <w:rFonts w:ascii="Calibri" w:hAnsi="Calibri"/>
          <w:sz w:val="22"/>
          <w:szCs w:val="22"/>
        </w:rPr>
      </w:pPr>
      <w:hyperlink w:anchor="_Toc28179747" w:history="1">
        <w:r w:rsidRPr="00395DF0">
          <w:rPr>
            <w:rStyle w:val="aa"/>
          </w:rPr>
          <w:t>Рисунок </w:t>
        </w:r>
        <w:r w:rsidRPr="00874393">
          <w:rPr>
            <w:rFonts w:ascii="Calibri" w:hAnsi="Calibri"/>
            <w:sz w:val="22"/>
            <w:szCs w:val="22"/>
          </w:rPr>
          <w:tab/>
        </w:r>
        <w:r w:rsidRPr="00395DF0">
          <w:rPr>
            <w:rStyle w:val="aa"/>
          </w:rPr>
          <w:t>148. Окно выбора шаблонов при печати разнотипных отчетов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_Toc28179747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127</w:t>
        </w:r>
        <w:r>
          <w:rPr>
            <w:webHidden/>
          </w:rPr>
          <w:fldChar w:fldCharType="end"/>
        </w:r>
      </w:hyperlink>
    </w:p>
    <w:p w:rsidR="007264C9" w:rsidRPr="00874393" w:rsidRDefault="007264C9">
      <w:pPr>
        <w:pStyle w:val="afffd"/>
        <w:rPr>
          <w:rFonts w:ascii="Calibri" w:hAnsi="Calibri"/>
          <w:sz w:val="22"/>
          <w:szCs w:val="22"/>
        </w:rPr>
      </w:pPr>
      <w:hyperlink w:anchor="_Toc28179748" w:history="1">
        <w:r w:rsidRPr="00395DF0">
          <w:rPr>
            <w:rStyle w:val="aa"/>
          </w:rPr>
          <w:t>Рисунок </w:t>
        </w:r>
        <w:r w:rsidRPr="00874393">
          <w:rPr>
            <w:rFonts w:ascii="Calibri" w:hAnsi="Calibri"/>
            <w:sz w:val="22"/>
            <w:szCs w:val="22"/>
          </w:rPr>
          <w:tab/>
        </w:r>
        <w:r w:rsidRPr="00395DF0">
          <w:rPr>
            <w:rStyle w:val="aa"/>
          </w:rPr>
          <w:t>149. Множественная печать однотипных отчетов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_Toc28179748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128</w:t>
        </w:r>
        <w:r>
          <w:rPr>
            <w:webHidden/>
          </w:rPr>
          <w:fldChar w:fldCharType="end"/>
        </w:r>
      </w:hyperlink>
    </w:p>
    <w:p w:rsidR="007264C9" w:rsidRPr="00874393" w:rsidRDefault="007264C9">
      <w:pPr>
        <w:pStyle w:val="afffd"/>
        <w:rPr>
          <w:rFonts w:ascii="Calibri" w:hAnsi="Calibri"/>
          <w:sz w:val="22"/>
          <w:szCs w:val="22"/>
        </w:rPr>
      </w:pPr>
      <w:hyperlink w:anchor="_Toc28179749" w:history="1">
        <w:r w:rsidRPr="00395DF0">
          <w:rPr>
            <w:rStyle w:val="aa"/>
          </w:rPr>
          <w:t>Рисунок </w:t>
        </w:r>
        <w:r w:rsidRPr="00874393">
          <w:rPr>
            <w:rFonts w:ascii="Calibri" w:hAnsi="Calibri"/>
            <w:sz w:val="22"/>
            <w:szCs w:val="22"/>
          </w:rPr>
          <w:tab/>
        </w:r>
        <w:r w:rsidRPr="00395DF0">
          <w:rPr>
            <w:rStyle w:val="aa"/>
          </w:rPr>
          <w:t>150. Окно выбора шаблонов при печати однотипных отчетов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_Toc28179749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128</w:t>
        </w:r>
        <w:r>
          <w:rPr>
            <w:webHidden/>
          </w:rPr>
          <w:fldChar w:fldCharType="end"/>
        </w:r>
      </w:hyperlink>
    </w:p>
    <w:p w:rsidR="007264C9" w:rsidRPr="00874393" w:rsidRDefault="007264C9">
      <w:pPr>
        <w:pStyle w:val="afffd"/>
        <w:rPr>
          <w:rFonts w:ascii="Calibri" w:hAnsi="Calibri"/>
          <w:sz w:val="22"/>
          <w:szCs w:val="22"/>
        </w:rPr>
      </w:pPr>
      <w:hyperlink w:anchor="_Toc28179750" w:history="1">
        <w:r w:rsidRPr="00395DF0">
          <w:rPr>
            <w:rStyle w:val="aa"/>
          </w:rPr>
          <w:t>Рисунок </w:t>
        </w:r>
        <w:r w:rsidRPr="00874393">
          <w:rPr>
            <w:rFonts w:ascii="Calibri" w:hAnsi="Calibri"/>
            <w:sz w:val="22"/>
            <w:szCs w:val="22"/>
          </w:rPr>
          <w:tab/>
        </w:r>
        <w:r w:rsidRPr="00395DF0">
          <w:rPr>
            <w:rStyle w:val="aa"/>
          </w:rPr>
          <w:t>151. Множественная печать отчетов с вложениями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_Toc28179750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129</w:t>
        </w:r>
        <w:r>
          <w:rPr>
            <w:webHidden/>
          </w:rPr>
          <w:fldChar w:fldCharType="end"/>
        </w:r>
      </w:hyperlink>
    </w:p>
    <w:p w:rsidR="007264C9" w:rsidRPr="00874393" w:rsidRDefault="007264C9">
      <w:pPr>
        <w:pStyle w:val="afffd"/>
        <w:rPr>
          <w:rFonts w:ascii="Calibri" w:hAnsi="Calibri"/>
          <w:sz w:val="22"/>
          <w:szCs w:val="22"/>
        </w:rPr>
      </w:pPr>
      <w:hyperlink w:anchor="_Toc28179751" w:history="1">
        <w:r w:rsidRPr="00395DF0">
          <w:rPr>
            <w:rStyle w:val="aa"/>
          </w:rPr>
          <w:t>Рисунок </w:t>
        </w:r>
        <w:r w:rsidRPr="00874393">
          <w:rPr>
            <w:rFonts w:ascii="Calibri" w:hAnsi="Calibri"/>
            <w:sz w:val="22"/>
            <w:szCs w:val="22"/>
          </w:rPr>
          <w:tab/>
        </w:r>
        <w:r w:rsidRPr="00395DF0">
          <w:rPr>
            <w:rStyle w:val="aa"/>
          </w:rPr>
          <w:t>152. Окно выбора шаблонов при печати отчетов с вложениями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_Toc28179751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129</w:t>
        </w:r>
        <w:r>
          <w:rPr>
            <w:webHidden/>
          </w:rPr>
          <w:fldChar w:fldCharType="end"/>
        </w:r>
      </w:hyperlink>
    </w:p>
    <w:p w:rsidR="007264C9" w:rsidRPr="00874393" w:rsidRDefault="007264C9">
      <w:pPr>
        <w:pStyle w:val="afffd"/>
        <w:rPr>
          <w:rFonts w:ascii="Calibri" w:hAnsi="Calibri"/>
          <w:sz w:val="22"/>
          <w:szCs w:val="22"/>
        </w:rPr>
      </w:pPr>
      <w:hyperlink w:anchor="_Toc28179752" w:history="1">
        <w:r w:rsidRPr="00395DF0">
          <w:rPr>
            <w:rStyle w:val="aa"/>
          </w:rPr>
          <w:t>Рисунок </w:t>
        </w:r>
        <w:r w:rsidRPr="00874393">
          <w:rPr>
            <w:rFonts w:ascii="Calibri" w:hAnsi="Calibri"/>
            <w:sz w:val="22"/>
            <w:szCs w:val="22"/>
          </w:rPr>
          <w:tab/>
        </w:r>
        <w:r w:rsidRPr="00395DF0">
          <w:rPr>
            <w:rStyle w:val="aa"/>
          </w:rPr>
          <w:t>153. Сообщение о блокировке всплывающего окна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_Toc28179752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130</w:t>
        </w:r>
        <w:r>
          <w:rPr>
            <w:webHidden/>
          </w:rPr>
          <w:fldChar w:fldCharType="end"/>
        </w:r>
      </w:hyperlink>
    </w:p>
    <w:p w:rsidR="007264C9" w:rsidRPr="00874393" w:rsidRDefault="007264C9">
      <w:pPr>
        <w:pStyle w:val="afffd"/>
        <w:rPr>
          <w:rFonts w:ascii="Calibri" w:hAnsi="Calibri"/>
          <w:sz w:val="22"/>
          <w:szCs w:val="22"/>
        </w:rPr>
      </w:pPr>
      <w:hyperlink w:anchor="_Toc28179753" w:history="1">
        <w:r w:rsidRPr="00395DF0">
          <w:rPr>
            <w:rStyle w:val="aa"/>
          </w:rPr>
          <w:t>Рисунок </w:t>
        </w:r>
        <w:r w:rsidRPr="00874393">
          <w:rPr>
            <w:rFonts w:ascii="Calibri" w:hAnsi="Calibri"/>
            <w:sz w:val="22"/>
            <w:szCs w:val="22"/>
          </w:rPr>
          <w:tab/>
        </w:r>
        <w:r w:rsidRPr="00395DF0">
          <w:rPr>
            <w:rStyle w:val="aa"/>
          </w:rPr>
          <w:t xml:space="preserve">154. Деактивирование настройки «Блокировать всплывающие окна» в браузере </w:t>
        </w:r>
        <w:r w:rsidRPr="00395DF0">
          <w:rPr>
            <w:rStyle w:val="aa"/>
            <w:lang w:val="en-US"/>
          </w:rPr>
          <w:t>Mozilla</w:t>
        </w:r>
        <w:r w:rsidRPr="00395DF0">
          <w:rPr>
            <w:rStyle w:val="aa"/>
          </w:rPr>
          <w:t xml:space="preserve"> </w:t>
        </w:r>
        <w:r w:rsidRPr="00395DF0">
          <w:rPr>
            <w:rStyle w:val="aa"/>
            <w:lang w:val="en-US"/>
          </w:rPr>
          <w:t>Firefox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_Toc28179753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131</w:t>
        </w:r>
        <w:r>
          <w:rPr>
            <w:webHidden/>
          </w:rPr>
          <w:fldChar w:fldCharType="end"/>
        </w:r>
      </w:hyperlink>
    </w:p>
    <w:p w:rsidR="007264C9" w:rsidRPr="00874393" w:rsidRDefault="007264C9">
      <w:pPr>
        <w:pStyle w:val="afffd"/>
        <w:rPr>
          <w:rFonts w:ascii="Calibri" w:hAnsi="Calibri"/>
          <w:sz w:val="22"/>
          <w:szCs w:val="22"/>
        </w:rPr>
      </w:pPr>
      <w:hyperlink w:anchor="_Toc28179754" w:history="1">
        <w:r w:rsidRPr="00395DF0">
          <w:rPr>
            <w:rStyle w:val="aa"/>
          </w:rPr>
          <w:t>Рисунок </w:t>
        </w:r>
        <w:r w:rsidRPr="00874393">
          <w:rPr>
            <w:rFonts w:ascii="Calibri" w:hAnsi="Calibri"/>
            <w:sz w:val="22"/>
            <w:szCs w:val="22"/>
          </w:rPr>
          <w:tab/>
        </w:r>
        <w:r w:rsidRPr="00395DF0">
          <w:rPr>
            <w:rStyle w:val="aa"/>
          </w:rPr>
          <w:t xml:space="preserve">155. Деактивирование настройки «Включить блокировку всплывающих окон» в браузере </w:t>
        </w:r>
        <w:r w:rsidRPr="00395DF0">
          <w:rPr>
            <w:rStyle w:val="aa"/>
            <w:lang w:val="en-US"/>
          </w:rPr>
          <w:t>Internet</w:t>
        </w:r>
        <w:r w:rsidRPr="00395DF0">
          <w:rPr>
            <w:rStyle w:val="aa"/>
          </w:rPr>
          <w:t xml:space="preserve"> </w:t>
        </w:r>
        <w:r w:rsidRPr="00395DF0">
          <w:rPr>
            <w:rStyle w:val="aa"/>
            <w:lang w:val="en-US"/>
          </w:rPr>
          <w:t>Explorer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_Toc28179754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132</w:t>
        </w:r>
        <w:r>
          <w:rPr>
            <w:webHidden/>
          </w:rPr>
          <w:fldChar w:fldCharType="end"/>
        </w:r>
      </w:hyperlink>
    </w:p>
    <w:p w:rsidR="007264C9" w:rsidRPr="00874393" w:rsidRDefault="007264C9">
      <w:pPr>
        <w:pStyle w:val="afffd"/>
        <w:rPr>
          <w:rFonts w:ascii="Calibri" w:hAnsi="Calibri"/>
          <w:sz w:val="22"/>
          <w:szCs w:val="22"/>
        </w:rPr>
      </w:pPr>
      <w:hyperlink w:anchor="_Toc28179755" w:history="1">
        <w:r w:rsidRPr="00395DF0">
          <w:rPr>
            <w:rStyle w:val="aa"/>
          </w:rPr>
          <w:t>Рисунок </w:t>
        </w:r>
        <w:r w:rsidRPr="00874393">
          <w:rPr>
            <w:rFonts w:ascii="Calibri" w:hAnsi="Calibri"/>
            <w:sz w:val="22"/>
            <w:szCs w:val="22"/>
          </w:rPr>
          <w:tab/>
        </w:r>
        <w:r w:rsidRPr="00395DF0">
          <w:rPr>
            <w:rStyle w:val="aa"/>
          </w:rPr>
          <w:t>156. Предупреждающее сообщение о настройках браузера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_Toc28179755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133</w:t>
        </w:r>
        <w:r>
          <w:rPr>
            <w:webHidden/>
          </w:rPr>
          <w:fldChar w:fldCharType="end"/>
        </w:r>
      </w:hyperlink>
    </w:p>
    <w:p w:rsidR="007264C9" w:rsidRPr="00874393" w:rsidRDefault="007264C9">
      <w:pPr>
        <w:pStyle w:val="afffd"/>
        <w:rPr>
          <w:rFonts w:ascii="Calibri" w:hAnsi="Calibri"/>
          <w:sz w:val="22"/>
          <w:szCs w:val="22"/>
        </w:rPr>
      </w:pPr>
      <w:hyperlink w:anchor="_Toc28179756" w:history="1">
        <w:r w:rsidRPr="00395DF0">
          <w:rPr>
            <w:rStyle w:val="aa"/>
          </w:rPr>
          <w:t>Рисунок </w:t>
        </w:r>
        <w:r w:rsidRPr="00874393">
          <w:rPr>
            <w:rFonts w:ascii="Calibri" w:hAnsi="Calibri"/>
            <w:sz w:val="22"/>
            <w:szCs w:val="22"/>
          </w:rPr>
          <w:tab/>
        </w:r>
        <w:r w:rsidRPr="00395DF0">
          <w:rPr>
            <w:rStyle w:val="aa"/>
          </w:rPr>
          <w:t>157. Ошибка «Сертификат с указанным отпечатком не найден в системе»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_Toc28179756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133</w:t>
        </w:r>
        <w:r>
          <w:rPr>
            <w:webHidden/>
          </w:rPr>
          <w:fldChar w:fldCharType="end"/>
        </w:r>
      </w:hyperlink>
    </w:p>
    <w:p w:rsidR="007264C9" w:rsidRPr="00874393" w:rsidRDefault="007264C9">
      <w:pPr>
        <w:pStyle w:val="afffd"/>
        <w:rPr>
          <w:rFonts w:ascii="Calibri" w:hAnsi="Calibri"/>
          <w:sz w:val="22"/>
          <w:szCs w:val="22"/>
        </w:rPr>
      </w:pPr>
      <w:hyperlink w:anchor="_Toc28179757" w:history="1">
        <w:r w:rsidRPr="00395DF0">
          <w:rPr>
            <w:rStyle w:val="aa"/>
          </w:rPr>
          <w:t>Рисунок </w:t>
        </w:r>
        <w:r w:rsidRPr="00874393">
          <w:rPr>
            <w:rFonts w:ascii="Calibri" w:hAnsi="Calibri"/>
            <w:sz w:val="22"/>
            <w:szCs w:val="22"/>
          </w:rPr>
          <w:tab/>
        </w:r>
        <w:r w:rsidRPr="00395DF0">
          <w:rPr>
            <w:rStyle w:val="aa"/>
          </w:rPr>
          <w:t>158. Пустое окно «Криптографические операции»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_Toc28179757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134</w:t>
        </w:r>
        <w:r>
          <w:rPr>
            <w:webHidden/>
          </w:rPr>
          <w:fldChar w:fldCharType="end"/>
        </w:r>
      </w:hyperlink>
    </w:p>
    <w:p w:rsidR="007264C9" w:rsidRPr="00874393" w:rsidRDefault="007264C9">
      <w:pPr>
        <w:pStyle w:val="afffd"/>
        <w:rPr>
          <w:rFonts w:ascii="Calibri" w:hAnsi="Calibri"/>
          <w:sz w:val="22"/>
          <w:szCs w:val="22"/>
        </w:rPr>
      </w:pPr>
      <w:hyperlink w:anchor="_Toc28179758" w:history="1">
        <w:r w:rsidRPr="00395DF0">
          <w:rPr>
            <w:rStyle w:val="aa"/>
          </w:rPr>
          <w:t>Рисунок </w:t>
        </w:r>
        <w:r w:rsidRPr="00874393">
          <w:rPr>
            <w:rFonts w:ascii="Calibri" w:hAnsi="Calibri"/>
            <w:sz w:val="22"/>
            <w:szCs w:val="22"/>
          </w:rPr>
          <w:tab/>
        </w:r>
        <w:r w:rsidRPr="00395DF0">
          <w:rPr>
            <w:rStyle w:val="aa"/>
          </w:rPr>
          <w:t>159. Окно авторизации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_Toc28179758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135</w:t>
        </w:r>
        <w:r>
          <w:rPr>
            <w:webHidden/>
          </w:rPr>
          <w:fldChar w:fldCharType="end"/>
        </w:r>
      </w:hyperlink>
    </w:p>
    <w:p w:rsidR="007264C9" w:rsidRPr="00874393" w:rsidRDefault="007264C9">
      <w:pPr>
        <w:pStyle w:val="afffd"/>
        <w:rPr>
          <w:rFonts w:ascii="Calibri" w:hAnsi="Calibri"/>
          <w:sz w:val="22"/>
          <w:szCs w:val="22"/>
        </w:rPr>
      </w:pPr>
      <w:hyperlink w:anchor="_Toc28179759" w:history="1">
        <w:r w:rsidRPr="00395DF0">
          <w:rPr>
            <w:rStyle w:val="aa"/>
          </w:rPr>
          <w:t>Рисунок </w:t>
        </w:r>
        <w:r w:rsidRPr="00874393">
          <w:rPr>
            <w:rFonts w:ascii="Calibri" w:hAnsi="Calibri"/>
            <w:sz w:val="22"/>
            <w:szCs w:val="22"/>
          </w:rPr>
          <w:tab/>
        </w:r>
        <w:r w:rsidRPr="00395DF0">
          <w:rPr>
            <w:rStyle w:val="aa"/>
          </w:rPr>
          <w:t>160. Главная страница ППО МиЭА АСФК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_Toc28179759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136</w:t>
        </w:r>
        <w:r>
          <w:rPr>
            <w:webHidden/>
          </w:rPr>
          <w:fldChar w:fldCharType="end"/>
        </w:r>
      </w:hyperlink>
    </w:p>
    <w:p w:rsidR="007264C9" w:rsidRPr="00874393" w:rsidRDefault="007264C9">
      <w:pPr>
        <w:pStyle w:val="afffd"/>
        <w:rPr>
          <w:rFonts w:ascii="Calibri" w:hAnsi="Calibri"/>
          <w:sz w:val="22"/>
          <w:szCs w:val="22"/>
        </w:rPr>
      </w:pPr>
      <w:hyperlink w:anchor="_Toc28179760" w:history="1">
        <w:r w:rsidRPr="00395DF0">
          <w:rPr>
            <w:rStyle w:val="aa"/>
          </w:rPr>
          <w:t>Рисунок </w:t>
        </w:r>
        <w:r w:rsidRPr="00874393">
          <w:rPr>
            <w:rFonts w:ascii="Calibri" w:hAnsi="Calibri"/>
            <w:sz w:val="22"/>
            <w:szCs w:val="22"/>
          </w:rPr>
          <w:tab/>
        </w:r>
        <w:r w:rsidRPr="00395DF0">
          <w:rPr>
            <w:rStyle w:val="aa"/>
          </w:rPr>
          <w:t xml:space="preserve">161. </w:t>
        </w:r>
        <w:r w:rsidRPr="00395DF0">
          <w:rPr>
            <w:rStyle w:val="aa"/>
            <w:rFonts w:eastAsia="Batang"/>
          </w:rPr>
          <w:t>Выбран пункт меню «??»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_Toc28179760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137</w:t>
        </w:r>
        <w:r>
          <w:rPr>
            <w:webHidden/>
          </w:rPr>
          <w:fldChar w:fldCharType="end"/>
        </w:r>
      </w:hyperlink>
    </w:p>
    <w:p w:rsidR="007264C9" w:rsidRPr="00874393" w:rsidRDefault="007264C9">
      <w:pPr>
        <w:pStyle w:val="afffd"/>
        <w:rPr>
          <w:rFonts w:ascii="Calibri" w:hAnsi="Calibri"/>
          <w:sz w:val="22"/>
          <w:szCs w:val="22"/>
        </w:rPr>
      </w:pPr>
      <w:hyperlink w:anchor="_Toc28179761" w:history="1">
        <w:r w:rsidRPr="00395DF0">
          <w:rPr>
            <w:rStyle w:val="aa"/>
          </w:rPr>
          <w:t>Рисунок </w:t>
        </w:r>
        <w:r w:rsidRPr="00874393">
          <w:rPr>
            <w:rFonts w:ascii="Calibri" w:hAnsi="Calibri"/>
            <w:sz w:val="22"/>
            <w:szCs w:val="22"/>
          </w:rPr>
          <w:tab/>
        </w:r>
        <w:r w:rsidRPr="00395DF0">
          <w:rPr>
            <w:rStyle w:val="aa"/>
          </w:rPr>
          <w:t>162. Главная страница ППО МиЭА АСФК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_Toc28179761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138</w:t>
        </w:r>
        <w:r>
          <w:rPr>
            <w:webHidden/>
          </w:rPr>
          <w:fldChar w:fldCharType="end"/>
        </w:r>
      </w:hyperlink>
    </w:p>
    <w:p w:rsidR="007264C9" w:rsidRPr="00874393" w:rsidRDefault="007264C9">
      <w:pPr>
        <w:pStyle w:val="afffd"/>
        <w:rPr>
          <w:rFonts w:ascii="Calibri" w:hAnsi="Calibri"/>
          <w:sz w:val="22"/>
          <w:szCs w:val="22"/>
        </w:rPr>
      </w:pPr>
      <w:hyperlink w:anchor="_Toc28179762" w:history="1">
        <w:r w:rsidRPr="00395DF0">
          <w:rPr>
            <w:rStyle w:val="aa"/>
          </w:rPr>
          <w:t>Рисунок </w:t>
        </w:r>
        <w:r w:rsidRPr="00874393">
          <w:rPr>
            <w:rFonts w:ascii="Calibri" w:hAnsi="Calibri"/>
            <w:sz w:val="22"/>
            <w:szCs w:val="22"/>
          </w:rPr>
          <w:tab/>
        </w:r>
        <w:r w:rsidRPr="00395DF0">
          <w:rPr>
            <w:rStyle w:val="aa"/>
          </w:rPr>
          <w:t>163. Пример экранной формы документа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_Toc28179762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140</w:t>
        </w:r>
        <w:r>
          <w:rPr>
            <w:webHidden/>
          </w:rPr>
          <w:fldChar w:fldCharType="end"/>
        </w:r>
      </w:hyperlink>
    </w:p>
    <w:p w:rsidR="007264C9" w:rsidRPr="00874393" w:rsidRDefault="007264C9">
      <w:pPr>
        <w:pStyle w:val="afffd"/>
        <w:rPr>
          <w:rFonts w:ascii="Calibri" w:hAnsi="Calibri"/>
          <w:sz w:val="22"/>
          <w:szCs w:val="22"/>
        </w:rPr>
      </w:pPr>
      <w:hyperlink w:anchor="_Toc28179763" w:history="1">
        <w:r w:rsidRPr="00395DF0">
          <w:rPr>
            <w:rStyle w:val="aa"/>
          </w:rPr>
          <w:t>Рисунок </w:t>
        </w:r>
        <w:r w:rsidRPr="00874393">
          <w:rPr>
            <w:rFonts w:ascii="Calibri" w:hAnsi="Calibri"/>
            <w:sz w:val="22"/>
            <w:szCs w:val="22"/>
          </w:rPr>
          <w:tab/>
        </w:r>
        <w:r w:rsidRPr="00395DF0">
          <w:rPr>
            <w:rStyle w:val="aa"/>
          </w:rPr>
          <w:t>164 Списковая форма документов «Карточка документа»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_Toc28179763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140</w:t>
        </w:r>
        <w:r>
          <w:rPr>
            <w:webHidden/>
          </w:rPr>
          <w:fldChar w:fldCharType="end"/>
        </w:r>
      </w:hyperlink>
    </w:p>
    <w:p w:rsidR="007264C9" w:rsidRPr="00874393" w:rsidRDefault="007264C9">
      <w:pPr>
        <w:pStyle w:val="afffd"/>
        <w:rPr>
          <w:rFonts w:ascii="Calibri" w:hAnsi="Calibri"/>
          <w:sz w:val="22"/>
          <w:szCs w:val="22"/>
        </w:rPr>
      </w:pPr>
      <w:hyperlink w:anchor="_Toc28179764" w:history="1">
        <w:r w:rsidRPr="00395DF0">
          <w:rPr>
            <w:rStyle w:val="aa"/>
          </w:rPr>
          <w:t>Рисунок </w:t>
        </w:r>
        <w:r w:rsidRPr="00874393">
          <w:rPr>
            <w:rFonts w:ascii="Calibri" w:hAnsi="Calibri"/>
            <w:sz w:val="22"/>
            <w:szCs w:val="22"/>
          </w:rPr>
          <w:tab/>
        </w:r>
        <w:r w:rsidRPr="00395DF0">
          <w:rPr>
            <w:rStyle w:val="aa"/>
          </w:rPr>
          <w:t>165 Списковая форма документов «Сообщение о событии»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_Toc28179764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141</w:t>
        </w:r>
        <w:r>
          <w:rPr>
            <w:webHidden/>
          </w:rPr>
          <w:fldChar w:fldCharType="end"/>
        </w:r>
      </w:hyperlink>
    </w:p>
    <w:p w:rsidR="007264C9" w:rsidRPr="00874393" w:rsidRDefault="007264C9">
      <w:pPr>
        <w:pStyle w:val="afffd"/>
        <w:rPr>
          <w:rFonts w:ascii="Calibri" w:hAnsi="Calibri"/>
          <w:sz w:val="22"/>
          <w:szCs w:val="22"/>
        </w:rPr>
      </w:pPr>
      <w:hyperlink w:anchor="_Toc28179765" w:history="1">
        <w:r w:rsidRPr="00395DF0">
          <w:rPr>
            <w:rStyle w:val="aa"/>
          </w:rPr>
          <w:t>Рисунок </w:t>
        </w:r>
        <w:r w:rsidRPr="00874393">
          <w:rPr>
            <w:rFonts w:ascii="Calibri" w:hAnsi="Calibri"/>
            <w:sz w:val="22"/>
            <w:szCs w:val="22"/>
          </w:rPr>
          <w:tab/>
        </w:r>
        <w:r w:rsidRPr="00395DF0">
          <w:rPr>
            <w:rStyle w:val="aa"/>
          </w:rPr>
          <w:t>166 Экранная форма документов «Пакет извещений ГИС ЖКХ»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_Toc28179765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142</w:t>
        </w:r>
        <w:r>
          <w:rPr>
            <w:webHidden/>
          </w:rPr>
          <w:fldChar w:fldCharType="end"/>
        </w:r>
      </w:hyperlink>
    </w:p>
    <w:p w:rsidR="007264C9" w:rsidRPr="00874393" w:rsidRDefault="007264C9">
      <w:pPr>
        <w:pStyle w:val="afffd"/>
        <w:rPr>
          <w:rFonts w:ascii="Calibri" w:hAnsi="Calibri"/>
          <w:sz w:val="22"/>
          <w:szCs w:val="22"/>
        </w:rPr>
      </w:pPr>
      <w:hyperlink w:anchor="_Toc28179766" w:history="1">
        <w:r w:rsidRPr="00395DF0">
          <w:rPr>
            <w:rStyle w:val="aa"/>
          </w:rPr>
          <w:t>Рисунок </w:t>
        </w:r>
        <w:r w:rsidRPr="00874393">
          <w:rPr>
            <w:rFonts w:ascii="Calibri" w:hAnsi="Calibri"/>
            <w:sz w:val="22"/>
            <w:szCs w:val="22"/>
          </w:rPr>
          <w:tab/>
        </w:r>
        <w:r w:rsidRPr="00395DF0">
          <w:rPr>
            <w:rStyle w:val="aa"/>
          </w:rPr>
          <w:t>167 Списковая форма документов «Извещение о поступлении платежа за ЖКУ»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_Toc28179766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143</w:t>
        </w:r>
        <w:r>
          <w:rPr>
            <w:webHidden/>
          </w:rPr>
          <w:fldChar w:fldCharType="end"/>
        </w:r>
      </w:hyperlink>
    </w:p>
    <w:p w:rsidR="007264C9" w:rsidRPr="00874393" w:rsidRDefault="007264C9">
      <w:pPr>
        <w:pStyle w:val="afffd"/>
        <w:rPr>
          <w:rFonts w:ascii="Calibri" w:hAnsi="Calibri"/>
          <w:sz w:val="22"/>
          <w:szCs w:val="22"/>
        </w:rPr>
      </w:pPr>
      <w:hyperlink w:anchor="_Toc28179767" w:history="1">
        <w:r w:rsidRPr="00395DF0">
          <w:rPr>
            <w:rStyle w:val="aa"/>
          </w:rPr>
          <w:t>Рисунок </w:t>
        </w:r>
        <w:r w:rsidRPr="00874393">
          <w:rPr>
            <w:rFonts w:ascii="Calibri" w:hAnsi="Calibri"/>
            <w:sz w:val="22"/>
            <w:szCs w:val="22"/>
          </w:rPr>
          <w:tab/>
        </w:r>
        <w:r w:rsidRPr="00395DF0">
          <w:rPr>
            <w:rStyle w:val="aa"/>
          </w:rPr>
          <w:t>168 Списковая форма документов «Извещение об аннулировании платежа за ЖКУ»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_Toc28179767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144</w:t>
        </w:r>
        <w:r>
          <w:rPr>
            <w:webHidden/>
          </w:rPr>
          <w:fldChar w:fldCharType="end"/>
        </w:r>
      </w:hyperlink>
    </w:p>
    <w:p w:rsidR="007264C9" w:rsidRPr="00874393" w:rsidRDefault="007264C9">
      <w:pPr>
        <w:pStyle w:val="afffd"/>
        <w:rPr>
          <w:rFonts w:ascii="Calibri" w:hAnsi="Calibri"/>
          <w:sz w:val="22"/>
          <w:szCs w:val="22"/>
        </w:rPr>
      </w:pPr>
      <w:hyperlink w:anchor="_Toc28179768" w:history="1">
        <w:r w:rsidRPr="00395DF0">
          <w:rPr>
            <w:rStyle w:val="aa"/>
          </w:rPr>
          <w:t>Рисунок </w:t>
        </w:r>
        <w:r w:rsidRPr="00874393">
          <w:rPr>
            <w:rFonts w:ascii="Calibri" w:hAnsi="Calibri"/>
            <w:sz w:val="22"/>
            <w:szCs w:val="22"/>
          </w:rPr>
          <w:tab/>
        </w:r>
        <w:r w:rsidRPr="00395DF0">
          <w:rPr>
            <w:rStyle w:val="aa"/>
          </w:rPr>
          <w:t>169 Списковая форма документов «Квитанция на платеж за ЖКУ»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_Toc28179768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145</w:t>
        </w:r>
        <w:r>
          <w:rPr>
            <w:webHidden/>
          </w:rPr>
          <w:fldChar w:fldCharType="end"/>
        </w:r>
      </w:hyperlink>
    </w:p>
    <w:p w:rsidR="007264C9" w:rsidRPr="00874393" w:rsidRDefault="007264C9">
      <w:pPr>
        <w:pStyle w:val="afffd"/>
        <w:rPr>
          <w:rFonts w:ascii="Calibri" w:hAnsi="Calibri"/>
          <w:sz w:val="22"/>
          <w:szCs w:val="22"/>
        </w:rPr>
      </w:pPr>
      <w:hyperlink w:anchor="_Toc28179769" w:history="1">
        <w:r w:rsidRPr="00395DF0">
          <w:rPr>
            <w:rStyle w:val="aa"/>
          </w:rPr>
          <w:t>Рисунок </w:t>
        </w:r>
        <w:r w:rsidRPr="00874393">
          <w:rPr>
            <w:rFonts w:ascii="Calibri" w:hAnsi="Calibri"/>
            <w:sz w:val="22"/>
            <w:szCs w:val="22"/>
          </w:rPr>
          <w:tab/>
        </w:r>
        <w:r w:rsidRPr="00395DF0">
          <w:rPr>
            <w:rStyle w:val="aa"/>
          </w:rPr>
          <w:t>170 Форма документов «Протокол оперативной сверки полученных данных»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_Toc28179769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147</w:t>
        </w:r>
        <w:r>
          <w:rPr>
            <w:webHidden/>
          </w:rPr>
          <w:fldChar w:fldCharType="end"/>
        </w:r>
      </w:hyperlink>
    </w:p>
    <w:p w:rsidR="007264C9" w:rsidRPr="00874393" w:rsidRDefault="007264C9">
      <w:pPr>
        <w:pStyle w:val="afffd"/>
        <w:rPr>
          <w:rFonts w:ascii="Calibri" w:hAnsi="Calibri"/>
          <w:sz w:val="22"/>
          <w:szCs w:val="22"/>
        </w:rPr>
      </w:pPr>
      <w:hyperlink w:anchor="_Toc28179770" w:history="1">
        <w:r w:rsidRPr="00395DF0">
          <w:rPr>
            <w:rStyle w:val="aa"/>
          </w:rPr>
          <w:t>Рисунок </w:t>
        </w:r>
        <w:r w:rsidRPr="00874393">
          <w:rPr>
            <w:rFonts w:ascii="Calibri" w:hAnsi="Calibri"/>
            <w:sz w:val="22"/>
            <w:szCs w:val="22"/>
          </w:rPr>
          <w:tab/>
        </w:r>
        <w:r w:rsidRPr="00395DF0">
          <w:rPr>
            <w:rStyle w:val="aa"/>
          </w:rPr>
          <w:t>171. Пример экранной формы справочника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_Toc28179770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148</w:t>
        </w:r>
        <w:r>
          <w:rPr>
            <w:webHidden/>
          </w:rPr>
          <w:fldChar w:fldCharType="end"/>
        </w:r>
      </w:hyperlink>
    </w:p>
    <w:p w:rsidR="007264C9" w:rsidRPr="00874393" w:rsidRDefault="007264C9">
      <w:pPr>
        <w:pStyle w:val="afffd"/>
        <w:rPr>
          <w:rFonts w:ascii="Calibri" w:hAnsi="Calibri"/>
          <w:sz w:val="22"/>
          <w:szCs w:val="22"/>
        </w:rPr>
      </w:pPr>
      <w:hyperlink w:anchor="_Toc28179771" w:history="1">
        <w:r w:rsidRPr="00395DF0">
          <w:rPr>
            <w:rStyle w:val="aa"/>
          </w:rPr>
          <w:t>Рисунок </w:t>
        </w:r>
        <w:r w:rsidRPr="00874393">
          <w:rPr>
            <w:rFonts w:ascii="Calibri" w:hAnsi="Calibri"/>
            <w:sz w:val="22"/>
            <w:szCs w:val="22"/>
          </w:rPr>
          <w:tab/>
        </w:r>
        <w:r w:rsidRPr="00395DF0">
          <w:rPr>
            <w:rStyle w:val="aa"/>
          </w:rPr>
          <w:t>172 Списковая форма справочников «Нормативное время событий»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_Toc28179771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148</w:t>
        </w:r>
        <w:r>
          <w:rPr>
            <w:webHidden/>
          </w:rPr>
          <w:fldChar w:fldCharType="end"/>
        </w:r>
      </w:hyperlink>
    </w:p>
    <w:p w:rsidR="009B3102" w:rsidRPr="009B3102" w:rsidRDefault="009B3102" w:rsidP="009B3102">
      <w:pPr>
        <w:rPr>
          <w:lang w:val="en-US"/>
        </w:rPr>
      </w:pPr>
      <w:r>
        <w:rPr>
          <w:lang w:val="en-US"/>
        </w:rPr>
        <w:fldChar w:fldCharType="end"/>
      </w:r>
    </w:p>
    <w:p w:rsidR="001951FF" w:rsidRDefault="009B3102" w:rsidP="00A926CF">
      <w:pPr>
        <w:pStyle w:val="1"/>
      </w:pPr>
      <w:bookmarkStart w:id="6" w:name="_Toc28179501"/>
      <w:r>
        <w:lastRenderedPageBreak/>
        <w:t>В</w:t>
      </w:r>
      <w:r w:rsidR="001951FF">
        <w:t>ведение</w:t>
      </w:r>
      <w:bookmarkEnd w:id="3"/>
      <w:bookmarkEnd w:id="6"/>
    </w:p>
    <w:p w:rsidR="001951FF" w:rsidRDefault="001951FF">
      <w:pPr>
        <w:pStyle w:val="21"/>
      </w:pPr>
      <w:bookmarkStart w:id="7" w:name="_Toc438651073"/>
      <w:bookmarkStart w:id="8" w:name="_Toc28179502"/>
      <w:r>
        <w:t>Область применения</w:t>
      </w:r>
      <w:bookmarkEnd w:id="7"/>
      <w:bookmarkEnd w:id="8"/>
    </w:p>
    <w:p w:rsidR="001951FF" w:rsidRDefault="001951FF">
      <w:pPr>
        <w:pStyle w:val="ASFKNormal"/>
      </w:pPr>
      <w:r>
        <w:t>В документе рассматриваются основные принципы работы с Порталом автоматизированной системы Федерального казначейства для других участников бюджетного процесса.</w:t>
      </w:r>
    </w:p>
    <w:p w:rsidR="001951FF" w:rsidRDefault="005A4069">
      <w:pPr>
        <w:pStyle w:val="21"/>
      </w:pPr>
      <w:bookmarkStart w:id="9" w:name="_Toc28179503"/>
      <w:r>
        <w:t>Краткое описание возможностей</w:t>
      </w:r>
      <w:bookmarkEnd w:id="9"/>
    </w:p>
    <w:p w:rsidR="001951FF" w:rsidRDefault="001951FF">
      <w:pPr>
        <w:pStyle w:val="ASFKNormal"/>
      </w:pPr>
      <w:r>
        <w:t xml:space="preserve">Портал автоматизированной системы Федерального казначейства для других участников бюджетного процесса позволяет обеспечить удаленное </w:t>
      </w:r>
      <w:r>
        <w:rPr>
          <w:lang w:val="en-US"/>
        </w:rPr>
        <w:t>online</w:t>
      </w:r>
      <w:r>
        <w:t>-взаимодействие других участников бюджетного процесса с органом Федерального казначейства, в котором они обслуживаются.</w:t>
      </w:r>
    </w:p>
    <w:p w:rsidR="001951FF" w:rsidRDefault="005A4069">
      <w:pPr>
        <w:pStyle w:val="21"/>
      </w:pPr>
      <w:bookmarkStart w:id="10" w:name="_Toc28179504"/>
      <w:r>
        <w:t>Уровень подготовки</w:t>
      </w:r>
      <w:r w:rsidR="0040253B">
        <w:t xml:space="preserve"> </w:t>
      </w:r>
      <w:r>
        <w:t>пользователя</w:t>
      </w:r>
      <w:bookmarkEnd w:id="10"/>
    </w:p>
    <w:p w:rsidR="001951FF" w:rsidRDefault="001951FF">
      <w:pPr>
        <w:pStyle w:val="ASFKNormal"/>
      </w:pPr>
      <w:r>
        <w:t xml:space="preserve">Пользователи, работающие с Порталом автоматизированной системы Федерального казначейства для других участников бюджетного процесса, должны обладать практическими навыками работы с графическим пользовательским интерфейсом операционных систем семейства </w:t>
      </w:r>
      <w:r>
        <w:rPr>
          <w:lang w:val="en-US"/>
        </w:rPr>
        <w:t>Windows</w:t>
      </w:r>
      <w:r>
        <w:t xml:space="preserve"> и </w:t>
      </w:r>
      <w:r>
        <w:rPr>
          <w:lang w:val="en-US"/>
        </w:rPr>
        <w:t>WEB</w:t>
      </w:r>
      <w:r>
        <w:t>-браузером, а также навыками работы с офисными приложениями.</w:t>
      </w:r>
    </w:p>
    <w:p w:rsidR="00004E17" w:rsidRDefault="00004E17">
      <w:pPr>
        <w:pStyle w:val="ASFKNormal"/>
      </w:pPr>
      <w:r w:rsidRPr="00004E17">
        <w:t>Пользователям рекомендуется ознакомиться с документ</w:t>
      </w:r>
      <w:r>
        <w:t xml:space="preserve">ом </w:t>
      </w:r>
      <w:r w:rsidRPr="005A4069">
        <w:t>«Руководство по установке и настройке системы (СУФД)»</w:t>
      </w:r>
      <w:r>
        <w:t>.</w:t>
      </w:r>
    </w:p>
    <w:p w:rsidR="001951FF" w:rsidRDefault="005A4069">
      <w:pPr>
        <w:pStyle w:val="21"/>
      </w:pPr>
      <w:bookmarkStart w:id="11" w:name="_Toc28179505"/>
      <w:r>
        <w:t>Список принятых терминов и сокращений</w:t>
      </w:r>
      <w:bookmarkEnd w:id="11"/>
    </w:p>
    <w:p w:rsidR="001951FF" w:rsidRPr="002B7A6B" w:rsidRDefault="001951FF">
      <w:pPr>
        <w:pStyle w:val="ASFKNormal"/>
      </w:pPr>
      <w:r>
        <w:t xml:space="preserve">Сокращения и условные обозначения, встречающиеся в данном документе, приведены в таблице </w:t>
      </w:r>
      <w:r>
        <w:fldChar w:fldCharType="begin"/>
      </w:r>
      <w:r>
        <w:instrText xml:space="preserve"> REF _Ref326578120 \h </w:instrText>
      </w:r>
      <w:r>
        <w:fldChar w:fldCharType="separate"/>
      </w:r>
      <w:r w:rsidR="005F5CA1">
        <w:rPr>
          <w:noProof/>
        </w:rPr>
        <w:t>1</w:t>
      </w:r>
      <w:r>
        <w:fldChar w:fldCharType="end"/>
      </w:r>
      <w:r>
        <w:t>.</w:t>
      </w:r>
    </w:p>
    <w:bookmarkStart w:id="12" w:name="_Ref326578120"/>
    <w:p w:rsidR="001951FF" w:rsidRDefault="001951FF" w:rsidP="00A926CF">
      <w:pPr>
        <w:pStyle w:val="ASFKNameTable"/>
      </w:pPr>
      <w:r w:rsidRPr="00A926CF">
        <w:fldChar w:fldCharType="begin"/>
      </w:r>
      <w:r w:rsidRPr="00A926CF">
        <w:instrText xml:space="preserve"> SEQ "Таблица" \*Arabic </w:instrText>
      </w:r>
      <w:r w:rsidRPr="00A926CF">
        <w:fldChar w:fldCharType="separate"/>
      </w:r>
      <w:bookmarkStart w:id="13" w:name="_Toc28179596"/>
      <w:r w:rsidR="005F5CA1">
        <w:rPr>
          <w:noProof/>
        </w:rPr>
        <w:t>1</w:t>
      </w:r>
      <w:r w:rsidRPr="00A926CF">
        <w:fldChar w:fldCharType="end"/>
      </w:r>
      <w:bookmarkEnd w:id="12"/>
      <w:r w:rsidRPr="00A926CF">
        <w:t>. Условные обозначения и сокращения</w:t>
      </w:r>
      <w:bookmarkEnd w:id="13"/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483"/>
        <w:gridCol w:w="1984"/>
        <w:gridCol w:w="7285"/>
      </w:tblGrid>
      <w:tr w:rsidR="00004E17" w:rsidTr="00324FF2">
        <w:trPr>
          <w:tblHeader/>
        </w:trPr>
        <w:tc>
          <w:tcPr>
            <w:tcW w:w="4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shd w:val="clear" w:color="auto" w:fill="E6E6E6"/>
            <w:vAlign w:val="center"/>
          </w:tcPr>
          <w:p w:rsidR="00004E17" w:rsidRDefault="00004E17" w:rsidP="00324FF2">
            <w:pPr>
              <w:pStyle w:val="ASFKTableHead"/>
            </w:pPr>
            <w:r>
              <w:t>№ п/п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shd w:val="clear" w:color="auto" w:fill="E6E6E6"/>
            <w:vAlign w:val="center"/>
          </w:tcPr>
          <w:p w:rsidR="00004E17" w:rsidRDefault="00004E17" w:rsidP="00324FF2">
            <w:pPr>
              <w:pStyle w:val="ASFKTableHead"/>
            </w:pPr>
            <w:r>
              <w:t>Термин</w:t>
            </w:r>
          </w:p>
        </w:tc>
        <w:tc>
          <w:tcPr>
            <w:tcW w:w="7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shd w:val="clear" w:color="auto" w:fill="E6E6E6"/>
            <w:vAlign w:val="center"/>
          </w:tcPr>
          <w:p w:rsidR="00004E17" w:rsidRDefault="00004E17" w:rsidP="00324FF2">
            <w:pPr>
              <w:pStyle w:val="ASFKTableHead"/>
            </w:pPr>
            <w:r>
              <w:t>Содержание</w:t>
            </w:r>
          </w:p>
        </w:tc>
      </w:tr>
      <w:tr w:rsidR="00004E17" w:rsidRPr="00693EC7" w:rsidTr="00324FF2">
        <w:trPr>
          <w:trHeight w:val="250"/>
        </w:trPr>
        <w:tc>
          <w:tcPr>
            <w:tcW w:w="483" w:type="dxa"/>
          </w:tcPr>
          <w:p w:rsidR="00004E17" w:rsidRDefault="00004E17" w:rsidP="00324FF2">
            <w:pPr>
              <w:pStyle w:val="ASFKTableNum"/>
              <w:snapToGrid w:val="0"/>
            </w:pPr>
          </w:p>
        </w:tc>
        <w:tc>
          <w:tcPr>
            <w:tcW w:w="1984" w:type="dxa"/>
          </w:tcPr>
          <w:p w:rsidR="00004E17" w:rsidRPr="00693EC7" w:rsidRDefault="00004E17" w:rsidP="00324FF2">
            <w:pPr>
              <w:pStyle w:val="ASFKTablenorm0"/>
              <w:ind w:left="57" w:right="57"/>
            </w:pPr>
            <w:r>
              <w:t>CMS</w:t>
            </w:r>
          </w:p>
        </w:tc>
        <w:tc>
          <w:tcPr>
            <w:tcW w:w="7285" w:type="dxa"/>
          </w:tcPr>
          <w:p w:rsidR="00004E17" w:rsidRPr="00693EC7" w:rsidRDefault="00004E17" w:rsidP="00324FF2">
            <w:pPr>
              <w:pStyle w:val="ASFKTablenorm0"/>
              <w:ind w:left="57" w:right="57"/>
            </w:pPr>
            <w:r w:rsidRPr="00BA0705">
              <w:rPr>
                <w:lang w:val="en-US"/>
              </w:rPr>
              <w:t>Content</w:t>
            </w:r>
            <w:r w:rsidRPr="00147D16">
              <w:t xml:space="preserve"> </w:t>
            </w:r>
            <w:r w:rsidRPr="00BA0705">
              <w:rPr>
                <w:lang w:val="en-US"/>
              </w:rPr>
              <w:t>management</w:t>
            </w:r>
            <w:r w:rsidRPr="00147D16">
              <w:t xml:space="preserve"> </w:t>
            </w:r>
            <w:r w:rsidRPr="00BA0705">
              <w:rPr>
                <w:lang w:val="en-US"/>
              </w:rPr>
              <w:t>system</w:t>
            </w:r>
            <w:r>
              <w:t>, система управления содержимым (контентом) – информационная система или программа, используемая для обеспечения и организации совместного процесса создания, редактирования и управления контентом.</w:t>
            </w:r>
          </w:p>
        </w:tc>
      </w:tr>
      <w:tr w:rsidR="00004E17" w:rsidTr="00324FF2">
        <w:trPr>
          <w:trHeight w:val="250"/>
        </w:trPr>
        <w:tc>
          <w:tcPr>
            <w:tcW w:w="483" w:type="dxa"/>
          </w:tcPr>
          <w:p w:rsidR="00004E17" w:rsidRDefault="00004E17" w:rsidP="00324FF2">
            <w:pPr>
              <w:pStyle w:val="ASFKTableNum"/>
              <w:snapToGrid w:val="0"/>
            </w:pPr>
          </w:p>
        </w:tc>
        <w:tc>
          <w:tcPr>
            <w:tcW w:w="1984" w:type="dxa"/>
          </w:tcPr>
          <w:p w:rsidR="00004E17" w:rsidRDefault="00004E17" w:rsidP="00324FF2">
            <w:pPr>
              <w:pStyle w:val="ASFKTablenorm0"/>
              <w:ind w:left="57" w:right="57"/>
            </w:pPr>
            <w:r w:rsidRPr="00BA0705">
              <w:rPr>
                <w:lang w:val="en-US"/>
              </w:rPr>
              <w:t>Excel</w:t>
            </w:r>
          </w:p>
        </w:tc>
        <w:tc>
          <w:tcPr>
            <w:tcW w:w="7285" w:type="dxa"/>
          </w:tcPr>
          <w:p w:rsidR="00004E17" w:rsidRDefault="00004E17" w:rsidP="00324FF2">
            <w:pPr>
              <w:pStyle w:val="ASFKTablenorm0"/>
              <w:ind w:left="57" w:right="57"/>
            </w:pPr>
            <w:r w:rsidRPr="00092295">
              <w:rPr>
                <w:lang w:val="en-US"/>
              </w:rPr>
              <w:t>Microsoft</w:t>
            </w:r>
            <w:r>
              <w:t xml:space="preserve"> </w:t>
            </w:r>
            <w:r w:rsidRPr="00BA0705">
              <w:rPr>
                <w:lang w:val="en-US"/>
              </w:rPr>
              <w:t>Excel</w:t>
            </w:r>
            <w:r>
              <w:t>.</w:t>
            </w:r>
          </w:p>
        </w:tc>
      </w:tr>
      <w:tr w:rsidR="00004E17" w:rsidTr="00324FF2">
        <w:trPr>
          <w:trHeight w:val="250"/>
        </w:trPr>
        <w:tc>
          <w:tcPr>
            <w:tcW w:w="483" w:type="dxa"/>
          </w:tcPr>
          <w:p w:rsidR="00004E17" w:rsidRDefault="00004E17" w:rsidP="00324FF2">
            <w:pPr>
              <w:pStyle w:val="ASFKTableNum"/>
              <w:snapToGrid w:val="0"/>
            </w:pPr>
          </w:p>
        </w:tc>
        <w:tc>
          <w:tcPr>
            <w:tcW w:w="1984" w:type="dxa"/>
          </w:tcPr>
          <w:p w:rsidR="00004E17" w:rsidRDefault="00004E17" w:rsidP="00324FF2">
            <w:pPr>
              <w:pStyle w:val="ASFKTablenorm0"/>
              <w:ind w:left="57" w:right="57"/>
            </w:pPr>
            <w:r>
              <w:t>ID</w:t>
            </w:r>
          </w:p>
        </w:tc>
        <w:tc>
          <w:tcPr>
            <w:tcW w:w="7285" w:type="dxa"/>
          </w:tcPr>
          <w:p w:rsidR="00004E17" w:rsidRDefault="00004E17" w:rsidP="00324FF2">
            <w:pPr>
              <w:pStyle w:val="ASFKTablenorm0"/>
              <w:ind w:left="57" w:right="57"/>
            </w:pPr>
            <w:r>
              <w:t>Идентификационный номер.</w:t>
            </w:r>
          </w:p>
        </w:tc>
      </w:tr>
      <w:tr w:rsidR="00004E17" w:rsidTr="00324FF2">
        <w:trPr>
          <w:trHeight w:val="250"/>
        </w:trPr>
        <w:tc>
          <w:tcPr>
            <w:tcW w:w="483" w:type="dxa"/>
          </w:tcPr>
          <w:p w:rsidR="00004E17" w:rsidRDefault="00004E17" w:rsidP="00324FF2">
            <w:pPr>
              <w:pStyle w:val="ASFKTableNum"/>
              <w:snapToGrid w:val="0"/>
            </w:pPr>
          </w:p>
        </w:tc>
        <w:tc>
          <w:tcPr>
            <w:tcW w:w="1984" w:type="dxa"/>
          </w:tcPr>
          <w:p w:rsidR="00004E17" w:rsidRDefault="00004E17" w:rsidP="00324FF2">
            <w:pPr>
              <w:pStyle w:val="ASFKTablenorm0"/>
              <w:ind w:left="57" w:right="57"/>
            </w:pPr>
            <w:r w:rsidRPr="00092295">
              <w:rPr>
                <w:lang w:val="en-US"/>
              </w:rPr>
              <w:t>Java</w:t>
            </w:r>
          </w:p>
        </w:tc>
        <w:tc>
          <w:tcPr>
            <w:tcW w:w="7285" w:type="dxa"/>
          </w:tcPr>
          <w:p w:rsidR="00004E17" w:rsidRDefault="00004E17" w:rsidP="00324FF2">
            <w:pPr>
              <w:pStyle w:val="ASFKTablenorm0"/>
              <w:ind w:left="57" w:right="57"/>
            </w:pPr>
            <w:r>
              <w:t>Язык программирования и платформа создания приложений.</w:t>
            </w:r>
          </w:p>
        </w:tc>
      </w:tr>
      <w:tr w:rsidR="00004E17" w:rsidTr="00324FF2">
        <w:trPr>
          <w:trHeight w:val="250"/>
        </w:trPr>
        <w:tc>
          <w:tcPr>
            <w:tcW w:w="483" w:type="dxa"/>
          </w:tcPr>
          <w:p w:rsidR="00004E17" w:rsidRDefault="00004E17" w:rsidP="00324FF2">
            <w:pPr>
              <w:pStyle w:val="ASFKTableNum"/>
              <w:snapToGrid w:val="0"/>
            </w:pPr>
          </w:p>
        </w:tc>
        <w:tc>
          <w:tcPr>
            <w:tcW w:w="1984" w:type="dxa"/>
          </w:tcPr>
          <w:p w:rsidR="00004E17" w:rsidRDefault="00004E17" w:rsidP="00324FF2">
            <w:pPr>
              <w:pStyle w:val="ASFKTablenorm0"/>
              <w:ind w:left="57" w:right="57"/>
            </w:pPr>
            <w:r>
              <w:t>OEBS</w:t>
            </w:r>
          </w:p>
        </w:tc>
        <w:tc>
          <w:tcPr>
            <w:tcW w:w="7285" w:type="dxa"/>
          </w:tcPr>
          <w:p w:rsidR="00004E17" w:rsidRDefault="00004E17" w:rsidP="00324FF2">
            <w:pPr>
              <w:pStyle w:val="ASFKTablenorm0"/>
              <w:ind w:left="57" w:right="57"/>
            </w:pPr>
            <w:r>
              <w:t xml:space="preserve">Прикладное программное обеспечение на базе модулей Oracle </w:t>
            </w:r>
            <w:r w:rsidR="00452394">
              <w:t>E</w:t>
            </w:r>
            <w:r>
              <w:t>-</w:t>
            </w:r>
            <w:r w:rsidRPr="00BA0705">
              <w:rPr>
                <w:lang w:val="en-US"/>
              </w:rPr>
              <w:t>Business</w:t>
            </w:r>
            <w:r>
              <w:t xml:space="preserve"> </w:t>
            </w:r>
            <w:r w:rsidRPr="00BA0705">
              <w:rPr>
                <w:lang w:val="en-US"/>
              </w:rPr>
              <w:t>Suite</w:t>
            </w:r>
            <w:r>
              <w:t>.</w:t>
            </w:r>
          </w:p>
        </w:tc>
      </w:tr>
      <w:tr w:rsidR="00004E17" w:rsidTr="00324FF2">
        <w:trPr>
          <w:trHeight w:val="250"/>
        </w:trPr>
        <w:tc>
          <w:tcPr>
            <w:tcW w:w="483" w:type="dxa"/>
          </w:tcPr>
          <w:p w:rsidR="00004E17" w:rsidRDefault="00004E17" w:rsidP="00324FF2">
            <w:pPr>
              <w:pStyle w:val="ASFKTableNum"/>
              <w:snapToGrid w:val="0"/>
            </w:pPr>
          </w:p>
        </w:tc>
        <w:tc>
          <w:tcPr>
            <w:tcW w:w="1984" w:type="dxa"/>
          </w:tcPr>
          <w:p w:rsidR="00004E17" w:rsidRDefault="00004E17" w:rsidP="00324FF2">
            <w:pPr>
              <w:pStyle w:val="ASFKTablenorm0"/>
              <w:ind w:left="57" w:right="57"/>
            </w:pPr>
            <w:r>
              <w:t>PDF</w:t>
            </w:r>
          </w:p>
        </w:tc>
        <w:tc>
          <w:tcPr>
            <w:tcW w:w="7285" w:type="dxa"/>
          </w:tcPr>
          <w:p w:rsidR="00004E17" w:rsidRDefault="00004E17" w:rsidP="00324FF2">
            <w:pPr>
              <w:pStyle w:val="ASFKTablenorm0"/>
              <w:ind w:left="57" w:right="57"/>
            </w:pPr>
            <w:r w:rsidRPr="00BA0705">
              <w:rPr>
                <w:lang w:val="en-US"/>
              </w:rPr>
              <w:t>Portable</w:t>
            </w:r>
            <w:r>
              <w:t xml:space="preserve"> </w:t>
            </w:r>
            <w:r w:rsidRPr="00092295">
              <w:rPr>
                <w:lang w:val="en-US"/>
              </w:rPr>
              <w:t>Document</w:t>
            </w:r>
            <w:r w:rsidRPr="00E53E5A">
              <w:t xml:space="preserve"> </w:t>
            </w:r>
            <w:r w:rsidRPr="00092295">
              <w:rPr>
                <w:lang w:val="en-US"/>
              </w:rPr>
              <w:t>Format </w:t>
            </w:r>
            <w:r>
              <w:t>– формат электронных документов, предназначенный для представления в электронном виде полиграфической продукции.</w:t>
            </w:r>
          </w:p>
        </w:tc>
      </w:tr>
      <w:tr w:rsidR="00004E17" w:rsidTr="00324FF2">
        <w:trPr>
          <w:trHeight w:val="250"/>
        </w:trPr>
        <w:tc>
          <w:tcPr>
            <w:tcW w:w="483" w:type="dxa"/>
          </w:tcPr>
          <w:p w:rsidR="00004E17" w:rsidRDefault="00004E17" w:rsidP="00324FF2">
            <w:pPr>
              <w:pStyle w:val="ASFKTableNum"/>
              <w:snapToGrid w:val="0"/>
            </w:pPr>
          </w:p>
        </w:tc>
        <w:tc>
          <w:tcPr>
            <w:tcW w:w="1984" w:type="dxa"/>
          </w:tcPr>
          <w:p w:rsidR="00004E17" w:rsidRDefault="00004E17" w:rsidP="00324FF2">
            <w:pPr>
              <w:pStyle w:val="ASFKTablenorm0"/>
              <w:ind w:left="57" w:right="57"/>
            </w:pPr>
            <w:r>
              <w:t>XLS</w:t>
            </w:r>
          </w:p>
        </w:tc>
        <w:tc>
          <w:tcPr>
            <w:tcW w:w="7285" w:type="dxa"/>
          </w:tcPr>
          <w:p w:rsidR="00004E17" w:rsidRDefault="00004E17" w:rsidP="00324FF2">
            <w:pPr>
              <w:pStyle w:val="ASFKTablenorm0"/>
              <w:ind w:left="57" w:right="57"/>
            </w:pPr>
            <w:r>
              <w:t xml:space="preserve">Формат электронных документов </w:t>
            </w:r>
            <w:r w:rsidRPr="00092295">
              <w:rPr>
                <w:lang w:val="en-US"/>
              </w:rPr>
              <w:t>Microsoft</w:t>
            </w:r>
            <w:r>
              <w:t xml:space="preserve"> </w:t>
            </w:r>
            <w:r w:rsidRPr="00BA0705">
              <w:rPr>
                <w:lang w:val="en-US"/>
              </w:rPr>
              <w:t>Excel</w:t>
            </w:r>
            <w:r>
              <w:t>, предназначенный для работы с электронными таблицами. </w:t>
            </w:r>
          </w:p>
        </w:tc>
      </w:tr>
      <w:tr w:rsidR="00004E17" w:rsidTr="00324FF2">
        <w:trPr>
          <w:trHeight w:val="250"/>
        </w:trPr>
        <w:tc>
          <w:tcPr>
            <w:tcW w:w="483" w:type="dxa"/>
          </w:tcPr>
          <w:p w:rsidR="00004E17" w:rsidRDefault="00004E17" w:rsidP="00324FF2">
            <w:pPr>
              <w:pStyle w:val="ASFKTableNum"/>
              <w:snapToGrid w:val="0"/>
            </w:pPr>
          </w:p>
        </w:tc>
        <w:tc>
          <w:tcPr>
            <w:tcW w:w="1984" w:type="dxa"/>
          </w:tcPr>
          <w:p w:rsidR="00004E17" w:rsidRDefault="00004E17" w:rsidP="00324FF2">
            <w:pPr>
              <w:pStyle w:val="ASFKTablenorm0"/>
              <w:ind w:left="57" w:right="57"/>
            </w:pPr>
            <w:r>
              <w:t>АП</w:t>
            </w:r>
          </w:p>
        </w:tc>
        <w:tc>
          <w:tcPr>
            <w:tcW w:w="7285" w:type="dxa"/>
          </w:tcPr>
          <w:p w:rsidR="00004E17" w:rsidRDefault="00004E17" w:rsidP="00324FF2">
            <w:pPr>
              <w:pStyle w:val="ASFKTablenorm0"/>
              <w:ind w:left="57" w:right="57"/>
            </w:pPr>
            <w:r>
              <w:t>Администратор поступлений в бюджет – администратор доходов бюдже</w:t>
            </w:r>
            <w:r>
              <w:lastRenderedPageBreak/>
              <w:t>тов, администратор источников финансирования дефицита бюджетов.</w:t>
            </w:r>
          </w:p>
        </w:tc>
      </w:tr>
      <w:tr w:rsidR="00004E17" w:rsidTr="00324FF2">
        <w:trPr>
          <w:trHeight w:val="250"/>
        </w:trPr>
        <w:tc>
          <w:tcPr>
            <w:tcW w:w="483" w:type="dxa"/>
          </w:tcPr>
          <w:p w:rsidR="00004E17" w:rsidRDefault="00004E17" w:rsidP="00324FF2">
            <w:pPr>
              <w:pStyle w:val="ASFKTableNum"/>
              <w:snapToGrid w:val="0"/>
            </w:pPr>
          </w:p>
        </w:tc>
        <w:tc>
          <w:tcPr>
            <w:tcW w:w="1984" w:type="dxa"/>
          </w:tcPr>
          <w:p w:rsidR="00004E17" w:rsidRDefault="00004E17" w:rsidP="00324FF2">
            <w:pPr>
              <w:pStyle w:val="ASFKTablenorm0"/>
              <w:ind w:left="57" w:right="57"/>
            </w:pPr>
            <w:r>
              <w:t>АРМ</w:t>
            </w:r>
          </w:p>
        </w:tc>
        <w:tc>
          <w:tcPr>
            <w:tcW w:w="7285" w:type="dxa"/>
          </w:tcPr>
          <w:p w:rsidR="00004E17" w:rsidRDefault="00004E17" w:rsidP="00324FF2">
            <w:pPr>
              <w:pStyle w:val="ASFKTablenorm0"/>
              <w:ind w:left="57" w:right="57"/>
            </w:pPr>
            <w:r>
              <w:t>Автоматизированное рабочее место.</w:t>
            </w:r>
          </w:p>
        </w:tc>
      </w:tr>
      <w:tr w:rsidR="00004E17" w:rsidTr="00324FF2">
        <w:trPr>
          <w:trHeight w:val="250"/>
        </w:trPr>
        <w:tc>
          <w:tcPr>
            <w:tcW w:w="483" w:type="dxa"/>
          </w:tcPr>
          <w:p w:rsidR="00004E17" w:rsidRDefault="00004E17" w:rsidP="00324FF2">
            <w:pPr>
              <w:pStyle w:val="ASFKTableNum"/>
              <w:snapToGrid w:val="0"/>
            </w:pPr>
          </w:p>
        </w:tc>
        <w:tc>
          <w:tcPr>
            <w:tcW w:w="1984" w:type="dxa"/>
          </w:tcPr>
          <w:p w:rsidR="00004E17" w:rsidRDefault="00004E17" w:rsidP="00324FF2">
            <w:pPr>
              <w:pStyle w:val="ASFKTablenorm0"/>
              <w:ind w:left="57" w:right="57"/>
            </w:pPr>
            <w:r>
              <w:t>АРМ ДУБП</w:t>
            </w:r>
          </w:p>
        </w:tc>
        <w:tc>
          <w:tcPr>
            <w:tcW w:w="7285" w:type="dxa"/>
          </w:tcPr>
          <w:p w:rsidR="00004E17" w:rsidRDefault="00004E17" w:rsidP="00324FF2">
            <w:pPr>
              <w:pStyle w:val="ASFKTablenorm0"/>
              <w:ind w:left="57" w:right="57"/>
            </w:pPr>
            <w:r>
              <w:t>Автоматизированное рабочее место пользователя – клиента Федерального казначейства, включенное в систему удаленного финансового документооборота Федерального казначейства.</w:t>
            </w:r>
          </w:p>
        </w:tc>
      </w:tr>
      <w:tr w:rsidR="00004E17" w:rsidTr="00324FF2">
        <w:trPr>
          <w:trHeight w:val="250"/>
        </w:trPr>
        <w:tc>
          <w:tcPr>
            <w:tcW w:w="483" w:type="dxa"/>
          </w:tcPr>
          <w:p w:rsidR="00004E17" w:rsidRDefault="00004E17" w:rsidP="00324FF2">
            <w:pPr>
              <w:pStyle w:val="ASFKTableNum"/>
              <w:snapToGrid w:val="0"/>
            </w:pPr>
          </w:p>
        </w:tc>
        <w:tc>
          <w:tcPr>
            <w:tcW w:w="1984" w:type="dxa"/>
          </w:tcPr>
          <w:p w:rsidR="00004E17" w:rsidRDefault="00004E17" w:rsidP="00324FF2">
            <w:pPr>
              <w:pStyle w:val="ASFKTablenorm0"/>
              <w:ind w:left="57" w:right="57"/>
            </w:pPr>
            <w:r>
              <w:t>АС</w:t>
            </w:r>
          </w:p>
        </w:tc>
        <w:tc>
          <w:tcPr>
            <w:tcW w:w="7285" w:type="dxa"/>
          </w:tcPr>
          <w:p w:rsidR="00004E17" w:rsidRDefault="00004E17" w:rsidP="00324FF2">
            <w:pPr>
              <w:pStyle w:val="ASFKTablenorm0"/>
              <w:ind w:left="57" w:right="57"/>
            </w:pPr>
            <w:r>
              <w:t>Автоматизированная система.</w:t>
            </w:r>
          </w:p>
        </w:tc>
      </w:tr>
      <w:tr w:rsidR="00004E17" w:rsidTr="00324FF2">
        <w:trPr>
          <w:trHeight w:val="250"/>
        </w:trPr>
        <w:tc>
          <w:tcPr>
            <w:tcW w:w="483" w:type="dxa"/>
          </w:tcPr>
          <w:p w:rsidR="00004E17" w:rsidRDefault="00004E17" w:rsidP="00324FF2">
            <w:pPr>
              <w:pStyle w:val="ASFKTableNum"/>
              <w:snapToGrid w:val="0"/>
            </w:pPr>
          </w:p>
        </w:tc>
        <w:tc>
          <w:tcPr>
            <w:tcW w:w="1984" w:type="dxa"/>
          </w:tcPr>
          <w:p w:rsidR="00004E17" w:rsidRDefault="00004E17" w:rsidP="00324FF2">
            <w:pPr>
              <w:pStyle w:val="ASFKTablenorm0"/>
              <w:ind w:left="57" w:right="57"/>
            </w:pPr>
            <w:r>
              <w:t>АСФК</w:t>
            </w:r>
          </w:p>
        </w:tc>
        <w:tc>
          <w:tcPr>
            <w:tcW w:w="7285" w:type="dxa"/>
          </w:tcPr>
          <w:p w:rsidR="00004E17" w:rsidRDefault="00004E17" w:rsidP="00324FF2">
            <w:pPr>
              <w:pStyle w:val="ASFKTablenorm0"/>
              <w:ind w:left="57" w:right="57"/>
            </w:pPr>
            <w:r>
              <w:t>Автоматизированная система Федерального казначейства.</w:t>
            </w:r>
          </w:p>
        </w:tc>
      </w:tr>
      <w:tr w:rsidR="00004E17" w:rsidTr="00324FF2">
        <w:trPr>
          <w:trHeight w:val="250"/>
        </w:trPr>
        <w:tc>
          <w:tcPr>
            <w:tcW w:w="483" w:type="dxa"/>
          </w:tcPr>
          <w:p w:rsidR="00004E17" w:rsidRDefault="00004E17" w:rsidP="00324FF2">
            <w:pPr>
              <w:pStyle w:val="ASFKTableNum"/>
              <w:snapToGrid w:val="0"/>
            </w:pPr>
          </w:p>
        </w:tc>
        <w:tc>
          <w:tcPr>
            <w:tcW w:w="1984" w:type="dxa"/>
          </w:tcPr>
          <w:p w:rsidR="00004E17" w:rsidRDefault="00004E17" w:rsidP="00324FF2">
            <w:pPr>
              <w:pStyle w:val="ASFKTablenorm0"/>
              <w:ind w:left="57" w:right="57"/>
            </w:pPr>
            <w:r>
              <w:t>ГБ</w:t>
            </w:r>
          </w:p>
        </w:tc>
        <w:tc>
          <w:tcPr>
            <w:tcW w:w="7285" w:type="dxa"/>
          </w:tcPr>
          <w:p w:rsidR="00004E17" w:rsidRDefault="00004E17" w:rsidP="00324FF2">
            <w:pPr>
              <w:pStyle w:val="ASFKTablenorm0"/>
              <w:ind w:left="57" w:right="57"/>
            </w:pPr>
            <w:r>
              <w:t>Главный бухгалтер территориального органа Федерального казначейства.</w:t>
            </w:r>
          </w:p>
        </w:tc>
      </w:tr>
      <w:tr w:rsidR="00004E17" w:rsidTr="00324FF2">
        <w:trPr>
          <w:trHeight w:val="250"/>
        </w:trPr>
        <w:tc>
          <w:tcPr>
            <w:tcW w:w="483" w:type="dxa"/>
          </w:tcPr>
          <w:p w:rsidR="00004E17" w:rsidRDefault="00004E17" w:rsidP="00324FF2">
            <w:pPr>
              <w:pStyle w:val="ASFKTableNum"/>
              <w:snapToGrid w:val="0"/>
            </w:pPr>
          </w:p>
        </w:tc>
        <w:tc>
          <w:tcPr>
            <w:tcW w:w="1984" w:type="dxa"/>
          </w:tcPr>
          <w:p w:rsidR="00004E17" w:rsidRDefault="00004E17" w:rsidP="00324FF2">
            <w:pPr>
              <w:pStyle w:val="ASFKTablenorm0"/>
              <w:ind w:left="57" w:right="57"/>
            </w:pPr>
            <w:r>
              <w:t>ДУБП</w:t>
            </w:r>
          </w:p>
        </w:tc>
        <w:tc>
          <w:tcPr>
            <w:tcW w:w="7285" w:type="dxa"/>
          </w:tcPr>
          <w:p w:rsidR="00004E17" w:rsidRDefault="00004E17" w:rsidP="00324FF2">
            <w:pPr>
              <w:pStyle w:val="ASFKTablenorm0"/>
              <w:ind w:left="57" w:right="57"/>
            </w:pPr>
            <w:r>
              <w:t>Другой участник бюджетного процесса.</w:t>
            </w:r>
          </w:p>
        </w:tc>
      </w:tr>
      <w:tr w:rsidR="00004E17" w:rsidTr="00324FF2">
        <w:trPr>
          <w:trHeight w:val="250"/>
        </w:trPr>
        <w:tc>
          <w:tcPr>
            <w:tcW w:w="483" w:type="dxa"/>
          </w:tcPr>
          <w:p w:rsidR="00004E17" w:rsidRDefault="00004E17" w:rsidP="00324FF2">
            <w:pPr>
              <w:pStyle w:val="ASFKTableNum"/>
              <w:snapToGrid w:val="0"/>
            </w:pPr>
          </w:p>
        </w:tc>
        <w:tc>
          <w:tcPr>
            <w:tcW w:w="1984" w:type="dxa"/>
          </w:tcPr>
          <w:p w:rsidR="00004E17" w:rsidRDefault="00004E17" w:rsidP="00324FF2">
            <w:pPr>
              <w:pStyle w:val="ASFKTablenorm0"/>
              <w:ind w:left="57" w:right="57"/>
            </w:pPr>
            <w:r>
              <w:t>ИС</w:t>
            </w:r>
          </w:p>
        </w:tc>
        <w:tc>
          <w:tcPr>
            <w:tcW w:w="7285" w:type="dxa"/>
          </w:tcPr>
          <w:p w:rsidR="00004E17" w:rsidRDefault="00004E17" w:rsidP="00324FF2">
            <w:pPr>
              <w:pStyle w:val="ASFKTablenorm0"/>
              <w:ind w:left="57" w:right="57"/>
            </w:pPr>
            <w:r>
              <w:t>Информационная система.</w:t>
            </w:r>
          </w:p>
        </w:tc>
      </w:tr>
      <w:tr w:rsidR="00004E17" w:rsidTr="00324FF2">
        <w:trPr>
          <w:trHeight w:val="250"/>
        </w:trPr>
        <w:tc>
          <w:tcPr>
            <w:tcW w:w="483" w:type="dxa"/>
          </w:tcPr>
          <w:p w:rsidR="00004E17" w:rsidRDefault="00004E17" w:rsidP="00324FF2">
            <w:pPr>
              <w:pStyle w:val="ASFKTableNum"/>
              <w:snapToGrid w:val="0"/>
            </w:pPr>
          </w:p>
        </w:tc>
        <w:tc>
          <w:tcPr>
            <w:tcW w:w="1984" w:type="dxa"/>
          </w:tcPr>
          <w:p w:rsidR="00004E17" w:rsidRDefault="00004E17" w:rsidP="00324FF2">
            <w:pPr>
              <w:pStyle w:val="ASFKTablenorm0"/>
              <w:ind w:left="57" w:right="57"/>
            </w:pPr>
            <w:r>
              <w:t>КБК</w:t>
            </w:r>
          </w:p>
        </w:tc>
        <w:tc>
          <w:tcPr>
            <w:tcW w:w="7285" w:type="dxa"/>
          </w:tcPr>
          <w:p w:rsidR="00004E17" w:rsidRDefault="00004E17" w:rsidP="00324FF2">
            <w:pPr>
              <w:pStyle w:val="ASFKTablenorm0"/>
              <w:ind w:left="57" w:right="57"/>
            </w:pPr>
            <w:r>
              <w:t>Код бюджетной классификации Российской Федерации.</w:t>
            </w:r>
          </w:p>
        </w:tc>
      </w:tr>
      <w:tr w:rsidR="00004E17" w:rsidTr="00324FF2">
        <w:trPr>
          <w:trHeight w:val="250"/>
        </w:trPr>
        <w:tc>
          <w:tcPr>
            <w:tcW w:w="483" w:type="dxa"/>
          </w:tcPr>
          <w:p w:rsidR="00004E17" w:rsidRDefault="00004E17" w:rsidP="00324FF2">
            <w:pPr>
              <w:pStyle w:val="ASFKTableNum"/>
              <w:snapToGrid w:val="0"/>
            </w:pPr>
          </w:p>
        </w:tc>
        <w:tc>
          <w:tcPr>
            <w:tcW w:w="1984" w:type="dxa"/>
          </w:tcPr>
          <w:p w:rsidR="00004E17" w:rsidRDefault="00004E17" w:rsidP="00324FF2">
            <w:pPr>
              <w:pStyle w:val="ASFKTablenorm0"/>
              <w:ind w:left="57" w:right="57"/>
            </w:pPr>
            <w:r>
              <w:t>Кнопка</w:t>
            </w:r>
          </w:p>
        </w:tc>
        <w:tc>
          <w:tcPr>
            <w:tcW w:w="7285" w:type="dxa"/>
          </w:tcPr>
          <w:p w:rsidR="00004E17" w:rsidRDefault="00004E17" w:rsidP="00324FF2">
            <w:pPr>
              <w:pStyle w:val="ASFKTablenorm0"/>
              <w:ind w:left="57" w:right="57"/>
            </w:pPr>
            <w:r>
              <w:t>Активизируемый щелчком левой кнопки мыши управляющий элемент пользовательского интерфейса, размещенный на панели инструментов или рабочей области окна системы.</w:t>
            </w:r>
          </w:p>
        </w:tc>
      </w:tr>
      <w:tr w:rsidR="00004E17" w:rsidTr="00324FF2">
        <w:trPr>
          <w:trHeight w:val="250"/>
        </w:trPr>
        <w:tc>
          <w:tcPr>
            <w:tcW w:w="483" w:type="dxa"/>
          </w:tcPr>
          <w:p w:rsidR="00004E17" w:rsidRDefault="00004E17" w:rsidP="00324FF2">
            <w:pPr>
              <w:pStyle w:val="ASFKTableNum"/>
              <w:snapToGrid w:val="0"/>
            </w:pPr>
          </w:p>
        </w:tc>
        <w:tc>
          <w:tcPr>
            <w:tcW w:w="1984" w:type="dxa"/>
          </w:tcPr>
          <w:p w:rsidR="00004E17" w:rsidRDefault="00004E17" w:rsidP="00324FF2">
            <w:pPr>
              <w:pStyle w:val="ASFKTablenorm0"/>
              <w:ind w:left="57" w:right="57"/>
            </w:pPr>
            <w:r>
              <w:t>Контекстное меню</w:t>
            </w:r>
          </w:p>
        </w:tc>
        <w:tc>
          <w:tcPr>
            <w:tcW w:w="7285" w:type="dxa"/>
          </w:tcPr>
          <w:p w:rsidR="00004E17" w:rsidRDefault="00004E17" w:rsidP="00324FF2">
            <w:pPr>
              <w:pStyle w:val="ASFKTablenorm0"/>
              <w:ind w:left="57" w:right="57"/>
            </w:pPr>
            <w:r>
              <w:t>Меню, активизируемое щелчком правой кнопки мыши на объекте пользовательского интерфейса (команды контекстного меню частично дублируют одноименные команды главных меню и панелей инструментов).</w:t>
            </w:r>
          </w:p>
        </w:tc>
      </w:tr>
      <w:tr w:rsidR="00004E17" w:rsidTr="00324FF2">
        <w:trPr>
          <w:trHeight w:val="250"/>
        </w:trPr>
        <w:tc>
          <w:tcPr>
            <w:tcW w:w="483" w:type="dxa"/>
          </w:tcPr>
          <w:p w:rsidR="00004E17" w:rsidRDefault="00004E17" w:rsidP="00324FF2">
            <w:pPr>
              <w:pStyle w:val="ASFKTableNum"/>
              <w:snapToGrid w:val="0"/>
            </w:pPr>
          </w:p>
        </w:tc>
        <w:tc>
          <w:tcPr>
            <w:tcW w:w="1984" w:type="dxa"/>
          </w:tcPr>
          <w:p w:rsidR="00004E17" w:rsidRDefault="00004E17" w:rsidP="00324FF2">
            <w:pPr>
              <w:pStyle w:val="ASFKTablenorm0"/>
              <w:ind w:left="57" w:right="57"/>
            </w:pPr>
            <w:r>
              <w:t>Континент АП</w:t>
            </w:r>
          </w:p>
        </w:tc>
        <w:tc>
          <w:tcPr>
            <w:tcW w:w="7285" w:type="dxa"/>
          </w:tcPr>
          <w:p w:rsidR="00004E17" w:rsidRDefault="00004E17" w:rsidP="00324FF2">
            <w:pPr>
              <w:pStyle w:val="ASFKTablenorm0"/>
              <w:ind w:left="57" w:right="57"/>
            </w:pPr>
            <w:r>
              <w:t>Абонентский пункт аппаратно-программного комплекса шифрования «Континент».</w:t>
            </w:r>
          </w:p>
        </w:tc>
      </w:tr>
      <w:tr w:rsidR="00004E17" w:rsidTr="00324FF2">
        <w:trPr>
          <w:trHeight w:val="250"/>
        </w:trPr>
        <w:tc>
          <w:tcPr>
            <w:tcW w:w="483" w:type="dxa"/>
          </w:tcPr>
          <w:p w:rsidR="00004E17" w:rsidRDefault="00004E17" w:rsidP="00324FF2">
            <w:pPr>
              <w:pStyle w:val="ASFKTableNum"/>
              <w:snapToGrid w:val="0"/>
            </w:pPr>
          </w:p>
        </w:tc>
        <w:tc>
          <w:tcPr>
            <w:tcW w:w="1984" w:type="dxa"/>
          </w:tcPr>
          <w:p w:rsidR="00004E17" w:rsidRDefault="00004E17" w:rsidP="00324FF2">
            <w:pPr>
              <w:pStyle w:val="ASFKTablenorm0"/>
              <w:ind w:left="57" w:right="57"/>
            </w:pPr>
            <w:r>
              <w:t>МБ</w:t>
            </w:r>
          </w:p>
        </w:tc>
        <w:tc>
          <w:tcPr>
            <w:tcW w:w="7285" w:type="dxa"/>
          </w:tcPr>
          <w:p w:rsidR="00004E17" w:rsidRDefault="00004E17" w:rsidP="00324FF2">
            <w:pPr>
              <w:pStyle w:val="ASFKTablenorm0"/>
              <w:ind w:left="57" w:right="57"/>
            </w:pPr>
            <w:r>
              <w:t>Бюджет муниципального образования (местный бюджет).</w:t>
            </w:r>
          </w:p>
        </w:tc>
      </w:tr>
      <w:tr w:rsidR="00004E17" w:rsidTr="00324FF2">
        <w:trPr>
          <w:trHeight w:val="250"/>
        </w:trPr>
        <w:tc>
          <w:tcPr>
            <w:tcW w:w="483" w:type="dxa"/>
          </w:tcPr>
          <w:p w:rsidR="00004E17" w:rsidRDefault="00004E17" w:rsidP="00324FF2">
            <w:pPr>
              <w:pStyle w:val="ASFKTableNum"/>
              <w:snapToGrid w:val="0"/>
            </w:pPr>
          </w:p>
        </w:tc>
        <w:tc>
          <w:tcPr>
            <w:tcW w:w="1984" w:type="dxa"/>
          </w:tcPr>
          <w:p w:rsidR="00004E17" w:rsidRDefault="00004E17" w:rsidP="00324FF2">
            <w:pPr>
              <w:pStyle w:val="ASFKTablenorm0"/>
              <w:ind w:left="57" w:right="57"/>
            </w:pPr>
            <w:r>
              <w:t>МОУ ФК</w:t>
            </w:r>
          </w:p>
        </w:tc>
        <w:tc>
          <w:tcPr>
            <w:tcW w:w="7285" w:type="dxa"/>
          </w:tcPr>
          <w:p w:rsidR="00004E17" w:rsidRDefault="00004E17" w:rsidP="00324FF2">
            <w:pPr>
              <w:pStyle w:val="ASFKTablenorm0"/>
              <w:ind w:left="57" w:right="57"/>
            </w:pPr>
            <w:r>
              <w:t>Межрегиональное операционное управление Федерального казначейства.</w:t>
            </w:r>
          </w:p>
        </w:tc>
      </w:tr>
      <w:tr w:rsidR="00004E17" w:rsidTr="00324FF2">
        <w:trPr>
          <w:trHeight w:val="250"/>
        </w:trPr>
        <w:tc>
          <w:tcPr>
            <w:tcW w:w="483" w:type="dxa"/>
          </w:tcPr>
          <w:p w:rsidR="00004E17" w:rsidRDefault="00004E17" w:rsidP="00324FF2">
            <w:pPr>
              <w:pStyle w:val="ASFKTableNum"/>
              <w:snapToGrid w:val="0"/>
            </w:pPr>
          </w:p>
        </w:tc>
        <w:tc>
          <w:tcPr>
            <w:tcW w:w="1984" w:type="dxa"/>
          </w:tcPr>
          <w:p w:rsidR="00004E17" w:rsidRDefault="00004E17" w:rsidP="00324FF2">
            <w:pPr>
              <w:pStyle w:val="ASFKTablenorm0"/>
              <w:ind w:left="57" w:right="57"/>
            </w:pPr>
            <w:r>
              <w:t>НСД</w:t>
            </w:r>
          </w:p>
        </w:tc>
        <w:tc>
          <w:tcPr>
            <w:tcW w:w="7285" w:type="dxa"/>
          </w:tcPr>
          <w:p w:rsidR="00004E17" w:rsidRDefault="00004E17" w:rsidP="00324FF2">
            <w:pPr>
              <w:pStyle w:val="ASFKTablenorm0"/>
              <w:ind w:left="57" w:right="57"/>
            </w:pPr>
            <w:r>
              <w:t>Несанкционированный доступ к информации. Доступ к информации, нарушающий правила разграничения доступа.</w:t>
            </w:r>
          </w:p>
        </w:tc>
      </w:tr>
      <w:tr w:rsidR="00004E17" w:rsidTr="00324FF2">
        <w:trPr>
          <w:trHeight w:val="250"/>
        </w:trPr>
        <w:tc>
          <w:tcPr>
            <w:tcW w:w="483" w:type="dxa"/>
          </w:tcPr>
          <w:p w:rsidR="00004E17" w:rsidRDefault="00004E17" w:rsidP="00324FF2">
            <w:pPr>
              <w:pStyle w:val="ASFKTableNum"/>
              <w:snapToGrid w:val="0"/>
            </w:pPr>
          </w:p>
        </w:tc>
        <w:tc>
          <w:tcPr>
            <w:tcW w:w="1984" w:type="dxa"/>
          </w:tcPr>
          <w:p w:rsidR="00004E17" w:rsidRDefault="00004E17" w:rsidP="00324FF2">
            <w:pPr>
              <w:pStyle w:val="ASFKTablenorm0"/>
              <w:ind w:left="57" w:right="57"/>
            </w:pPr>
            <w:r>
              <w:t>ОК</w:t>
            </w:r>
          </w:p>
        </w:tc>
        <w:tc>
          <w:tcPr>
            <w:tcW w:w="7285" w:type="dxa"/>
          </w:tcPr>
          <w:p w:rsidR="00004E17" w:rsidRDefault="00004E17" w:rsidP="00324FF2">
            <w:pPr>
              <w:pStyle w:val="ASFKTablenorm0"/>
              <w:ind w:left="57" w:right="57"/>
            </w:pPr>
            <w:r>
              <w:t>Открытый контур.</w:t>
            </w:r>
          </w:p>
        </w:tc>
      </w:tr>
      <w:tr w:rsidR="00004E17" w:rsidTr="00324FF2">
        <w:trPr>
          <w:trHeight w:val="250"/>
        </w:trPr>
        <w:tc>
          <w:tcPr>
            <w:tcW w:w="483" w:type="dxa"/>
          </w:tcPr>
          <w:p w:rsidR="00004E17" w:rsidRDefault="00004E17" w:rsidP="00324FF2">
            <w:pPr>
              <w:pStyle w:val="ASFKTableNum"/>
              <w:snapToGrid w:val="0"/>
            </w:pPr>
          </w:p>
        </w:tc>
        <w:tc>
          <w:tcPr>
            <w:tcW w:w="1984" w:type="dxa"/>
          </w:tcPr>
          <w:p w:rsidR="00004E17" w:rsidRDefault="00004E17" w:rsidP="00324FF2">
            <w:pPr>
              <w:pStyle w:val="ASFKTablenorm0"/>
              <w:ind w:left="57" w:right="57"/>
            </w:pPr>
            <w:r>
              <w:t>Операция</w:t>
            </w:r>
          </w:p>
        </w:tc>
        <w:tc>
          <w:tcPr>
            <w:tcW w:w="7285" w:type="dxa"/>
          </w:tcPr>
          <w:p w:rsidR="00004E17" w:rsidRDefault="00004E17" w:rsidP="00324FF2">
            <w:pPr>
              <w:pStyle w:val="ASFKTablenorm0"/>
              <w:ind w:left="57" w:right="57"/>
            </w:pPr>
            <w:r>
              <w:t>Последовательность действий автоматизированной системы над бизнес</w:t>
            </w:r>
            <w:r w:rsidR="00753E4E">
              <w:t xml:space="preserve"> </w:t>
            </w:r>
            <w:r>
              <w:t>-</w:t>
            </w:r>
            <w:r w:rsidR="00753E4E">
              <w:t xml:space="preserve"> </w:t>
            </w:r>
            <w:r>
              <w:t>объектом системы (документом, отчетом), выполняемая компонентами прикладного программного обеспечения (программами, контролями, процедурами), приводящая к изменению статуса, свойств объекта или осуществляющая проверку атрибутов объекта.</w:t>
            </w:r>
          </w:p>
        </w:tc>
      </w:tr>
      <w:tr w:rsidR="00004E17" w:rsidTr="00324FF2">
        <w:trPr>
          <w:trHeight w:val="250"/>
        </w:trPr>
        <w:tc>
          <w:tcPr>
            <w:tcW w:w="483" w:type="dxa"/>
          </w:tcPr>
          <w:p w:rsidR="00004E17" w:rsidRDefault="00004E17" w:rsidP="00324FF2">
            <w:pPr>
              <w:pStyle w:val="ASFKTableNum"/>
              <w:snapToGrid w:val="0"/>
            </w:pPr>
          </w:p>
        </w:tc>
        <w:tc>
          <w:tcPr>
            <w:tcW w:w="1984" w:type="dxa"/>
          </w:tcPr>
          <w:p w:rsidR="00004E17" w:rsidRDefault="00004E17" w:rsidP="00324FF2">
            <w:pPr>
              <w:pStyle w:val="ASFKTablenorm0"/>
              <w:ind w:left="57" w:right="57"/>
            </w:pPr>
            <w:r>
              <w:t>ОС</w:t>
            </w:r>
          </w:p>
        </w:tc>
        <w:tc>
          <w:tcPr>
            <w:tcW w:w="7285" w:type="dxa"/>
          </w:tcPr>
          <w:p w:rsidR="00004E17" w:rsidRDefault="00004E17" w:rsidP="00324FF2">
            <w:pPr>
              <w:pStyle w:val="ASFKTablenorm0"/>
              <w:ind w:left="57" w:right="57"/>
            </w:pPr>
            <w:r>
              <w:t>Операционная система.</w:t>
            </w:r>
          </w:p>
        </w:tc>
      </w:tr>
      <w:tr w:rsidR="00004E17" w:rsidTr="00324FF2">
        <w:trPr>
          <w:trHeight w:val="250"/>
        </w:trPr>
        <w:tc>
          <w:tcPr>
            <w:tcW w:w="483" w:type="dxa"/>
          </w:tcPr>
          <w:p w:rsidR="00004E17" w:rsidRDefault="00004E17" w:rsidP="00324FF2">
            <w:pPr>
              <w:pStyle w:val="ASFKTableNum"/>
              <w:snapToGrid w:val="0"/>
            </w:pPr>
          </w:p>
        </w:tc>
        <w:tc>
          <w:tcPr>
            <w:tcW w:w="1984" w:type="dxa"/>
          </w:tcPr>
          <w:p w:rsidR="00004E17" w:rsidRDefault="00004E17" w:rsidP="00324FF2">
            <w:pPr>
              <w:pStyle w:val="ASFKTablenorm0"/>
              <w:ind w:left="57" w:right="57"/>
            </w:pPr>
            <w:r>
              <w:t>ОФК</w:t>
            </w:r>
          </w:p>
        </w:tc>
        <w:tc>
          <w:tcPr>
            <w:tcW w:w="7285" w:type="dxa"/>
          </w:tcPr>
          <w:p w:rsidR="00004E17" w:rsidRDefault="00004E17" w:rsidP="00324FF2">
            <w:pPr>
              <w:pStyle w:val="ASFKTablenorm0"/>
              <w:ind w:left="57" w:right="57"/>
            </w:pPr>
            <w:r>
              <w:t>Отдел Управления Федерального казначейства по субъекту Российской Федерации.</w:t>
            </w:r>
          </w:p>
        </w:tc>
      </w:tr>
      <w:tr w:rsidR="00004E17" w:rsidTr="00324FF2">
        <w:trPr>
          <w:trHeight w:val="250"/>
        </w:trPr>
        <w:tc>
          <w:tcPr>
            <w:tcW w:w="483" w:type="dxa"/>
          </w:tcPr>
          <w:p w:rsidR="00004E17" w:rsidRDefault="00004E17" w:rsidP="00324FF2">
            <w:pPr>
              <w:pStyle w:val="ASFKTableNum"/>
              <w:snapToGrid w:val="0"/>
            </w:pPr>
          </w:p>
        </w:tc>
        <w:tc>
          <w:tcPr>
            <w:tcW w:w="1984" w:type="dxa"/>
          </w:tcPr>
          <w:p w:rsidR="00004E17" w:rsidRDefault="00004E17" w:rsidP="00324FF2">
            <w:pPr>
              <w:pStyle w:val="ASFKTablenorm0"/>
              <w:ind w:left="57" w:right="57"/>
            </w:pPr>
            <w:r>
              <w:t>ПАК</w:t>
            </w:r>
          </w:p>
        </w:tc>
        <w:tc>
          <w:tcPr>
            <w:tcW w:w="7285" w:type="dxa"/>
          </w:tcPr>
          <w:p w:rsidR="00004E17" w:rsidRDefault="00004E17" w:rsidP="00324FF2">
            <w:pPr>
              <w:pStyle w:val="ASFKTablenorm0"/>
              <w:ind w:left="57" w:right="57"/>
            </w:pPr>
            <w:r>
              <w:t>Программно-аппаратный комплекс.</w:t>
            </w:r>
          </w:p>
        </w:tc>
      </w:tr>
      <w:tr w:rsidR="00004E17" w:rsidTr="00324FF2">
        <w:trPr>
          <w:trHeight w:val="250"/>
        </w:trPr>
        <w:tc>
          <w:tcPr>
            <w:tcW w:w="483" w:type="dxa"/>
          </w:tcPr>
          <w:p w:rsidR="00004E17" w:rsidRDefault="00004E17" w:rsidP="00324FF2">
            <w:pPr>
              <w:pStyle w:val="ASFKTableNum"/>
              <w:snapToGrid w:val="0"/>
            </w:pPr>
          </w:p>
        </w:tc>
        <w:tc>
          <w:tcPr>
            <w:tcW w:w="1984" w:type="dxa"/>
          </w:tcPr>
          <w:p w:rsidR="00004E17" w:rsidRDefault="00004E17" w:rsidP="00324FF2">
            <w:pPr>
              <w:pStyle w:val="ASFKTablenorm0"/>
              <w:ind w:left="57" w:right="57"/>
            </w:pPr>
            <w:r>
              <w:t>Параметры</w:t>
            </w:r>
          </w:p>
        </w:tc>
        <w:tc>
          <w:tcPr>
            <w:tcW w:w="7285" w:type="dxa"/>
          </w:tcPr>
          <w:p w:rsidR="00004E17" w:rsidRDefault="00004E17" w:rsidP="00324FF2">
            <w:pPr>
              <w:pStyle w:val="ASFKTablenorm0"/>
              <w:ind w:left="57" w:right="57"/>
            </w:pPr>
            <w:r>
              <w:t>Данные полей документа, справочников.</w:t>
            </w:r>
          </w:p>
        </w:tc>
      </w:tr>
      <w:tr w:rsidR="00004E17" w:rsidTr="00324FF2">
        <w:trPr>
          <w:trHeight w:val="250"/>
        </w:trPr>
        <w:tc>
          <w:tcPr>
            <w:tcW w:w="483" w:type="dxa"/>
          </w:tcPr>
          <w:p w:rsidR="00004E17" w:rsidRDefault="00004E17" w:rsidP="00324FF2">
            <w:pPr>
              <w:pStyle w:val="ASFKTableNum"/>
              <w:snapToGrid w:val="0"/>
            </w:pPr>
          </w:p>
        </w:tc>
        <w:tc>
          <w:tcPr>
            <w:tcW w:w="1984" w:type="dxa"/>
          </w:tcPr>
          <w:p w:rsidR="00004E17" w:rsidRDefault="00004E17" w:rsidP="00324FF2">
            <w:pPr>
              <w:pStyle w:val="ASFKTablenorm0"/>
              <w:ind w:left="57" w:right="57"/>
            </w:pPr>
            <w:r>
              <w:t>ПБС</w:t>
            </w:r>
          </w:p>
        </w:tc>
        <w:tc>
          <w:tcPr>
            <w:tcW w:w="7285" w:type="dxa"/>
          </w:tcPr>
          <w:p w:rsidR="00004E17" w:rsidRDefault="00004E17" w:rsidP="00452394">
            <w:pPr>
              <w:pStyle w:val="ASFKTablenorm0"/>
              <w:ind w:left="57" w:right="57"/>
            </w:pPr>
            <w:r>
              <w:t>Получатель бюджетных средств (получатель средств соответствующего бюджета) – орган государственной власти (государственный орган), орган управления государственным внебюджетным фондом, орган местного самоуправления, орган</w:t>
            </w:r>
            <w:r w:rsidR="00452394">
              <w:t xml:space="preserve"> местной администрации, находящее</w:t>
            </w:r>
            <w:r>
              <w:t>ся в ведении главного распорядителя (распорядителя) бюджетных средств казенное учреждение, имеющие право на принятие и (или) исполнение бюджетных обязательств от имени публично-правового образования за счет средств соответствующего бюджета, если иное не предусмотрено Бюджетным Кодексом Российской Федерации.</w:t>
            </w:r>
          </w:p>
        </w:tc>
      </w:tr>
      <w:tr w:rsidR="00004E17" w:rsidTr="00324FF2">
        <w:trPr>
          <w:trHeight w:val="250"/>
        </w:trPr>
        <w:tc>
          <w:tcPr>
            <w:tcW w:w="483" w:type="dxa"/>
          </w:tcPr>
          <w:p w:rsidR="00004E17" w:rsidRDefault="00004E17" w:rsidP="00324FF2">
            <w:pPr>
              <w:pStyle w:val="ASFKTableNum"/>
              <w:snapToGrid w:val="0"/>
            </w:pPr>
          </w:p>
        </w:tc>
        <w:tc>
          <w:tcPr>
            <w:tcW w:w="1984" w:type="dxa"/>
          </w:tcPr>
          <w:p w:rsidR="00004E17" w:rsidRDefault="00004E17" w:rsidP="00324FF2">
            <w:pPr>
              <w:pStyle w:val="ASFKTablenorm0"/>
              <w:ind w:left="57" w:right="57"/>
            </w:pPr>
            <w:r>
              <w:t>ПО</w:t>
            </w:r>
          </w:p>
        </w:tc>
        <w:tc>
          <w:tcPr>
            <w:tcW w:w="7285" w:type="dxa"/>
          </w:tcPr>
          <w:p w:rsidR="00004E17" w:rsidRDefault="00004E17" w:rsidP="00324FF2">
            <w:pPr>
              <w:pStyle w:val="ASFKTablenorm0"/>
              <w:ind w:left="57" w:right="57"/>
            </w:pPr>
            <w:r>
              <w:t>Программное обеспечение.</w:t>
            </w:r>
          </w:p>
        </w:tc>
      </w:tr>
      <w:tr w:rsidR="00004E17" w:rsidTr="00324FF2">
        <w:trPr>
          <w:trHeight w:val="250"/>
        </w:trPr>
        <w:tc>
          <w:tcPr>
            <w:tcW w:w="483" w:type="dxa"/>
          </w:tcPr>
          <w:p w:rsidR="00004E17" w:rsidRDefault="00004E17" w:rsidP="00324FF2">
            <w:pPr>
              <w:pStyle w:val="ASFKTableNum"/>
              <w:snapToGrid w:val="0"/>
            </w:pPr>
          </w:p>
        </w:tc>
        <w:tc>
          <w:tcPr>
            <w:tcW w:w="1984" w:type="dxa"/>
          </w:tcPr>
          <w:p w:rsidR="00004E17" w:rsidRDefault="00004E17" w:rsidP="00324FF2">
            <w:pPr>
              <w:pStyle w:val="ASFKTablenorm0"/>
              <w:ind w:left="57" w:right="57"/>
            </w:pPr>
            <w:r>
              <w:t>Пользователь</w:t>
            </w:r>
          </w:p>
        </w:tc>
        <w:tc>
          <w:tcPr>
            <w:tcW w:w="7285" w:type="dxa"/>
          </w:tcPr>
          <w:p w:rsidR="00004E17" w:rsidRDefault="00004E17" w:rsidP="00324FF2">
            <w:pPr>
              <w:pStyle w:val="ASFKTablenorm0"/>
              <w:ind w:left="57" w:right="57"/>
            </w:pPr>
            <w:r>
              <w:t>Лицо или организация, которое использует действующую систему для выполнения конкретной функции.</w:t>
            </w:r>
          </w:p>
        </w:tc>
      </w:tr>
      <w:tr w:rsidR="00004E17" w:rsidTr="00324FF2">
        <w:trPr>
          <w:trHeight w:val="250"/>
        </w:trPr>
        <w:tc>
          <w:tcPr>
            <w:tcW w:w="483" w:type="dxa"/>
          </w:tcPr>
          <w:p w:rsidR="00004E17" w:rsidRDefault="00004E17" w:rsidP="00324FF2">
            <w:pPr>
              <w:pStyle w:val="ASFKTableNum"/>
              <w:snapToGrid w:val="0"/>
            </w:pPr>
          </w:p>
        </w:tc>
        <w:tc>
          <w:tcPr>
            <w:tcW w:w="1984" w:type="dxa"/>
          </w:tcPr>
          <w:p w:rsidR="00004E17" w:rsidRDefault="00004E17" w:rsidP="00324FF2">
            <w:pPr>
              <w:pStyle w:val="ASFKTablenorm0"/>
              <w:ind w:left="57" w:right="57"/>
            </w:pPr>
            <w:r>
              <w:t>ППО</w:t>
            </w:r>
          </w:p>
        </w:tc>
        <w:tc>
          <w:tcPr>
            <w:tcW w:w="7285" w:type="dxa"/>
          </w:tcPr>
          <w:p w:rsidR="00004E17" w:rsidRDefault="00004E17" w:rsidP="00324FF2">
            <w:pPr>
              <w:pStyle w:val="ASFKTablenorm0"/>
              <w:ind w:left="57" w:right="57"/>
            </w:pPr>
            <w:r>
              <w:t>Прикладное программное обеспечение.</w:t>
            </w:r>
          </w:p>
        </w:tc>
      </w:tr>
      <w:tr w:rsidR="00004E17" w:rsidTr="00324FF2">
        <w:trPr>
          <w:trHeight w:val="250"/>
        </w:trPr>
        <w:tc>
          <w:tcPr>
            <w:tcW w:w="483" w:type="dxa"/>
          </w:tcPr>
          <w:p w:rsidR="00004E17" w:rsidRDefault="00004E17" w:rsidP="00324FF2">
            <w:pPr>
              <w:pStyle w:val="ASFKTableNum"/>
              <w:snapToGrid w:val="0"/>
            </w:pPr>
          </w:p>
        </w:tc>
        <w:tc>
          <w:tcPr>
            <w:tcW w:w="1984" w:type="dxa"/>
          </w:tcPr>
          <w:p w:rsidR="00004E17" w:rsidRDefault="00004E17" w:rsidP="00324FF2">
            <w:pPr>
              <w:pStyle w:val="ASFKTablenorm0"/>
              <w:ind w:left="57" w:right="57"/>
            </w:pPr>
            <w:r>
              <w:t>ППО OEBS АСФК</w:t>
            </w:r>
          </w:p>
        </w:tc>
        <w:tc>
          <w:tcPr>
            <w:tcW w:w="7285" w:type="dxa"/>
          </w:tcPr>
          <w:p w:rsidR="00004E17" w:rsidRDefault="00004E17" w:rsidP="00324FF2">
            <w:pPr>
              <w:pStyle w:val="ASFKTablenorm0"/>
              <w:ind w:left="57" w:right="57"/>
            </w:pPr>
            <w:r>
              <w:t>Прикладное программное обеспечение на базе Oracle E-</w:t>
            </w:r>
            <w:r w:rsidRPr="00BA0705">
              <w:rPr>
                <w:lang w:val="en-US"/>
              </w:rPr>
              <w:t>Business</w:t>
            </w:r>
            <w:r>
              <w:t xml:space="preserve"> </w:t>
            </w:r>
            <w:r w:rsidRPr="00BA0705">
              <w:rPr>
                <w:lang w:val="en-US"/>
              </w:rPr>
              <w:t>Suite</w:t>
            </w:r>
            <w:r>
              <w:t>, обеспечивающее реализацию учетных функций и отчетность Автоматизированной системы Федерального казначейства.</w:t>
            </w:r>
          </w:p>
        </w:tc>
      </w:tr>
      <w:tr w:rsidR="009753D9" w:rsidTr="00324FF2">
        <w:trPr>
          <w:trHeight w:val="250"/>
        </w:trPr>
        <w:tc>
          <w:tcPr>
            <w:tcW w:w="483" w:type="dxa"/>
          </w:tcPr>
          <w:p w:rsidR="009753D9" w:rsidRDefault="009753D9" w:rsidP="00324FF2">
            <w:pPr>
              <w:pStyle w:val="ASFKTableNum"/>
              <w:snapToGrid w:val="0"/>
            </w:pPr>
          </w:p>
        </w:tc>
        <w:tc>
          <w:tcPr>
            <w:tcW w:w="1984" w:type="dxa"/>
          </w:tcPr>
          <w:p w:rsidR="009753D9" w:rsidRDefault="009753D9" w:rsidP="00324FF2">
            <w:pPr>
              <w:pStyle w:val="ASFKTablenorm0"/>
              <w:ind w:left="57" w:right="57"/>
            </w:pPr>
            <w:r>
              <w:t>ППО АСФК</w:t>
            </w:r>
          </w:p>
        </w:tc>
        <w:tc>
          <w:tcPr>
            <w:tcW w:w="7285" w:type="dxa"/>
          </w:tcPr>
          <w:p w:rsidR="009753D9" w:rsidRPr="00610EE5" w:rsidRDefault="009753D9" w:rsidP="00D83408">
            <w:pPr>
              <w:pStyle w:val="ASFKTablenorm0"/>
              <w:tabs>
                <w:tab w:val="num" w:pos="1134"/>
              </w:tabs>
            </w:pPr>
            <w:r w:rsidRPr="00610EE5">
              <w:t>Прикладное программное обеспечение Автоматизированной системы Федерального казначейства, включающее компоненты:</w:t>
            </w:r>
          </w:p>
          <w:p w:rsidR="009753D9" w:rsidRPr="005308C3" w:rsidRDefault="009753D9" w:rsidP="009753D9">
            <w:pPr>
              <w:pStyle w:val="ASFKTableListMark"/>
            </w:pPr>
            <w:r w:rsidRPr="00624D71">
              <w:rPr>
                <w:lang w:val="en-US"/>
              </w:rPr>
              <w:t>Oracle</w:t>
            </w:r>
            <w:r w:rsidRPr="009B3102">
              <w:t xml:space="preserve"> </w:t>
            </w:r>
            <w:r w:rsidRPr="00624D71">
              <w:rPr>
                <w:lang w:val="en-US"/>
              </w:rPr>
              <w:t>E</w:t>
            </w:r>
            <w:r w:rsidRPr="009B3102">
              <w:t>-</w:t>
            </w:r>
            <w:r w:rsidRPr="00624D71">
              <w:rPr>
                <w:lang w:val="en-US"/>
              </w:rPr>
              <w:t>Business</w:t>
            </w:r>
            <w:r w:rsidRPr="009B3102">
              <w:t xml:space="preserve"> </w:t>
            </w:r>
            <w:r w:rsidRPr="00624D71">
              <w:rPr>
                <w:lang w:val="en-US"/>
              </w:rPr>
              <w:t>Suite</w:t>
            </w:r>
            <w:r w:rsidRPr="005308C3">
              <w:t xml:space="preserve"> – компонент, обеспечивающий реализацию учетных функций и отчетность;</w:t>
            </w:r>
          </w:p>
          <w:p w:rsidR="009753D9" w:rsidRPr="005308C3" w:rsidRDefault="009753D9" w:rsidP="009753D9">
            <w:pPr>
              <w:pStyle w:val="ASFKTableListMark"/>
            </w:pPr>
            <w:r w:rsidRPr="005308C3">
              <w:t>Система удаленного финансового документооборота – компонент, обеспечивающий реализацию юридически значимого информационного обмена между компонентами Автоматизированной системы Федерального казначейства;</w:t>
            </w:r>
          </w:p>
          <w:p w:rsidR="009753D9" w:rsidRPr="005308C3" w:rsidRDefault="009753D9" w:rsidP="009753D9">
            <w:pPr>
              <w:pStyle w:val="ASFKTableListMark"/>
            </w:pPr>
            <w:r w:rsidRPr="00624D71">
              <w:rPr>
                <w:lang w:val="en-US"/>
              </w:rPr>
              <w:t>Oracle</w:t>
            </w:r>
            <w:r w:rsidRPr="009B3102">
              <w:t xml:space="preserve"> </w:t>
            </w:r>
            <w:r w:rsidRPr="00624D71">
              <w:rPr>
                <w:lang w:val="en-US"/>
              </w:rPr>
              <w:t>Hyperion</w:t>
            </w:r>
            <w:r w:rsidRPr="005308C3">
              <w:t xml:space="preserve"> – компонент, обеспечивающий реализацию функции планирования модуля «Кассовое планирование»; </w:t>
            </w:r>
          </w:p>
          <w:p w:rsidR="009753D9" w:rsidRPr="005308C3" w:rsidRDefault="009753D9" w:rsidP="009753D9">
            <w:pPr>
              <w:pStyle w:val="ASFKTableListMark"/>
            </w:pPr>
            <w:r w:rsidRPr="005308C3">
              <w:t>Интеграционная шина – компонент, обеспечивающий сервисное взаимодействие компонентов Автоматизированной системы Федерального казначейства;</w:t>
            </w:r>
          </w:p>
          <w:p w:rsidR="009753D9" w:rsidRPr="005308C3" w:rsidRDefault="009753D9" w:rsidP="009753D9">
            <w:pPr>
              <w:pStyle w:val="ASFKTableListMark"/>
            </w:pPr>
            <w:r w:rsidRPr="005308C3">
              <w:t>Средство защиты информации – компонент, обеспечивающий информационную безопасность компонентов Автоматизированной системы Федерального казначейства;</w:t>
            </w:r>
          </w:p>
          <w:p w:rsidR="009753D9" w:rsidRPr="005308C3" w:rsidRDefault="009753D9" w:rsidP="009753D9">
            <w:pPr>
              <w:pStyle w:val="ASFKTableListMark"/>
            </w:pPr>
            <w:r w:rsidRPr="005308C3">
              <w:t>Программный комплекс «Криптосервер»;</w:t>
            </w:r>
          </w:p>
          <w:p w:rsidR="009753D9" w:rsidRPr="005308C3" w:rsidRDefault="009753D9" w:rsidP="009753D9">
            <w:pPr>
              <w:pStyle w:val="ASFKTableListMark"/>
            </w:pPr>
            <w:r w:rsidRPr="005308C3">
              <w:t>Программный компонент «Криптоапплет OEBS»;</w:t>
            </w:r>
          </w:p>
          <w:p w:rsidR="009753D9" w:rsidRDefault="009753D9" w:rsidP="009753D9">
            <w:pPr>
              <w:pStyle w:val="ASFKTableListMark"/>
            </w:pPr>
            <w:r w:rsidRPr="005308C3">
              <w:t>Модуль мониторинга и архивного хранения – компонент, обеспечивающий хранение электронных копий документов и мониторинг обмена электронными документами между компонентами Автоматизированной системы Федерального казначейства и внешними системами.</w:t>
            </w:r>
          </w:p>
        </w:tc>
      </w:tr>
      <w:tr w:rsidR="00D50B96" w:rsidTr="00324FF2">
        <w:trPr>
          <w:trHeight w:val="250"/>
        </w:trPr>
        <w:tc>
          <w:tcPr>
            <w:tcW w:w="483" w:type="dxa"/>
          </w:tcPr>
          <w:p w:rsidR="00D50B96" w:rsidRDefault="00D50B96" w:rsidP="00324FF2">
            <w:pPr>
              <w:pStyle w:val="ASFKTableNum"/>
              <w:snapToGrid w:val="0"/>
            </w:pPr>
          </w:p>
        </w:tc>
        <w:tc>
          <w:tcPr>
            <w:tcW w:w="1984" w:type="dxa"/>
          </w:tcPr>
          <w:p w:rsidR="00D50B96" w:rsidRPr="00B51B6C" w:rsidRDefault="00753E4E" w:rsidP="00CD6CB8">
            <w:pPr>
              <w:pStyle w:val="GOSTTablenorm"/>
            </w:pPr>
            <w:r>
              <w:t>ППО МИ</w:t>
            </w:r>
            <w:r w:rsidR="00D50B96" w:rsidRPr="00B51B6C">
              <w:t>ЭА АСФК</w:t>
            </w:r>
          </w:p>
        </w:tc>
        <w:tc>
          <w:tcPr>
            <w:tcW w:w="7285" w:type="dxa"/>
          </w:tcPr>
          <w:p w:rsidR="00D50B96" w:rsidRPr="00B51B6C" w:rsidRDefault="00D50B96" w:rsidP="00CD6CB8">
            <w:pPr>
              <w:pStyle w:val="GOSTTablenorm"/>
            </w:pPr>
            <w:r w:rsidRPr="00B51B6C">
              <w:t>Прикладное программное обеспечение, предназначенное для хранения электронных копий переданной и полученной информации, а также обеспечивающее функции мониторинга при осуществлении взаимодействия между компонентами Автоматизированной системы Федерального казначейства и внешними системами.</w:t>
            </w:r>
          </w:p>
        </w:tc>
      </w:tr>
      <w:tr w:rsidR="00004E17" w:rsidTr="00324FF2">
        <w:trPr>
          <w:trHeight w:val="250"/>
        </w:trPr>
        <w:tc>
          <w:tcPr>
            <w:tcW w:w="483" w:type="dxa"/>
          </w:tcPr>
          <w:p w:rsidR="00004E17" w:rsidRDefault="00004E17" w:rsidP="00324FF2">
            <w:pPr>
              <w:pStyle w:val="ASFKTableNum"/>
              <w:snapToGrid w:val="0"/>
            </w:pPr>
          </w:p>
        </w:tc>
        <w:tc>
          <w:tcPr>
            <w:tcW w:w="1984" w:type="dxa"/>
          </w:tcPr>
          <w:p w:rsidR="00004E17" w:rsidRDefault="00004E17" w:rsidP="00324FF2">
            <w:pPr>
              <w:pStyle w:val="ASFKTablenorm0"/>
              <w:ind w:left="57" w:right="57"/>
            </w:pPr>
            <w:r>
              <w:t>ППО СУФД АСФК</w:t>
            </w:r>
          </w:p>
        </w:tc>
        <w:tc>
          <w:tcPr>
            <w:tcW w:w="7285" w:type="dxa"/>
          </w:tcPr>
          <w:p w:rsidR="00004E17" w:rsidRDefault="00004E17" w:rsidP="00324FF2">
            <w:pPr>
              <w:pStyle w:val="ASFKTablenorm0"/>
              <w:ind w:left="57" w:right="57"/>
            </w:pPr>
            <w:r>
              <w:t>Прикладное программное обеспечение Системы удаленного финансового документооборота, обеспечивающее реализацию юридически значимого информационного обмена между компонентами Автоматизированной системы Федерального казначейства.</w:t>
            </w:r>
          </w:p>
        </w:tc>
      </w:tr>
      <w:tr w:rsidR="00004E17" w:rsidTr="00324FF2">
        <w:trPr>
          <w:trHeight w:val="250"/>
        </w:trPr>
        <w:tc>
          <w:tcPr>
            <w:tcW w:w="483" w:type="dxa"/>
          </w:tcPr>
          <w:p w:rsidR="00004E17" w:rsidRDefault="00004E17" w:rsidP="00324FF2">
            <w:pPr>
              <w:pStyle w:val="ASFKTableNum"/>
              <w:snapToGrid w:val="0"/>
            </w:pPr>
          </w:p>
        </w:tc>
        <w:tc>
          <w:tcPr>
            <w:tcW w:w="1984" w:type="dxa"/>
          </w:tcPr>
          <w:p w:rsidR="00004E17" w:rsidRDefault="00004E17" w:rsidP="00324FF2">
            <w:pPr>
              <w:pStyle w:val="ASFKTablenorm0"/>
              <w:ind w:left="57" w:right="57"/>
            </w:pPr>
            <w:r>
              <w:t>Протокол</w:t>
            </w:r>
          </w:p>
        </w:tc>
        <w:tc>
          <w:tcPr>
            <w:tcW w:w="7285" w:type="dxa"/>
          </w:tcPr>
          <w:p w:rsidR="00004E17" w:rsidRDefault="00004E17" w:rsidP="00324FF2">
            <w:pPr>
              <w:pStyle w:val="ASFKTablenorm0"/>
              <w:ind w:left="57" w:right="57"/>
            </w:pPr>
            <w:r>
              <w:t>Информационный объект, содержащий результаты обработки других информационных объектов.</w:t>
            </w:r>
          </w:p>
        </w:tc>
      </w:tr>
      <w:tr w:rsidR="00004E17" w:rsidTr="00324FF2">
        <w:trPr>
          <w:trHeight w:val="250"/>
        </w:trPr>
        <w:tc>
          <w:tcPr>
            <w:tcW w:w="483" w:type="dxa"/>
          </w:tcPr>
          <w:p w:rsidR="00004E17" w:rsidRDefault="00004E17" w:rsidP="00324FF2">
            <w:pPr>
              <w:pStyle w:val="ASFKTableNum"/>
              <w:snapToGrid w:val="0"/>
            </w:pPr>
          </w:p>
        </w:tc>
        <w:tc>
          <w:tcPr>
            <w:tcW w:w="1984" w:type="dxa"/>
          </w:tcPr>
          <w:p w:rsidR="00004E17" w:rsidRDefault="00004E17" w:rsidP="00324FF2">
            <w:pPr>
              <w:pStyle w:val="ASFKTablenorm0"/>
              <w:ind w:left="57" w:right="57"/>
            </w:pPr>
            <w:r>
              <w:t>РД</w:t>
            </w:r>
          </w:p>
        </w:tc>
        <w:tc>
          <w:tcPr>
            <w:tcW w:w="7285" w:type="dxa"/>
          </w:tcPr>
          <w:p w:rsidR="00004E17" w:rsidRDefault="00004E17" w:rsidP="00324FF2">
            <w:pPr>
              <w:pStyle w:val="ASFKTablenorm0"/>
              <w:ind w:left="57" w:right="57"/>
            </w:pPr>
            <w:r>
              <w:t xml:space="preserve">Расчетные документы − платежные поручения, на основании которых осуществляются операции по списанию и зачислению средств в банках, оформленные в соответствии с положением Центрального банка Российской Федерации от 19.06.2012 № 383-П «О правилах осуществления перевода денежных средств», с учетом требований, установленных совместным положением Центрального банка Российской Федерации № 298-П и Министерства финансов Российской Федерации № 173н от 13.12.2006 </w:t>
            </w:r>
            <w:r>
              <w:lastRenderedPageBreak/>
              <w:t>«Об особенностях расчетно-кассового обслуживания территориальных органов Федерального казначейства» (в редакции указания Центрального Банка Российской Федерации № 2449-У, Министерства финансов Российской Федерации № 53н от 27.05.2010) и приказом Федерального казначейства от 10.10.2008 № 8н «О Порядке кассового обслуживания исполнения федерального бюджета, бюджетов субъектов Российской Федерации и местных бюджетов и порядке осуществления органами Федерального казначейства отдельных функций финансовых органов субъектов Российской Федерации и муниципальных образований по исполнению соответствующих бюджетов» (в редакции приказа Федерального казначейства от 29.10.2010 № 13н).</w:t>
            </w:r>
          </w:p>
        </w:tc>
      </w:tr>
      <w:tr w:rsidR="00004E17" w:rsidTr="00324FF2">
        <w:trPr>
          <w:trHeight w:val="250"/>
        </w:trPr>
        <w:tc>
          <w:tcPr>
            <w:tcW w:w="483" w:type="dxa"/>
          </w:tcPr>
          <w:p w:rsidR="00004E17" w:rsidRDefault="00004E17" w:rsidP="00324FF2">
            <w:pPr>
              <w:pStyle w:val="ASFKTableNum"/>
              <w:snapToGrid w:val="0"/>
            </w:pPr>
          </w:p>
        </w:tc>
        <w:tc>
          <w:tcPr>
            <w:tcW w:w="1984" w:type="dxa"/>
          </w:tcPr>
          <w:p w:rsidR="00004E17" w:rsidRDefault="00004E17" w:rsidP="00324FF2">
            <w:pPr>
              <w:pStyle w:val="ASFKTablenorm0"/>
              <w:ind w:left="57" w:right="57"/>
            </w:pPr>
            <w:r>
              <w:t>СЗИ</w:t>
            </w:r>
          </w:p>
        </w:tc>
        <w:tc>
          <w:tcPr>
            <w:tcW w:w="7285" w:type="dxa"/>
          </w:tcPr>
          <w:p w:rsidR="00004E17" w:rsidRDefault="00004E17" w:rsidP="00324FF2">
            <w:pPr>
              <w:pStyle w:val="ASFKTablenorm0"/>
              <w:ind w:left="57" w:right="57"/>
            </w:pPr>
            <w:r>
              <w:t>Средства защиты информации.</w:t>
            </w:r>
          </w:p>
        </w:tc>
      </w:tr>
      <w:tr w:rsidR="00004E17" w:rsidTr="00324FF2">
        <w:trPr>
          <w:trHeight w:val="250"/>
        </w:trPr>
        <w:tc>
          <w:tcPr>
            <w:tcW w:w="483" w:type="dxa"/>
          </w:tcPr>
          <w:p w:rsidR="00004E17" w:rsidRDefault="00004E17" w:rsidP="00324FF2">
            <w:pPr>
              <w:pStyle w:val="ASFKTableNum"/>
              <w:snapToGrid w:val="0"/>
            </w:pPr>
          </w:p>
        </w:tc>
        <w:tc>
          <w:tcPr>
            <w:tcW w:w="1984" w:type="dxa"/>
          </w:tcPr>
          <w:p w:rsidR="00004E17" w:rsidRDefault="00004E17" w:rsidP="00324FF2">
            <w:pPr>
              <w:pStyle w:val="ASFKTablenorm0"/>
              <w:ind w:left="57" w:right="57"/>
            </w:pPr>
            <w:r>
              <w:t>СКЗИ</w:t>
            </w:r>
          </w:p>
        </w:tc>
        <w:tc>
          <w:tcPr>
            <w:tcW w:w="7285" w:type="dxa"/>
          </w:tcPr>
          <w:p w:rsidR="00004E17" w:rsidRDefault="00004E17" w:rsidP="00324FF2">
            <w:pPr>
              <w:pStyle w:val="ASFKTablenorm0"/>
              <w:ind w:left="57" w:right="57"/>
            </w:pPr>
            <w:r>
              <w:t>Средство криптографической защиты информации.</w:t>
            </w:r>
          </w:p>
        </w:tc>
      </w:tr>
      <w:tr w:rsidR="00004E17" w:rsidTr="00324FF2">
        <w:trPr>
          <w:trHeight w:val="250"/>
        </w:trPr>
        <w:tc>
          <w:tcPr>
            <w:tcW w:w="483" w:type="dxa"/>
          </w:tcPr>
          <w:p w:rsidR="00004E17" w:rsidRDefault="00004E17" w:rsidP="00324FF2">
            <w:pPr>
              <w:pStyle w:val="ASFKTableNum"/>
              <w:snapToGrid w:val="0"/>
            </w:pPr>
          </w:p>
        </w:tc>
        <w:tc>
          <w:tcPr>
            <w:tcW w:w="1984" w:type="dxa"/>
          </w:tcPr>
          <w:p w:rsidR="00004E17" w:rsidRDefault="00004E17" w:rsidP="00324FF2">
            <w:pPr>
              <w:pStyle w:val="ASFKTablenorm0"/>
              <w:ind w:left="57" w:right="57"/>
            </w:pPr>
            <w:r>
              <w:t>СКЗИ «КриптоПро CSP»</w:t>
            </w:r>
          </w:p>
        </w:tc>
        <w:tc>
          <w:tcPr>
            <w:tcW w:w="7285" w:type="dxa"/>
          </w:tcPr>
          <w:p w:rsidR="00004E17" w:rsidRDefault="00753E4E" w:rsidP="00753E4E">
            <w:pPr>
              <w:pStyle w:val="ASFKTablenorm0"/>
              <w:ind w:left="57" w:right="57"/>
            </w:pPr>
            <w:r>
              <w:t>Криптопровайдер</w:t>
            </w:r>
            <w:r w:rsidR="00004E17">
              <w:t xml:space="preserve"> «КриптоПро CSP» разработан обществом с ограниченной ответственностью «Крипто-Про» в 2000 году по техническому заданию</w:t>
            </w:r>
            <w:r w:rsidR="00BC0A88">
              <w:t>,</w:t>
            </w:r>
            <w:r w:rsidR="00004E17">
              <w:t xml:space="preserve"> согласованному с Федеральным агентством правительственной связи и информации при Президенте Российской Федерации.</w:t>
            </w:r>
          </w:p>
        </w:tc>
      </w:tr>
      <w:tr w:rsidR="00004E17" w:rsidTr="00324FF2">
        <w:trPr>
          <w:trHeight w:val="250"/>
        </w:trPr>
        <w:tc>
          <w:tcPr>
            <w:tcW w:w="483" w:type="dxa"/>
          </w:tcPr>
          <w:p w:rsidR="00004E17" w:rsidRDefault="00004E17" w:rsidP="00324FF2">
            <w:pPr>
              <w:pStyle w:val="ASFKTableNum"/>
              <w:snapToGrid w:val="0"/>
            </w:pPr>
          </w:p>
        </w:tc>
        <w:tc>
          <w:tcPr>
            <w:tcW w:w="1984" w:type="dxa"/>
          </w:tcPr>
          <w:p w:rsidR="00004E17" w:rsidRDefault="00004E17" w:rsidP="00324FF2">
            <w:pPr>
              <w:pStyle w:val="ASFKTablenorm0"/>
              <w:ind w:left="57" w:right="57"/>
            </w:pPr>
            <w:r>
              <w:t>Скроллер</w:t>
            </w:r>
          </w:p>
        </w:tc>
        <w:tc>
          <w:tcPr>
            <w:tcW w:w="7285" w:type="dxa"/>
          </w:tcPr>
          <w:p w:rsidR="00004E17" w:rsidRDefault="00004E17" w:rsidP="00324FF2">
            <w:pPr>
              <w:pStyle w:val="ASFKTablenorm0"/>
              <w:ind w:left="57" w:right="57"/>
            </w:pPr>
            <w:r>
              <w:t>Визуальная форма, отображающая список документов.</w:t>
            </w:r>
          </w:p>
        </w:tc>
      </w:tr>
      <w:tr w:rsidR="00004E17" w:rsidTr="00324FF2">
        <w:trPr>
          <w:trHeight w:val="250"/>
        </w:trPr>
        <w:tc>
          <w:tcPr>
            <w:tcW w:w="483" w:type="dxa"/>
          </w:tcPr>
          <w:p w:rsidR="00004E17" w:rsidRDefault="00004E17" w:rsidP="00324FF2">
            <w:pPr>
              <w:pStyle w:val="ASFKTableNum"/>
              <w:snapToGrid w:val="0"/>
            </w:pPr>
          </w:p>
        </w:tc>
        <w:tc>
          <w:tcPr>
            <w:tcW w:w="1984" w:type="dxa"/>
          </w:tcPr>
          <w:p w:rsidR="00004E17" w:rsidRDefault="00004E17" w:rsidP="00324FF2">
            <w:pPr>
              <w:pStyle w:val="ASFKTablenorm0"/>
              <w:ind w:left="57" w:right="57"/>
            </w:pPr>
            <w:r>
              <w:t>Статистические данные</w:t>
            </w:r>
          </w:p>
        </w:tc>
        <w:tc>
          <w:tcPr>
            <w:tcW w:w="7285" w:type="dxa"/>
          </w:tcPr>
          <w:p w:rsidR="00004E17" w:rsidRDefault="00004E17" w:rsidP="00324FF2">
            <w:pPr>
              <w:pStyle w:val="ASFKTablenorm0"/>
              <w:ind w:left="57" w:right="57"/>
            </w:pPr>
            <w:r>
              <w:t>Совокупность данных о событиях, зафиксированных при работе авторизованных сотрудников с прикладным программным обеспечением «Система поддержки технологического обеспечения (СПТО)»</w:t>
            </w:r>
          </w:p>
        </w:tc>
      </w:tr>
      <w:tr w:rsidR="00004E17" w:rsidTr="00324FF2">
        <w:trPr>
          <w:trHeight w:val="136"/>
        </w:trPr>
        <w:tc>
          <w:tcPr>
            <w:tcW w:w="483" w:type="dxa"/>
          </w:tcPr>
          <w:p w:rsidR="00004E17" w:rsidRDefault="00004E17" w:rsidP="00324FF2">
            <w:pPr>
              <w:pStyle w:val="ASFKTableNum"/>
              <w:snapToGrid w:val="0"/>
            </w:pPr>
          </w:p>
        </w:tc>
        <w:tc>
          <w:tcPr>
            <w:tcW w:w="1984" w:type="dxa"/>
          </w:tcPr>
          <w:p w:rsidR="00004E17" w:rsidRDefault="00004E17" w:rsidP="00324FF2">
            <w:pPr>
              <w:pStyle w:val="ASFKTablenorm0"/>
              <w:ind w:left="57" w:right="57"/>
            </w:pPr>
            <w:r>
              <w:t>СУФД</w:t>
            </w:r>
          </w:p>
        </w:tc>
        <w:tc>
          <w:tcPr>
            <w:tcW w:w="7285" w:type="dxa"/>
          </w:tcPr>
          <w:p w:rsidR="00004E17" w:rsidRDefault="009753D9" w:rsidP="00324FF2">
            <w:pPr>
              <w:pStyle w:val="ASFKTablenorm0"/>
              <w:ind w:left="57" w:right="57"/>
            </w:pPr>
            <w:r w:rsidRPr="00E01489">
              <w:t>Система удаленного финансового документооборота – Web-приложение, доступное из информационно-телекоммуникационной сети «Интернет», предоставляющее зарегистрированным клиентам Федерального казначейства функции электронного документооборота.</w:t>
            </w:r>
          </w:p>
        </w:tc>
      </w:tr>
      <w:tr w:rsidR="00004E17" w:rsidTr="00324FF2">
        <w:trPr>
          <w:trHeight w:val="250"/>
        </w:trPr>
        <w:tc>
          <w:tcPr>
            <w:tcW w:w="483" w:type="dxa"/>
          </w:tcPr>
          <w:p w:rsidR="00004E17" w:rsidRDefault="00004E17" w:rsidP="00324FF2">
            <w:pPr>
              <w:pStyle w:val="ASFKTableNum"/>
              <w:snapToGrid w:val="0"/>
            </w:pPr>
          </w:p>
        </w:tc>
        <w:tc>
          <w:tcPr>
            <w:tcW w:w="1984" w:type="dxa"/>
          </w:tcPr>
          <w:p w:rsidR="00004E17" w:rsidRDefault="00004E17" w:rsidP="00324FF2">
            <w:pPr>
              <w:pStyle w:val="ASFKTablenorm0"/>
              <w:ind w:left="57" w:right="57"/>
            </w:pPr>
            <w:r>
              <w:t>СЭД</w:t>
            </w:r>
          </w:p>
        </w:tc>
        <w:tc>
          <w:tcPr>
            <w:tcW w:w="7285" w:type="dxa"/>
          </w:tcPr>
          <w:p w:rsidR="00004E17" w:rsidRDefault="00004E17" w:rsidP="00324FF2">
            <w:pPr>
              <w:pStyle w:val="ASFKTablenorm0"/>
              <w:ind w:left="57" w:right="57"/>
            </w:pPr>
            <w:r>
              <w:t>Система электронного документооборота.</w:t>
            </w:r>
          </w:p>
        </w:tc>
      </w:tr>
      <w:tr w:rsidR="00004E17" w:rsidTr="00324FF2">
        <w:trPr>
          <w:trHeight w:val="250"/>
        </w:trPr>
        <w:tc>
          <w:tcPr>
            <w:tcW w:w="483" w:type="dxa"/>
          </w:tcPr>
          <w:p w:rsidR="00004E17" w:rsidRDefault="00004E17" w:rsidP="00324FF2">
            <w:pPr>
              <w:pStyle w:val="ASFKTableNum"/>
              <w:snapToGrid w:val="0"/>
            </w:pPr>
          </w:p>
        </w:tc>
        <w:tc>
          <w:tcPr>
            <w:tcW w:w="1984" w:type="dxa"/>
          </w:tcPr>
          <w:p w:rsidR="00004E17" w:rsidRDefault="00004E17" w:rsidP="00324FF2">
            <w:pPr>
              <w:pStyle w:val="ASFKTablenorm0"/>
              <w:ind w:left="57" w:right="57"/>
            </w:pPr>
            <w:r>
              <w:t>ТФФ</w:t>
            </w:r>
          </w:p>
        </w:tc>
        <w:tc>
          <w:tcPr>
            <w:tcW w:w="7285" w:type="dxa"/>
          </w:tcPr>
          <w:p w:rsidR="00004E17" w:rsidRDefault="00004E17" w:rsidP="00324FF2">
            <w:pPr>
              <w:pStyle w:val="ASFKTablenorm0"/>
              <w:ind w:left="57" w:right="57"/>
            </w:pPr>
            <w:r>
              <w:t>Требования, предъявляемые к форматам файлов при информационном взаимодействии со смежными системами прикладного программного обеспечения.</w:t>
            </w:r>
          </w:p>
        </w:tc>
      </w:tr>
      <w:tr w:rsidR="00004E17" w:rsidTr="00324FF2">
        <w:trPr>
          <w:trHeight w:val="250"/>
        </w:trPr>
        <w:tc>
          <w:tcPr>
            <w:tcW w:w="483" w:type="dxa"/>
          </w:tcPr>
          <w:p w:rsidR="00004E17" w:rsidRDefault="00004E17" w:rsidP="00324FF2">
            <w:pPr>
              <w:pStyle w:val="ASFKTableNum"/>
              <w:snapToGrid w:val="0"/>
            </w:pPr>
          </w:p>
        </w:tc>
        <w:tc>
          <w:tcPr>
            <w:tcW w:w="1984" w:type="dxa"/>
          </w:tcPr>
          <w:p w:rsidR="00004E17" w:rsidRDefault="00004E17" w:rsidP="00324FF2">
            <w:pPr>
              <w:pStyle w:val="ASFKTablenorm0"/>
              <w:ind w:left="57" w:right="57"/>
            </w:pPr>
            <w:r>
              <w:t>Уведомление об уточнении</w:t>
            </w:r>
          </w:p>
        </w:tc>
        <w:tc>
          <w:tcPr>
            <w:tcW w:w="7285" w:type="dxa"/>
          </w:tcPr>
          <w:p w:rsidR="00004E17" w:rsidRDefault="00004E17" w:rsidP="00324FF2">
            <w:pPr>
              <w:pStyle w:val="ASFKTablenorm0"/>
              <w:ind w:left="57" w:right="57"/>
            </w:pPr>
            <w:r>
              <w:t>Уведомление об уточнении вида и принадлежности платежа (код формы по классификатору форм документов 0531809).</w:t>
            </w:r>
          </w:p>
        </w:tc>
      </w:tr>
      <w:tr w:rsidR="00004E17" w:rsidTr="00324FF2">
        <w:trPr>
          <w:trHeight w:val="70"/>
        </w:trPr>
        <w:tc>
          <w:tcPr>
            <w:tcW w:w="483" w:type="dxa"/>
          </w:tcPr>
          <w:p w:rsidR="00004E17" w:rsidRDefault="00004E17" w:rsidP="00324FF2">
            <w:pPr>
              <w:pStyle w:val="ASFKTableNum"/>
              <w:snapToGrid w:val="0"/>
            </w:pPr>
          </w:p>
        </w:tc>
        <w:tc>
          <w:tcPr>
            <w:tcW w:w="1984" w:type="dxa"/>
          </w:tcPr>
          <w:p w:rsidR="00004E17" w:rsidRDefault="00004E17" w:rsidP="00324FF2">
            <w:pPr>
              <w:pStyle w:val="ASFKTablenorm0"/>
              <w:ind w:left="57" w:right="57"/>
            </w:pPr>
            <w:r>
              <w:t>УУЦ</w:t>
            </w:r>
          </w:p>
        </w:tc>
        <w:tc>
          <w:tcPr>
            <w:tcW w:w="7285" w:type="dxa"/>
          </w:tcPr>
          <w:p w:rsidR="00004E17" w:rsidRDefault="00004E17" w:rsidP="00324FF2">
            <w:pPr>
              <w:pStyle w:val="ASFKTablenorm0"/>
              <w:ind w:left="57" w:right="57"/>
            </w:pPr>
            <w:r>
              <w:t>Уполномоченный удостоверяющий центр Федерального казначейства – основной компонент инфраструктуры открытых ключей Федерального казначейства, осуществляющий выполнение целевых функций удостоверяющего центра.</w:t>
            </w:r>
          </w:p>
        </w:tc>
      </w:tr>
      <w:tr w:rsidR="00004E17" w:rsidTr="00324FF2">
        <w:trPr>
          <w:trHeight w:val="250"/>
        </w:trPr>
        <w:tc>
          <w:tcPr>
            <w:tcW w:w="483" w:type="dxa"/>
          </w:tcPr>
          <w:p w:rsidR="00004E17" w:rsidRDefault="00004E17" w:rsidP="00324FF2">
            <w:pPr>
              <w:pStyle w:val="ASFKTableNum"/>
              <w:snapToGrid w:val="0"/>
            </w:pPr>
          </w:p>
        </w:tc>
        <w:tc>
          <w:tcPr>
            <w:tcW w:w="1984" w:type="dxa"/>
          </w:tcPr>
          <w:p w:rsidR="00004E17" w:rsidRDefault="00004E17" w:rsidP="00324FF2">
            <w:pPr>
              <w:pStyle w:val="ASFKTablenorm0"/>
              <w:ind w:left="57" w:right="57"/>
            </w:pPr>
            <w:r>
              <w:t>УФК</w:t>
            </w:r>
          </w:p>
        </w:tc>
        <w:tc>
          <w:tcPr>
            <w:tcW w:w="7285" w:type="dxa"/>
          </w:tcPr>
          <w:p w:rsidR="00004E17" w:rsidRDefault="009753D9" w:rsidP="00324FF2">
            <w:pPr>
              <w:pStyle w:val="ASFKTablenorm0"/>
              <w:ind w:left="57" w:right="57"/>
            </w:pPr>
            <w:r w:rsidRPr="00E01489">
              <w:t>Управление Федерального казначейства по субъекту Российской Федерации (субъектам Российской Федерации, находящимся в границах федерального округа).</w:t>
            </w:r>
          </w:p>
        </w:tc>
      </w:tr>
      <w:tr w:rsidR="00004E17" w:rsidTr="00324FF2">
        <w:trPr>
          <w:trHeight w:val="250"/>
        </w:trPr>
        <w:tc>
          <w:tcPr>
            <w:tcW w:w="483" w:type="dxa"/>
          </w:tcPr>
          <w:p w:rsidR="00004E17" w:rsidRDefault="00004E17" w:rsidP="00324FF2">
            <w:pPr>
              <w:pStyle w:val="ASFKTableNum"/>
              <w:snapToGrid w:val="0"/>
            </w:pPr>
          </w:p>
        </w:tc>
        <w:tc>
          <w:tcPr>
            <w:tcW w:w="1984" w:type="dxa"/>
          </w:tcPr>
          <w:p w:rsidR="00004E17" w:rsidRDefault="00004E17" w:rsidP="00324FF2">
            <w:pPr>
              <w:pStyle w:val="ASFKTablenorm0"/>
              <w:ind w:left="57" w:right="57"/>
            </w:pPr>
            <w:r>
              <w:t>УЭП</w:t>
            </w:r>
          </w:p>
        </w:tc>
        <w:tc>
          <w:tcPr>
            <w:tcW w:w="7285" w:type="dxa"/>
          </w:tcPr>
          <w:p w:rsidR="00004E17" w:rsidRDefault="00004E17" w:rsidP="00324FF2">
            <w:pPr>
              <w:pStyle w:val="ASFKTablenorm0"/>
              <w:ind w:left="57" w:right="57"/>
            </w:pPr>
            <w:r>
              <w:t>Усовершенствованная электронная подпись. Обеспечивает юридическую значимость документооборота путем добавления к электронной подписи информации, необходимой для локальной проверки электронной подписи и валидности сертификата на момент подписи.</w:t>
            </w:r>
          </w:p>
        </w:tc>
      </w:tr>
      <w:tr w:rsidR="00004E17" w:rsidTr="00324FF2">
        <w:trPr>
          <w:trHeight w:val="250"/>
        </w:trPr>
        <w:tc>
          <w:tcPr>
            <w:tcW w:w="483" w:type="dxa"/>
          </w:tcPr>
          <w:p w:rsidR="00004E17" w:rsidRDefault="00004E17" w:rsidP="00324FF2">
            <w:pPr>
              <w:pStyle w:val="ASFKTableNum"/>
              <w:snapToGrid w:val="0"/>
            </w:pPr>
          </w:p>
        </w:tc>
        <w:tc>
          <w:tcPr>
            <w:tcW w:w="1984" w:type="dxa"/>
          </w:tcPr>
          <w:p w:rsidR="00004E17" w:rsidRDefault="00004E17" w:rsidP="00324FF2">
            <w:pPr>
              <w:pStyle w:val="ASFKTablenorm0"/>
              <w:ind w:left="57" w:right="57"/>
            </w:pPr>
            <w:r>
              <w:t>ФИО</w:t>
            </w:r>
          </w:p>
        </w:tc>
        <w:tc>
          <w:tcPr>
            <w:tcW w:w="7285" w:type="dxa"/>
          </w:tcPr>
          <w:p w:rsidR="00004E17" w:rsidRDefault="00004E17" w:rsidP="00324FF2">
            <w:pPr>
              <w:pStyle w:val="ASFKTablenorm0"/>
              <w:ind w:left="57" w:right="57"/>
            </w:pPr>
            <w:r>
              <w:t>Фамилия, имя, отчество.</w:t>
            </w:r>
          </w:p>
        </w:tc>
      </w:tr>
      <w:tr w:rsidR="00004E17" w:rsidTr="00324FF2">
        <w:trPr>
          <w:trHeight w:val="250"/>
        </w:trPr>
        <w:tc>
          <w:tcPr>
            <w:tcW w:w="483" w:type="dxa"/>
          </w:tcPr>
          <w:p w:rsidR="00004E17" w:rsidRDefault="00004E17" w:rsidP="00324FF2">
            <w:pPr>
              <w:pStyle w:val="ASFKTableNum"/>
              <w:snapToGrid w:val="0"/>
            </w:pPr>
          </w:p>
        </w:tc>
        <w:tc>
          <w:tcPr>
            <w:tcW w:w="1984" w:type="dxa"/>
          </w:tcPr>
          <w:p w:rsidR="00004E17" w:rsidRDefault="00004E17" w:rsidP="00324FF2">
            <w:pPr>
              <w:pStyle w:val="ASFKTablenorm0"/>
              <w:ind w:left="57" w:right="57"/>
            </w:pPr>
            <w:r>
              <w:t>ФК</w:t>
            </w:r>
          </w:p>
        </w:tc>
        <w:tc>
          <w:tcPr>
            <w:tcW w:w="7285" w:type="dxa"/>
          </w:tcPr>
          <w:p w:rsidR="00004E17" w:rsidRDefault="00004E17" w:rsidP="00324FF2">
            <w:pPr>
              <w:pStyle w:val="ASFKTablenorm0"/>
              <w:ind w:left="57" w:right="57"/>
            </w:pPr>
            <w:r>
              <w:t>Федеральное казначейство.</w:t>
            </w:r>
          </w:p>
        </w:tc>
      </w:tr>
      <w:tr w:rsidR="00004E17" w:rsidTr="00324FF2">
        <w:trPr>
          <w:trHeight w:val="70"/>
        </w:trPr>
        <w:tc>
          <w:tcPr>
            <w:tcW w:w="483" w:type="dxa"/>
          </w:tcPr>
          <w:p w:rsidR="00004E17" w:rsidRDefault="00004E17" w:rsidP="00324FF2">
            <w:pPr>
              <w:pStyle w:val="ASFKTableNum"/>
              <w:snapToGrid w:val="0"/>
            </w:pPr>
          </w:p>
        </w:tc>
        <w:tc>
          <w:tcPr>
            <w:tcW w:w="1984" w:type="dxa"/>
          </w:tcPr>
          <w:p w:rsidR="00004E17" w:rsidRDefault="00004E17" w:rsidP="00324FF2">
            <w:pPr>
              <w:pStyle w:val="ASFKTablenorm0"/>
              <w:ind w:left="57" w:right="57"/>
            </w:pPr>
            <w:r>
              <w:t>ЦАФК</w:t>
            </w:r>
          </w:p>
        </w:tc>
        <w:tc>
          <w:tcPr>
            <w:tcW w:w="7285" w:type="dxa"/>
          </w:tcPr>
          <w:p w:rsidR="00004E17" w:rsidRDefault="00004E17" w:rsidP="00324FF2">
            <w:pPr>
              <w:pStyle w:val="ASFKTablenorm0"/>
              <w:ind w:left="57" w:right="57"/>
            </w:pPr>
            <w:r>
              <w:t>Центральный аппарат Федерального казначейства.</w:t>
            </w:r>
          </w:p>
        </w:tc>
      </w:tr>
      <w:tr w:rsidR="00004E17" w:rsidTr="00324FF2">
        <w:trPr>
          <w:trHeight w:val="250"/>
        </w:trPr>
        <w:tc>
          <w:tcPr>
            <w:tcW w:w="483" w:type="dxa"/>
          </w:tcPr>
          <w:p w:rsidR="00004E17" w:rsidRDefault="00004E17" w:rsidP="00324FF2">
            <w:pPr>
              <w:pStyle w:val="ASFKTableNum"/>
              <w:snapToGrid w:val="0"/>
            </w:pPr>
          </w:p>
        </w:tc>
        <w:tc>
          <w:tcPr>
            <w:tcW w:w="1984" w:type="dxa"/>
          </w:tcPr>
          <w:p w:rsidR="00004E17" w:rsidRDefault="00004E17" w:rsidP="00324FF2">
            <w:pPr>
              <w:pStyle w:val="ASFKTablenorm0"/>
              <w:ind w:left="57" w:right="57"/>
            </w:pPr>
            <w:r>
              <w:t>ЭД</w:t>
            </w:r>
          </w:p>
        </w:tc>
        <w:tc>
          <w:tcPr>
            <w:tcW w:w="7285" w:type="dxa"/>
          </w:tcPr>
          <w:p w:rsidR="00004E17" w:rsidRDefault="00004E17" w:rsidP="00324FF2">
            <w:pPr>
              <w:pStyle w:val="ASFKTablenorm0"/>
              <w:ind w:left="57" w:right="57"/>
            </w:pPr>
            <w:r>
              <w:t>Электронный документ, аналог бумажного документа в системе документооборота организации, имеющий строго оговоренные функции (в зависимости от класса документа), несущий только определенный набор информации (поля) и обладающий жестко установленным жизненным циклом (система статусов или статусы документа).</w:t>
            </w:r>
          </w:p>
        </w:tc>
      </w:tr>
      <w:tr w:rsidR="00004E17" w:rsidTr="00324FF2">
        <w:trPr>
          <w:trHeight w:val="70"/>
        </w:trPr>
        <w:tc>
          <w:tcPr>
            <w:tcW w:w="483" w:type="dxa"/>
          </w:tcPr>
          <w:p w:rsidR="00004E17" w:rsidRDefault="00004E17" w:rsidP="00324FF2">
            <w:pPr>
              <w:pStyle w:val="ASFKTableNum"/>
              <w:snapToGrid w:val="0"/>
            </w:pPr>
          </w:p>
        </w:tc>
        <w:tc>
          <w:tcPr>
            <w:tcW w:w="1984" w:type="dxa"/>
          </w:tcPr>
          <w:p w:rsidR="00004E17" w:rsidRDefault="00004E17" w:rsidP="00324FF2">
            <w:pPr>
              <w:pStyle w:val="ASFKTablenorm0"/>
              <w:ind w:left="57" w:right="57"/>
            </w:pPr>
            <w:r>
              <w:t>ЭП</w:t>
            </w:r>
          </w:p>
        </w:tc>
        <w:tc>
          <w:tcPr>
            <w:tcW w:w="7285" w:type="dxa"/>
          </w:tcPr>
          <w:p w:rsidR="00004E17" w:rsidRDefault="00004E17" w:rsidP="00324FF2">
            <w:pPr>
              <w:pStyle w:val="ASFKTablenorm0"/>
              <w:ind w:left="57" w:right="57"/>
            </w:pPr>
            <w:r>
              <w:t>Электронная подпись. Информация в электронной форме, которая присоединена к другой информации в электронной форме (подписываемой информации) или иным образом связана с такой информацией и которая используется для определения лица, подписывающего информацию.</w:t>
            </w:r>
          </w:p>
        </w:tc>
      </w:tr>
      <w:tr w:rsidR="00004E17" w:rsidTr="00324FF2">
        <w:trPr>
          <w:trHeight w:val="250"/>
        </w:trPr>
        <w:tc>
          <w:tcPr>
            <w:tcW w:w="483" w:type="dxa"/>
          </w:tcPr>
          <w:p w:rsidR="00004E17" w:rsidRDefault="00004E17" w:rsidP="00324FF2">
            <w:pPr>
              <w:pStyle w:val="ASFKTableNum"/>
              <w:snapToGrid w:val="0"/>
            </w:pPr>
          </w:p>
        </w:tc>
        <w:tc>
          <w:tcPr>
            <w:tcW w:w="1984" w:type="dxa"/>
          </w:tcPr>
          <w:p w:rsidR="00004E17" w:rsidRDefault="00004E17" w:rsidP="00324FF2">
            <w:pPr>
              <w:pStyle w:val="ASFKTablenorm0"/>
              <w:ind w:left="57" w:right="57"/>
            </w:pPr>
            <w:r>
              <w:t>ЭФ</w:t>
            </w:r>
          </w:p>
        </w:tc>
        <w:tc>
          <w:tcPr>
            <w:tcW w:w="7285" w:type="dxa"/>
          </w:tcPr>
          <w:p w:rsidR="00004E17" w:rsidRDefault="00004E17" w:rsidP="00324FF2">
            <w:pPr>
              <w:pStyle w:val="ASFKTablenorm0"/>
              <w:ind w:left="57" w:right="57"/>
            </w:pPr>
            <w:r>
              <w:t>Экранная форма – визуальная форма электронного документа в интерфейсе прикладного программного обеспечения.</w:t>
            </w:r>
          </w:p>
        </w:tc>
      </w:tr>
    </w:tbl>
    <w:p w:rsidR="001951FF" w:rsidRDefault="001951FF">
      <w:pPr>
        <w:pStyle w:val="ASFKNormal"/>
      </w:pPr>
      <w:r>
        <w:rPr>
          <w:rStyle w:val="ASFKSymBold"/>
        </w:rPr>
        <w:t>Элементы оформления</w:t>
      </w:r>
    </w:p>
    <w:p w:rsidR="001951FF" w:rsidRDefault="001951FF">
      <w:pPr>
        <w:pStyle w:val="ASFKNormal"/>
      </w:pPr>
      <w:r>
        <w:t xml:space="preserve">Кнопки экранных форм или окон, в тексте обозначаются следующим образом: «OK», «Выйти», «Отмена» и т.д. Кнопки, расположенные на панели инструментов, обозначаются следующим образом: </w:t>
      </w:r>
      <w:r w:rsidR="005F5CA1">
        <w:pict>
          <v:shape id="_x0000_i1025" type="#_x0000_t75" style="width:22.5pt;height:22.5pt" filled="t">
            <v:fill color2="black"/>
            <v:imagedata r:id="rId10" o:title=""/>
          </v:shape>
        </w:pict>
      </w:r>
      <w:r>
        <w:t xml:space="preserve"> (Сохранить), </w:t>
      </w:r>
      <w:r w:rsidR="005F5CA1">
        <w:pict>
          <v:shape id="_x0000_i1026" type="#_x0000_t75" style="width:22.5pt;height:22.5pt" filled="t">
            <v:fill color2="black"/>
            <v:imagedata r:id="rId11" o:title=""/>
          </v:shape>
        </w:pict>
      </w:r>
      <w:r>
        <w:t> (Создать) и т.п.</w:t>
      </w:r>
    </w:p>
    <w:p w:rsidR="001951FF" w:rsidRDefault="001951FF">
      <w:pPr>
        <w:pStyle w:val="ASFKNormal"/>
      </w:pPr>
      <w:r>
        <w:t>Название пунктов меню, закладок, а также названия документов и справочников в тексте заключаются в кавычки. Например: справочник «КБК», пункт меню «О программе», закладка «Основная информация» и т.д.</w:t>
      </w:r>
    </w:p>
    <w:p w:rsidR="001951FF" w:rsidRDefault="001951FF">
      <w:pPr>
        <w:pStyle w:val="ASFKNormal"/>
      </w:pPr>
      <w:r>
        <w:t>Последовательный переход пользователя по пунктам меню представлен в тексте в виде названий выбираемых пунктов, разделенных тире и заключенным в кавычки. Например: «Обработка – Выгрузка данных» (пользователь должен последовательно выбрать пункт меню «Обработка», затем в открывшемся подменю пункт «Выгрузка данных»</w:t>
      </w:r>
      <w:r w:rsidR="0040253B">
        <w:t>)</w:t>
      </w:r>
      <w:r>
        <w:t>.</w:t>
      </w:r>
    </w:p>
    <w:p w:rsidR="001951FF" w:rsidRDefault="001951FF">
      <w:pPr>
        <w:pStyle w:val="ASFKNormal"/>
      </w:pPr>
      <w:r>
        <w:t>Название файлов выделяются в тексте следующим образом: setup.exe.</w:t>
      </w:r>
    </w:p>
    <w:p w:rsidR="001951FF" w:rsidRDefault="001951FF">
      <w:pPr>
        <w:pStyle w:val="ASFKNormal"/>
      </w:pPr>
      <w:r>
        <w:t>Сведения, которые указывают на особенности данного описания, оформлены в виде примечаний, начинающихся со слова «</w:t>
      </w:r>
      <w:r>
        <w:rPr>
          <w:rStyle w:val="ASFKSymBold"/>
        </w:rPr>
        <w:t>Примечание</w:t>
      </w:r>
      <w:r>
        <w:t>». Примечание может предшествовать целой главе, разделу, подразделу или следовать непосредственно за элементом, к которому оно относится.</w:t>
      </w:r>
    </w:p>
    <w:p w:rsidR="001951FF" w:rsidRDefault="001951FF">
      <w:pPr>
        <w:pStyle w:val="ASFKNormal"/>
      </w:pPr>
      <w:r>
        <w:t>Сведения, имеющие критический характер для работы системы или пользователя, оформлены в виде примечаний, которые начинаются со слова «</w:t>
      </w:r>
      <w:r>
        <w:rPr>
          <w:rStyle w:val="ASFKSymBold"/>
        </w:rPr>
        <w:t>Внимание!</w:t>
      </w:r>
      <w:r>
        <w:t>». Как правило, эта информация имеет предупреждающий характер.</w:t>
      </w:r>
    </w:p>
    <w:p w:rsidR="001951FF" w:rsidRDefault="001951FF">
      <w:pPr>
        <w:pStyle w:val="ASFKNormal"/>
      </w:pPr>
      <w:r>
        <w:t>Необходимый минимальный набор рекомендаций для понимания работы системы отражен в описании и изображениях экранных форм, заполненных достоверными данными.</w:t>
      </w:r>
    </w:p>
    <w:p w:rsidR="001951FF" w:rsidRDefault="001951FF">
      <w:pPr>
        <w:pStyle w:val="1"/>
      </w:pPr>
      <w:bookmarkStart w:id="14" w:name="_Toc438651077"/>
      <w:bookmarkStart w:id="15" w:name="_Toc28179506"/>
      <w:r>
        <w:lastRenderedPageBreak/>
        <w:t>Назначение и условия применения</w:t>
      </w:r>
      <w:bookmarkEnd w:id="14"/>
      <w:bookmarkEnd w:id="15"/>
    </w:p>
    <w:p w:rsidR="001951FF" w:rsidRDefault="001951FF">
      <w:pPr>
        <w:pStyle w:val="21"/>
      </w:pPr>
      <w:bookmarkStart w:id="16" w:name="_Toc438651078"/>
      <w:bookmarkStart w:id="17" w:name="_Toc28179507"/>
      <w:r>
        <w:t>Виды деятельности, функции</w:t>
      </w:r>
      <w:bookmarkEnd w:id="16"/>
      <w:bookmarkEnd w:id="17"/>
    </w:p>
    <w:p w:rsidR="001951FF" w:rsidRDefault="001951FF">
      <w:pPr>
        <w:pStyle w:val="ASFKNormal"/>
      </w:pPr>
      <w:r>
        <w:t xml:space="preserve">Портал АСФК для ДУБП предназначен для автоматизации производственных процессов Федерального казначейства по кассовому обслуживанию исполнения федерального бюджета, бюджетов субъектов РФ и бюджетов муниципальных образований, в части обеспечения информационного взаимодействия органов ФК с ДУБП. </w:t>
      </w:r>
    </w:p>
    <w:p w:rsidR="001951FF" w:rsidRDefault="00753E4E">
      <w:pPr>
        <w:pStyle w:val="ASFKNormal"/>
      </w:pPr>
      <w:r>
        <w:t xml:space="preserve">Портал АСФК для ДУБП (далее Портал) разворачивается в МОУ ФК и в УФК, для обеспечения возможности удаленного </w:t>
      </w:r>
      <w:r>
        <w:rPr>
          <w:lang w:val="en-US"/>
        </w:rPr>
        <w:t>online</w:t>
      </w:r>
      <w:r>
        <w:t xml:space="preserve"> взаимодействия ДУБП, обслуживаемых в данных Органах ФК, с сервером ППО Портала, доступные через сети общего пользования.</w:t>
      </w:r>
    </w:p>
    <w:p w:rsidR="001951FF" w:rsidRDefault="0040253B">
      <w:pPr>
        <w:pStyle w:val="ASFKNormal"/>
      </w:pPr>
      <w:r>
        <w:t>Взаимодействие ДУБП с серверо</w:t>
      </w:r>
      <w:r w:rsidR="001951FF">
        <w:t xml:space="preserve">м ППО Портала происходит с помощью </w:t>
      </w:r>
      <w:r w:rsidR="001951FF">
        <w:rPr>
          <w:lang w:val="en-US"/>
        </w:rPr>
        <w:t>web</w:t>
      </w:r>
      <w:r w:rsidR="001951FF">
        <w:t>-интерфейса.</w:t>
      </w:r>
    </w:p>
    <w:p w:rsidR="001951FF" w:rsidRDefault="001951FF">
      <w:pPr>
        <w:pStyle w:val="21"/>
      </w:pPr>
      <w:bookmarkStart w:id="18" w:name="_Toc438651079"/>
      <w:bookmarkStart w:id="19" w:name="_Toc28179508"/>
      <w:r>
        <w:t>Программные и аппаратные требования к системе</w:t>
      </w:r>
      <w:bookmarkEnd w:id="18"/>
      <w:bookmarkEnd w:id="19"/>
    </w:p>
    <w:p w:rsidR="001951FF" w:rsidRDefault="001951FF">
      <w:pPr>
        <w:pStyle w:val="31"/>
      </w:pPr>
      <w:bookmarkStart w:id="20" w:name="_Ref329785388"/>
      <w:bookmarkStart w:id="21" w:name="_Toc438651080"/>
      <w:bookmarkStart w:id="22" w:name="_Toc28179509"/>
      <w:r>
        <w:t>Требования к составу общего ПО клиентского уровня</w:t>
      </w:r>
      <w:bookmarkEnd w:id="20"/>
      <w:bookmarkEnd w:id="21"/>
      <w:bookmarkEnd w:id="22"/>
    </w:p>
    <w:p w:rsidR="001951FF" w:rsidRDefault="001951FF">
      <w:pPr>
        <w:pStyle w:val="ASFKNormal"/>
      </w:pPr>
      <w:r>
        <w:t>Общее ПО клиентского уровня должно удовлетворять следующим требованиям:</w:t>
      </w:r>
    </w:p>
    <w:p w:rsidR="00C52BD3" w:rsidRDefault="00C52BD3" w:rsidP="00C52BD3">
      <w:pPr>
        <w:pStyle w:val="ASFKListnum"/>
      </w:pPr>
      <w:bookmarkStart w:id="23" w:name="_Toc438651081"/>
      <w:r>
        <w:t xml:space="preserve">Одна из операционных систем </w:t>
      </w:r>
      <w:r>
        <w:rPr>
          <w:lang w:val="en-US"/>
        </w:rPr>
        <w:t>Microsoft</w:t>
      </w:r>
      <w:r>
        <w:t xml:space="preserve">: любая система </w:t>
      </w:r>
      <w:r w:rsidRPr="00092295">
        <w:rPr>
          <w:lang w:val="en-US"/>
        </w:rPr>
        <w:t>Windows</w:t>
      </w:r>
      <w:r>
        <w:t xml:space="preserve"> от XP и выше (в том числе 8, 8.1), а также иные ОС, в которых работают </w:t>
      </w:r>
      <w:r w:rsidR="00753E4E">
        <w:t>КриптоПро</w:t>
      </w:r>
      <w:r>
        <w:t xml:space="preserve"> и Континент АП.</w:t>
      </w:r>
    </w:p>
    <w:p w:rsidR="00C52BD3" w:rsidRDefault="00C52BD3" w:rsidP="00C52BD3">
      <w:pPr>
        <w:pStyle w:val="ASFKListnum"/>
      </w:pPr>
      <w:r>
        <w:t>Последние актуальные версии браузеров:</w:t>
      </w:r>
    </w:p>
    <w:p w:rsidR="00C52BD3" w:rsidRDefault="00C52BD3" w:rsidP="00C52BD3">
      <w:pPr>
        <w:pStyle w:val="ASFKListmark3"/>
      </w:pPr>
      <w:r w:rsidRPr="00BA0705">
        <w:rPr>
          <w:lang w:val="en-US"/>
        </w:rPr>
        <w:t>Internet</w:t>
      </w:r>
      <w:r>
        <w:t xml:space="preserve"> </w:t>
      </w:r>
      <w:r w:rsidRPr="00BA0705">
        <w:rPr>
          <w:lang w:val="en-US"/>
        </w:rPr>
        <w:t>Explorer</w:t>
      </w:r>
      <w:r>
        <w:t>;</w:t>
      </w:r>
    </w:p>
    <w:p w:rsidR="00C52BD3" w:rsidRPr="00CB7719" w:rsidRDefault="00C52BD3" w:rsidP="00C52BD3">
      <w:pPr>
        <w:pStyle w:val="ASFKListmark3"/>
        <w:rPr>
          <w:lang w:val="en-US"/>
        </w:rPr>
      </w:pPr>
      <w:r w:rsidRPr="00CB7719">
        <w:rPr>
          <w:lang w:val="en-US"/>
        </w:rPr>
        <w:t>Mozilla Firefox;</w:t>
      </w:r>
    </w:p>
    <w:p w:rsidR="00C52BD3" w:rsidRPr="00CB7719" w:rsidRDefault="00C52BD3" w:rsidP="00C52BD3">
      <w:pPr>
        <w:pStyle w:val="ASFKListmark3"/>
        <w:rPr>
          <w:lang w:val="en-US"/>
        </w:rPr>
      </w:pPr>
      <w:r w:rsidRPr="00CB7719">
        <w:rPr>
          <w:lang w:val="en-US"/>
        </w:rPr>
        <w:t>Google Chrome;</w:t>
      </w:r>
    </w:p>
    <w:p w:rsidR="00C52BD3" w:rsidRPr="00CB7719" w:rsidRDefault="00C52BD3" w:rsidP="00C52BD3">
      <w:pPr>
        <w:pStyle w:val="ASFKListmark3"/>
        <w:rPr>
          <w:lang w:val="en-US"/>
        </w:rPr>
      </w:pPr>
      <w:r w:rsidRPr="00CB7719">
        <w:rPr>
          <w:lang w:val="en-US"/>
        </w:rPr>
        <w:t>Opera.</w:t>
      </w:r>
    </w:p>
    <w:p w:rsidR="00C52BD3" w:rsidRDefault="00C52BD3" w:rsidP="00C52BD3">
      <w:pPr>
        <w:pStyle w:val="ASFKNote0"/>
      </w:pPr>
      <w:r>
        <w:rPr>
          <w:rStyle w:val="ASFKSymBold"/>
        </w:rPr>
        <w:t>Примечание.</w:t>
      </w:r>
      <w:r>
        <w:tab/>
        <w:t xml:space="preserve">Для ОС </w:t>
      </w:r>
      <w:r w:rsidRPr="00092295">
        <w:rPr>
          <w:lang w:val="en-US"/>
        </w:rPr>
        <w:t>Windows</w:t>
      </w:r>
      <w:r>
        <w:t xml:space="preserve"> 2000 поддерживается только браузер </w:t>
      </w:r>
      <w:r w:rsidRPr="00092295">
        <w:rPr>
          <w:lang w:val="en-US"/>
        </w:rPr>
        <w:t>Firefox</w:t>
      </w:r>
      <w:r>
        <w:t xml:space="preserve"> версий 3.6.28 и 12</w:t>
      </w:r>
      <w:r>
        <w:rPr>
          <w:rFonts w:eastAsia="SimSun"/>
        </w:rPr>
        <w:t xml:space="preserve">. </w:t>
      </w:r>
    </w:p>
    <w:p w:rsidR="00C52BD3" w:rsidRPr="00F438C3" w:rsidRDefault="008E6CFC" w:rsidP="00C52BD3">
      <w:pPr>
        <w:pStyle w:val="ASFKListnum"/>
        <w:rPr>
          <w:rFonts w:eastAsia="SimSun"/>
        </w:rPr>
      </w:pPr>
      <w:r w:rsidRPr="00C44C27">
        <w:t xml:space="preserve">При отказе от технологии Oracle </w:t>
      </w:r>
      <w:r w:rsidRPr="00092295">
        <w:rPr>
          <w:lang w:val="en-US"/>
        </w:rPr>
        <w:t>Java</w:t>
      </w:r>
      <w:r w:rsidRPr="00C44C27">
        <w:t>-плагинов</w:t>
      </w:r>
      <w:r>
        <w:t>,</w:t>
      </w:r>
      <w:r w:rsidRPr="00C44C27">
        <w:t xml:space="preserve"> используется плагин КриптоПро ЭЦП </w:t>
      </w:r>
      <w:r w:rsidRPr="00BA0705">
        <w:rPr>
          <w:lang w:val="en-US"/>
        </w:rPr>
        <w:t>Browser</w:t>
      </w:r>
      <w:r w:rsidRPr="00C44C27">
        <w:t xml:space="preserve"> </w:t>
      </w:r>
      <w:r w:rsidRPr="00BA0705">
        <w:rPr>
          <w:lang w:val="en-US"/>
        </w:rPr>
        <w:t>plug</w:t>
      </w:r>
      <w:r w:rsidRPr="00147D16">
        <w:t>-</w:t>
      </w:r>
      <w:r w:rsidRPr="00BA0705">
        <w:rPr>
          <w:lang w:val="en-US"/>
        </w:rPr>
        <w:t>in</w:t>
      </w:r>
      <w:r w:rsidRPr="00C44C27">
        <w:rPr>
          <w:rFonts w:eastAsia="SimSun"/>
        </w:rPr>
        <w:t xml:space="preserve">. </w:t>
      </w:r>
      <w:r w:rsidRPr="00C44C27">
        <w:t xml:space="preserve">Использование плагина КриптоПро </w:t>
      </w:r>
      <w:r w:rsidRPr="00BA0705">
        <w:rPr>
          <w:lang w:val="en-US"/>
        </w:rPr>
        <w:t>Browser</w:t>
      </w:r>
      <w:r w:rsidRPr="00147D16">
        <w:t>-</w:t>
      </w:r>
      <w:r w:rsidRPr="00BA0705">
        <w:rPr>
          <w:lang w:val="en-US"/>
        </w:rPr>
        <w:t>plugin</w:t>
      </w:r>
      <w:r w:rsidRPr="00C44C27">
        <w:t xml:space="preserve"> для подписания является возможностью, а не требованием</w:t>
      </w:r>
      <w:r w:rsidR="00C52BD3" w:rsidRPr="00F438C3">
        <w:rPr>
          <w:rFonts w:eastAsia="SimSun"/>
        </w:rPr>
        <w:t>.</w:t>
      </w:r>
    </w:p>
    <w:p w:rsidR="00C52BD3" w:rsidRPr="00C44C27" w:rsidRDefault="00C52BD3" w:rsidP="00C52BD3">
      <w:pPr>
        <w:pStyle w:val="ASFKNote0"/>
      </w:pPr>
      <w:r w:rsidRPr="00453466">
        <w:rPr>
          <w:rStyle w:val="ASFKSymBold"/>
        </w:rPr>
        <w:t>Внимание!</w:t>
      </w:r>
      <w:r w:rsidRPr="00C44C27">
        <w:tab/>
      </w:r>
      <w:r w:rsidR="008E6CFC" w:rsidRPr="008E6CFC">
        <w:t xml:space="preserve">Для работы плагина КриптоПро </w:t>
      </w:r>
      <w:r w:rsidR="008E6CFC" w:rsidRPr="00BA0705">
        <w:rPr>
          <w:lang w:val="en-US"/>
        </w:rPr>
        <w:t>Browser</w:t>
      </w:r>
      <w:r w:rsidR="008E6CFC" w:rsidRPr="00147D16">
        <w:t>-</w:t>
      </w:r>
      <w:r w:rsidR="008E6CFC" w:rsidRPr="00BA0705">
        <w:rPr>
          <w:lang w:val="en-US"/>
        </w:rPr>
        <w:t>plugin</w:t>
      </w:r>
      <w:r w:rsidR="008E6CFC" w:rsidRPr="008E6CFC">
        <w:t xml:space="preserve"> дополнительно в самом браузере должно быть установлено расширение для плагина, которое явл</w:t>
      </w:r>
      <w:r w:rsidR="00E54B26">
        <w:t>я</w:t>
      </w:r>
      <w:r w:rsidR="008E6CFC" w:rsidRPr="008E6CFC">
        <w:t>ется связующим звеном между браузером и плагином</w:t>
      </w:r>
      <w:r w:rsidR="008E6CFC">
        <w:t>.</w:t>
      </w:r>
    </w:p>
    <w:p w:rsidR="00C52BD3" w:rsidRPr="00453466" w:rsidRDefault="008E6CFC" w:rsidP="008E6CFC">
      <w:pPr>
        <w:pStyle w:val="ASFKListnum"/>
        <w:rPr>
          <w:rFonts w:eastAsia="SimSun"/>
        </w:rPr>
      </w:pPr>
      <w:r>
        <w:t xml:space="preserve">Последняя актуальная версия </w:t>
      </w:r>
      <w:r w:rsidRPr="00F438C3">
        <w:rPr>
          <w:lang w:val="en-US"/>
        </w:rPr>
        <w:t>JRE</w:t>
      </w:r>
      <w:r>
        <w:t xml:space="preserve"> </w:t>
      </w:r>
      <w:r w:rsidRPr="00F438C3">
        <w:rPr>
          <w:lang w:val="en-US"/>
        </w:rPr>
        <w:t>Java</w:t>
      </w:r>
      <w:r w:rsidRPr="00F438C3">
        <w:rPr>
          <w:rFonts w:eastAsia="SimSun"/>
        </w:rPr>
        <w:t xml:space="preserve"> (в</w:t>
      </w:r>
      <w:r>
        <w:t xml:space="preserve"> браузере должна быть включена поддержка </w:t>
      </w:r>
      <w:r w:rsidRPr="00F438C3">
        <w:rPr>
          <w:lang w:val="en-US"/>
        </w:rPr>
        <w:t>Java</w:t>
      </w:r>
      <w:r>
        <w:t xml:space="preserve">). В </w:t>
      </w:r>
      <w:r w:rsidRPr="00F438C3">
        <w:rPr>
          <w:lang w:val="en-US"/>
        </w:rPr>
        <w:t>JRE</w:t>
      </w:r>
      <w:r>
        <w:t xml:space="preserve"> </w:t>
      </w:r>
      <w:r w:rsidRPr="00F438C3">
        <w:rPr>
          <w:lang w:val="en-US"/>
        </w:rPr>
        <w:t>Java</w:t>
      </w:r>
      <w:r>
        <w:t xml:space="preserve"> версий 1.6 </w:t>
      </w:r>
      <w:r w:rsidRPr="00F438C3">
        <w:rPr>
          <w:rFonts w:eastAsia="SimSun"/>
          <w:lang w:val="en-US"/>
        </w:rPr>
        <w:t>update</w:t>
      </w:r>
      <w:r w:rsidRPr="00F438C3">
        <w:rPr>
          <w:rFonts w:eastAsia="SimSun"/>
        </w:rPr>
        <w:t xml:space="preserve"> 14 и </w:t>
      </w:r>
      <w:r>
        <w:t xml:space="preserve">1.6 </w:t>
      </w:r>
      <w:r w:rsidRPr="00F438C3">
        <w:rPr>
          <w:rFonts w:eastAsia="SimSun"/>
          <w:lang w:val="en-US"/>
        </w:rPr>
        <w:t>update</w:t>
      </w:r>
      <w:r w:rsidRPr="00F438C3">
        <w:rPr>
          <w:rFonts w:eastAsia="SimSun"/>
        </w:rPr>
        <w:t xml:space="preserve"> 17 Портал работает не совсем корректно</w:t>
      </w:r>
      <w:r>
        <w:rPr>
          <w:rFonts w:eastAsia="SimSun"/>
        </w:rPr>
        <w:t>.</w:t>
      </w:r>
    </w:p>
    <w:p w:rsidR="001951FF" w:rsidRDefault="001951FF">
      <w:pPr>
        <w:pStyle w:val="31"/>
      </w:pPr>
      <w:bookmarkStart w:id="24" w:name="_Toc28179510"/>
      <w:r>
        <w:t>Требования к составу СЗИ и СКЗИ клиентского уровня</w:t>
      </w:r>
      <w:bookmarkEnd w:id="23"/>
      <w:bookmarkEnd w:id="24"/>
    </w:p>
    <w:p w:rsidR="001951FF" w:rsidRDefault="001951FF">
      <w:pPr>
        <w:pStyle w:val="ASFKNormal"/>
      </w:pPr>
      <w:r>
        <w:t>Обязательные для обеспечения работы с Порталом компоненты СЗИ и СКЗИ:</w:t>
      </w:r>
    </w:p>
    <w:p w:rsidR="001951FF" w:rsidRDefault="001951FF">
      <w:pPr>
        <w:pStyle w:val="ASFKListmark1"/>
      </w:pPr>
      <w:r>
        <w:t>СКЗИ «Континент-АП» или СКЗИ АПКШ «Континент»;</w:t>
      </w:r>
    </w:p>
    <w:p w:rsidR="001951FF" w:rsidRDefault="001951FF">
      <w:pPr>
        <w:pStyle w:val="ASFKListmark1"/>
      </w:pPr>
      <w:r>
        <w:t xml:space="preserve">СКЗИ «КриптоПро </w:t>
      </w:r>
      <w:r>
        <w:rPr>
          <w:lang w:val="en-US"/>
        </w:rPr>
        <w:t>CSP</w:t>
      </w:r>
      <w:r>
        <w:t>».</w:t>
      </w:r>
    </w:p>
    <w:p w:rsidR="001951FF" w:rsidRDefault="001951FF">
      <w:pPr>
        <w:pStyle w:val="ASFKNormal"/>
      </w:pPr>
      <w:r>
        <w:t xml:space="preserve">Рекомендуемые компоненты СЗИ при необходимости аттестации АРМ ДУБП на соответствие требованиям РД для АС класса 1Г: </w:t>
      </w:r>
    </w:p>
    <w:p w:rsidR="001951FF" w:rsidRDefault="001951FF">
      <w:pPr>
        <w:pStyle w:val="ASFKListmark1"/>
      </w:pPr>
      <w:r>
        <w:lastRenderedPageBreak/>
        <w:t>средства антивирусной защиты;</w:t>
      </w:r>
    </w:p>
    <w:p w:rsidR="001951FF" w:rsidRDefault="001951FF">
      <w:pPr>
        <w:pStyle w:val="ASFKListmark1"/>
      </w:pPr>
      <w:r>
        <w:t xml:space="preserve">СЗИ </w:t>
      </w:r>
      <w:r w:rsidRPr="009B3102">
        <w:rPr>
          <w:rStyle w:val="ASFKReporterror0"/>
          <w:lang w:val="ru-RU"/>
        </w:rPr>
        <w:t>«</w:t>
      </w:r>
      <w:r w:rsidRPr="00BA0705">
        <w:rPr>
          <w:rStyle w:val="ASFKReporterror0"/>
        </w:rPr>
        <w:t>SecretNet</w:t>
      </w:r>
      <w:r w:rsidRPr="009B3102">
        <w:rPr>
          <w:rStyle w:val="ASFKReporterror0"/>
          <w:lang w:val="ru-RU"/>
        </w:rPr>
        <w:t xml:space="preserve"> 5.0»</w:t>
      </w:r>
      <w:r>
        <w:t xml:space="preserve"> или аналогичные по функциональности дополнительные средства ЗИ от НСД.</w:t>
      </w:r>
    </w:p>
    <w:p w:rsidR="001951FF" w:rsidRDefault="001951FF">
      <w:pPr>
        <w:pStyle w:val="ASFKNormal"/>
      </w:pPr>
      <w:r>
        <w:t>Рекомендуемые компоненты СЗИ при необходимости аттестации АРМ ДУБП на соответствие требованиям РД для АС классов 2Б и 3Б:</w:t>
      </w:r>
    </w:p>
    <w:p w:rsidR="001951FF" w:rsidRDefault="001951FF">
      <w:pPr>
        <w:pStyle w:val="ASFKListmark1"/>
      </w:pPr>
      <w:r>
        <w:t>средства антивирусной защиты;</w:t>
      </w:r>
    </w:p>
    <w:p w:rsidR="001951FF" w:rsidRDefault="001951FF">
      <w:pPr>
        <w:pStyle w:val="ASFKListmark1"/>
      </w:pPr>
      <w:r>
        <w:t>ПАК ЭЗ «Соболь» или аналогичное по функциональности сертифицированное средство доверенной загрузки.</w:t>
      </w:r>
    </w:p>
    <w:p w:rsidR="001951FF" w:rsidRDefault="001951FF">
      <w:pPr>
        <w:pStyle w:val="31"/>
      </w:pPr>
      <w:bookmarkStart w:id="25" w:name="_Toc438651082"/>
      <w:bookmarkStart w:id="26" w:name="_Toc28179511"/>
      <w:r>
        <w:t>Требования к производительности рабочих станций клиентов Портала</w:t>
      </w:r>
      <w:bookmarkEnd w:id="25"/>
      <w:bookmarkEnd w:id="26"/>
    </w:p>
    <w:p w:rsidR="001951FF" w:rsidRPr="001951FF" w:rsidRDefault="001951FF">
      <w:pPr>
        <w:pStyle w:val="ASFKNormal"/>
      </w:pPr>
      <w:r>
        <w:t>Для работы с Порталом рекомендуются рабочие станции с конфигурацией не ниже</w:t>
      </w:r>
      <w:r w:rsidR="0040253B">
        <w:t>,</w:t>
      </w:r>
      <w:r>
        <w:t xml:space="preserve"> указанной в требовании </w:t>
      </w:r>
      <w:r>
        <w:rPr>
          <w:lang w:val="en-US"/>
        </w:rPr>
        <w:t>M</w:t>
      </w:r>
      <w:r>
        <w:t xml:space="preserve">015-1 подраздела 3.1.1.1 УТТ: </w:t>
      </w:r>
    </w:p>
    <w:p w:rsidR="001951FF" w:rsidRPr="00CB7719" w:rsidRDefault="001951FF">
      <w:pPr>
        <w:pStyle w:val="ASFKListmark1"/>
      </w:pPr>
      <w:r w:rsidRPr="00CB7719">
        <w:t xml:space="preserve">1 </w:t>
      </w:r>
      <w:r>
        <w:t>ГБ оперативной памяти</w:t>
      </w:r>
      <w:r w:rsidRPr="00CB7719">
        <w:t>;</w:t>
      </w:r>
    </w:p>
    <w:p w:rsidR="001951FF" w:rsidRDefault="001951FF">
      <w:pPr>
        <w:pStyle w:val="ASFKListmark1"/>
      </w:pPr>
      <w:r>
        <w:rPr>
          <w:lang w:val="en-US"/>
        </w:rPr>
        <w:t>CPU</w:t>
      </w:r>
      <w:r>
        <w:t xml:space="preserve"> </w:t>
      </w:r>
      <w:r>
        <w:rPr>
          <w:lang w:val="en-US"/>
        </w:rPr>
        <w:t>Pentium</w:t>
      </w:r>
      <w:r>
        <w:t xml:space="preserve"> </w:t>
      </w:r>
      <w:r>
        <w:rPr>
          <w:lang w:val="en-US"/>
        </w:rPr>
        <w:t>IV</w:t>
      </w:r>
      <w:r>
        <w:t xml:space="preserve"> 1,5 ГГц</w:t>
      </w:r>
      <w:r w:rsidRPr="00CB7719">
        <w:t>;</w:t>
      </w:r>
    </w:p>
    <w:p w:rsidR="001951FF" w:rsidRDefault="001951FF">
      <w:pPr>
        <w:pStyle w:val="ASFKListmark1"/>
      </w:pPr>
      <w:r>
        <w:t xml:space="preserve"> 20 ГБ дискового пространства</w:t>
      </w:r>
      <w:r w:rsidRPr="00CB7719">
        <w:t>;</w:t>
      </w:r>
    </w:p>
    <w:p w:rsidR="001951FF" w:rsidRDefault="001951FF">
      <w:pPr>
        <w:pStyle w:val="ASFKListmark1"/>
      </w:pPr>
      <w:r>
        <w:t>Монитор – 1024х768;</w:t>
      </w:r>
    </w:p>
    <w:p w:rsidR="001951FF" w:rsidRPr="00CB7719" w:rsidRDefault="001951FF">
      <w:pPr>
        <w:pStyle w:val="ASFKListmark1"/>
        <w:rPr>
          <w:rStyle w:val="ASFKSymBold"/>
          <w:lang w:val="en-US"/>
        </w:rPr>
      </w:pPr>
      <w:r>
        <w:t>Сеть</w:t>
      </w:r>
      <w:r w:rsidRPr="00CB7719">
        <w:rPr>
          <w:lang w:val="en-US"/>
        </w:rPr>
        <w:t xml:space="preserve"> – </w:t>
      </w:r>
      <w:r w:rsidR="00E54B26">
        <w:rPr>
          <w:lang w:val="en-US"/>
        </w:rPr>
        <w:t>Fast Ethernet</w:t>
      </w:r>
      <w:r w:rsidRPr="00CB7719">
        <w:rPr>
          <w:lang w:val="en-US"/>
        </w:rPr>
        <w:t xml:space="preserve"> (1+ </w:t>
      </w:r>
      <w:r>
        <w:rPr>
          <w:lang w:val="en-US"/>
        </w:rPr>
        <w:t>Mbit</w:t>
      </w:r>
      <w:r w:rsidRPr="00CB7719">
        <w:rPr>
          <w:lang w:val="en-US"/>
        </w:rPr>
        <w:t>/</w:t>
      </w:r>
      <w:r>
        <w:rPr>
          <w:lang w:val="en-US"/>
        </w:rPr>
        <w:t>s</w:t>
      </w:r>
      <w:r w:rsidRPr="00CB7719">
        <w:rPr>
          <w:lang w:val="en-US"/>
        </w:rPr>
        <w:t>).</w:t>
      </w:r>
    </w:p>
    <w:p w:rsidR="001951FF" w:rsidRDefault="001951FF">
      <w:pPr>
        <w:pStyle w:val="ASFKNote0"/>
      </w:pPr>
      <w:r>
        <w:rPr>
          <w:rStyle w:val="ASFKSymBold"/>
        </w:rPr>
        <w:t>Примечание</w:t>
      </w:r>
      <w:r w:rsidRPr="0056266D">
        <w:rPr>
          <w:rStyle w:val="ASFKSymBold"/>
        </w:rPr>
        <w:t>.</w:t>
      </w:r>
      <w:r w:rsidRPr="0056266D">
        <w:tab/>
      </w:r>
      <w:r>
        <w:t>В случае использования USB-Модема – сетевая карта не нужна.</w:t>
      </w:r>
    </w:p>
    <w:p w:rsidR="001951FF" w:rsidRDefault="001951FF">
      <w:pPr>
        <w:pStyle w:val="31"/>
      </w:pPr>
      <w:bookmarkStart w:id="27" w:name="_Toc438651083"/>
      <w:bookmarkStart w:id="28" w:name="_Toc28179512"/>
      <w:r>
        <w:t>Требования к пропускной способности интернет-канала</w:t>
      </w:r>
      <w:bookmarkEnd w:id="27"/>
      <w:bookmarkEnd w:id="28"/>
    </w:p>
    <w:p w:rsidR="001951FF" w:rsidRDefault="001951FF">
      <w:pPr>
        <w:pStyle w:val="ASFKNormal"/>
      </w:pPr>
      <w:r>
        <w:t>Минимальная пропускная способность интернет-канала должна составлять 256 Кбит/сек. Для нормальной работы рекомендуется использовать интернет-</w:t>
      </w:r>
      <w:r w:rsidR="0040253B">
        <w:t>канал с пропускной способностью</w:t>
      </w:r>
      <w:r>
        <w:t xml:space="preserve"> в 3-4 раза большей</w:t>
      </w:r>
      <w:r w:rsidR="0040253B">
        <w:t>,</w:t>
      </w:r>
      <w:r>
        <w:t xml:space="preserve"> указанного</w:t>
      </w:r>
      <w:r w:rsidR="0040253B">
        <w:t>,</w:t>
      </w:r>
      <w:r>
        <w:t xml:space="preserve"> минимума.</w:t>
      </w:r>
    </w:p>
    <w:p w:rsidR="001951FF" w:rsidRDefault="001951FF">
      <w:pPr>
        <w:pStyle w:val="1"/>
      </w:pPr>
      <w:bookmarkStart w:id="29" w:name="_Toc438651084"/>
      <w:bookmarkStart w:id="30" w:name="_Toc28179513"/>
      <w:r>
        <w:lastRenderedPageBreak/>
        <w:t>Подготовка к работе</w:t>
      </w:r>
      <w:bookmarkEnd w:id="29"/>
      <w:bookmarkEnd w:id="30"/>
    </w:p>
    <w:p w:rsidR="005A4069" w:rsidRPr="005A4069" w:rsidRDefault="005A4069" w:rsidP="005A4069">
      <w:pPr>
        <w:pStyle w:val="ASFKNormal"/>
      </w:pPr>
      <w:r w:rsidRPr="005A4069">
        <w:t>Подготовка к работе в системе включает в себя следующие действия:</w:t>
      </w:r>
    </w:p>
    <w:p w:rsidR="005A4069" w:rsidRPr="005A4069" w:rsidRDefault="005A4069" w:rsidP="005A4069">
      <w:pPr>
        <w:pStyle w:val="ASFKListmark1"/>
      </w:pPr>
      <w:r w:rsidRPr="005A4069">
        <w:t xml:space="preserve">проверку состава и содержания дистрибутивного носителя данных; </w:t>
      </w:r>
    </w:p>
    <w:p w:rsidR="005A4069" w:rsidRPr="005A4069" w:rsidRDefault="005A4069" w:rsidP="005A4069">
      <w:pPr>
        <w:pStyle w:val="ASFKListmark1"/>
      </w:pPr>
      <w:r w:rsidRPr="005A4069">
        <w:t>загрузку данных и программ;</w:t>
      </w:r>
    </w:p>
    <w:p w:rsidR="005A4069" w:rsidRPr="005A4069" w:rsidRDefault="005A4069" w:rsidP="005A4069">
      <w:pPr>
        <w:pStyle w:val="ASFKListmark1"/>
      </w:pPr>
      <w:r w:rsidRPr="005A4069">
        <w:t>проверку работоспособности системы;</w:t>
      </w:r>
    </w:p>
    <w:p w:rsidR="005A4069" w:rsidRPr="005A4069" w:rsidRDefault="005A4069" w:rsidP="005A4069">
      <w:pPr>
        <w:pStyle w:val="ASFKListmark1"/>
      </w:pPr>
      <w:r w:rsidRPr="005A4069">
        <w:t>настройку программы для условий конкретного применения.</w:t>
      </w:r>
    </w:p>
    <w:p w:rsidR="005A4069" w:rsidRDefault="005A4069" w:rsidP="005A4069">
      <w:pPr>
        <w:pStyle w:val="ASFKNormal"/>
      </w:pPr>
      <w:r w:rsidRPr="005A4069">
        <w:t>Порядок и описание вышеуказанных действий приведены в документе «Руководство по установке и настройке системы (СУФД)».</w:t>
      </w:r>
    </w:p>
    <w:p w:rsidR="005A4069" w:rsidRDefault="005A4069" w:rsidP="005A4069">
      <w:pPr>
        <w:pStyle w:val="21"/>
      </w:pPr>
      <w:bookmarkStart w:id="31" w:name="_Toc28179514"/>
      <w:r>
        <w:t>Порядок проверки работоспособности</w:t>
      </w:r>
      <w:bookmarkEnd w:id="31"/>
    </w:p>
    <w:p w:rsidR="005A4069" w:rsidRPr="005A4069" w:rsidRDefault="005A4069" w:rsidP="005A4069">
      <w:pPr>
        <w:pStyle w:val="ASFKNormal"/>
      </w:pPr>
      <w:r w:rsidRPr="005A4069">
        <w:t xml:space="preserve">Проверка работоспособности системы осуществляется путем ввода в адресную строку web-браузера адреса соответствующей подсистемы </w:t>
      </w:r>
      <w:r w:rsidR="009F2CD1">
        <w:t>ППО АСФК</w:t>
      </w:r>
      <w:r w:rsidRPr="005A4069">
        <w:t xml:space="preserve">. Данный процесс описан в </w:t>
      </w:r>
      <w:r>
        <w:t>п. </w:t>
      </w:r>
      <w:r>
        <w:fldChar w:fldCharType="begin"/>
      </w:r>
      <w:r>
        <w:instrText xml:space="preserve"> REF _Ref409174020 \r \h </w:instrText>
      </w:r>
      <w:r>
        <w:fldChar w:fldCharType="separate"/>
      </w:r>
      <w:r w:rsidR="005F5CA1">
        <w:t>3.2</w:t>
      </w:r>
      <w:r>
        <w:fldChar w:fldCharType="end"/>
      </w:r>
      <w:r>
        <w:t>.</w:t>
      </w:r>
      <w:r w:rsidRPr="005A4069">
        <w:t xml:space="preserve"> В случае возникновения ошибок в процессе запуска системы требуется обратиться к администратору.</w:t>
      </w:r>
    </w:p>
    <w:p w:rsidR="001951FF" w:rsidRDefault="001951FF">
      <w:pPr>
        <w:pStyle w:val="21"/>
      </w:pPr>
      <w:bookmarkStart w:id="32" w:name="_Ref291238756"/>
      <w:bookmarkStart w:id="33" w:name="_Ref409174020"/>
      <w:bookmarkStart w:id="34" w:name="_Toc28179515"/>
      <w:r>
        <w:t xml:space="preserve">Запуск </w:t>
      </w:r>
      <w:bookmarkEnd w:id="32"/>
      <w:r>
        <w:t>программы</w:t>
      </w:r>
      <w:bookmarkEnd w:id="33"/>
      <w:bookmarkEnd w:id="34"/>
    </w:p>
    <w:p w:rsidR="001951FF" w:rsidRDefault="001951FF">
      <w:pPr>
        <w:pStyle w:val="ASFKNormal"/>
      </w:pPr>
      <w:r>
        <w:t>Для запуска программы необходимо выполнить следующие действия:</w:t>
      </w:r>
    </w:p>
    <w:p w:rsidR="001951FF" w:rsidRDefault="001951FF" w:rsidP="00702DFF">
      <w:pPr>
        <w:pStyle w:val="ASFKListnum"/>
        <w:numPr>
          <w:ilvl w:val="0"/>
          <w:numId w:val="1"/>
        </w:numPr>
      </w:pPr>
      <w:r>
        <w:t>В адресной строке интернет-браузера набрать адрес и нажать клавишу «</w:t>
      </w:r>
      <w:r>
        <w:rPr>
          <w:lang w:val="en-US"/>
        </w:rPr>
        <w:t>Enter</w:t>
      </w:r>
      <w:r>
        <w:t>».</w:t>
      </w:r>
    </w:p>
    <w:p w:rsidR="00475C01" w:rsidRDefault="00475C01" w:rsidP="00702DFF">
      <w:pPr>
        <w:pStyle w:val="ASFKListnum"/>
        <w:numPr>
          <w:ilvl w:val="0"/>
          <w:numId w:val="1"/>
        </w:numPr>
      </w:pPr>
      <w:r w:rsidRPr="00D20C6C">
        <w:t>Дождаться первоначальной загрузки системы</w:t>
      </w:r>
      <w:r w:rsidRPr="00475C01">
        <w:t xml:space="preserve"> и в появившемся окне авторизации </w:t>
      </w:r>
      <w:r w:rsidR="00876E81">
        <w:t>(рис. </w:t>
      </w:r>
      <w:r w:rsidR="00876E81">
        <w:fldChar w:fldCharType="begin"/>
      </w:r>
      <w:r w:rsidR="00876E81">
        <w:instrText xml:space="preserve"> REF _Ref444089518 \h </w:instrText>
      </w:r>
      <w:r w:rsidR="00876E81">
        <w:fldChar w:fldCharType="separate"/>
      </w:r>
      <w:r w:rsidR="005F5CA1">
        <w:rPr>
          <w:noProof/>
        </w:rPr>
        <w:t>1</w:t>
      </w:r>
      <w:r w:rsidR="00876E81">
        <w:fldChar w:fldCharType="end"/>
      </w:r>
      <w:r w:rsidR="00876E81" w:rsidRPr="00876E81">
        <w:t>)</w:t>
      </w:r>
      <w:r w:rsidR="00876E81">
        <w:t xml:space="preserve"> </w:t>
      </w:r>
      <w:r w:rsidRPr="00475C01">
        <w:t>последовательно ввести свой логин и пароль.</w:t>
      </w:r>
    </w:p>
    <w:p w:rsidR="00876E81" w:rsidRDefault="005F5CA1" w:rsidP="00876E81">
      <w:pPr>
        <w:pStyle w:val="ASFKFigure0"/>
      </w:pPr>
      <w:r>
        <w:pict>
          <v:shape id="_x0000_i1027" type="#_x0000_t75" style="width:468pt;height:252pt" filled="t">
            <v:fill color2="black"/>
            <v:imagedata r:id="rId12" o:title="" gain="1.25" blacklevel="-3270f"/>
          </v:shape>
        </w:pict>
      </w:r>
    </w:p>
    <w:p w:rsidR="00876E81" w:rsidRDefault="00876E81" w:rsidP="00876E81">
      <w:pPr>
        <w:pStyle w:val="ASFKFigName"/>
      </w:pPr>
      <w:r>
        <w:fldChar w:fldCharType="begin"/>
      </w:r>
      <w:r>
        <w:instrText xml:space="preserve"> SEQ "Рисунок" \*Arabic </w:instrText>
      </w:r>
      <w:r>
        <w:fldChar w:fldCharType="separate"/>
      </w:r>
      <w:bookmarkStart w:id="35" w:name="_Ref444089518"/>
      <w:bookmarkStart w:id="36" w:name="_Toc28179600"/>
      <w:r w:rsidR="005F5CA1">
        <w:rPr>
          <w:noProof/>
        </w:rPr>
        <w:t>1</w:t>
      </w:r>
      <w:bookmarkEnd w:id="35"/>
      <w:r>
        <w:fldChar w:fldCharType="end"/>
      </w:r>
      <w:r>
        <w:t>. Окно авторизации</w:t>
      </w:r>
      <w:bookmarkEnd w:id="36"/>
    </w:p>
    <w:p w:rsidR="001951FF" w:rsidRDefault="001951FF" w:rsidP="00702DFF">
      <w:pPr>
        <w:pStyle w:val="ASFKListnum"/>
        <w:numPr>
          <w:ilvl w:val="0"/>
          <w:numId w:val="1"/>
        </w:numPr>
      </w:pPr>
      <w:bookmarkStart w:id="37" w:name="_Ref231122267"/>
      <w:r>
        <w:t xml:space="preserve">При вводе первой буквы пользователя автоматически подтягивается все имя пользователя, и есть возможность </w:t>
      </w:r>
      <w:r w:rsidR="00DA1D09" w:rsidRPr="00DA1D09">
        <w:t xml:space="preserve">его </w:t>
      </w:r>
      <w:r>
        <w:t>выбора из выпадающего списка (рис. </w:t>
      </w:r>
      <w:r>
        <w:fldChar w:fldCharType="begin"/>
      </w:r>
      <w:r>
        <w:instrText xml:space="preserve"> REF _Ref409173592 \h </w:instrText>
      </w:r>
      <w:r>
        <w:fldChar w:fldCharType="separate"/>
      </w:r>
      <w:r w:rsidR="005F5CA1">
        <w:rPr>
          <w:noProof/>
        </w:rPr>
        <w:t>2</w:t>
      </w:r>
      <w:r>
        <w:fldChar w:fldCharType="end"/>
      </w:r>
      <w:r>
        <w:t>).</w:t>
      </w:r>
    </w:p>
    <w:p w:rsidR="00876E81" w:rsidRDefault="005F5CA1" w:rsidP="00876E81">
      <w:pPr>
        <w:pStyle w:val="ASFKFigure0"/>
      </w:pPr>
      <w:r>
        <w:lastRenderedPageBreak/>
        <w:pict>
          <v:shape id="_x0000_i1028" type="#_x0000_t75" style="width:468pt;height:244.5pt" filled="t">
            <v:fill color2="black"/>
            <v:imagedata r:id="rId13" o:title=""/>
          </v:shape>
        </w:pict>
      </w:r>
    </w:p>
    <w:bookmarkStart w:id="38" w:name="_Ref409173592"/>
    <w:p w:rsidR="00876E81" w:rsidRDefault="00876E81" w:rsidP="00876E81">
      <w:pPr>
        <w:pStyle w:val="ASFKFigName"/>
      </w:pPr>
      <w:r>
        <w:fldChar w:fldCharType="begin"/>
      </w:r>
      <w:r>
        <w:instrText xml:space="preserve"> SEQ "Рисунок" \*Arabic </w:instrText>
      </w:r>
      <w:r>
        <w:fldChar w:fldCharType="separate"/>
      </w:r>
      <w:bookmarkStart w:id="39" w:name="_Toc28179601"/>
      <w:r w:rsidR="005F5CA1">
        <w:rPr>
          <w:noProof/>
        </w:rPr>
        <w:t>2</w:t>
      </w:r>
      <w:r>
        <w:fldChar w:fldCharType="end"/>
      </w:r>
      <w:bookmarkEnd w:id="38"/>
      <w:r>
        <w:t>. Выпадающий список пользователей в окне авторизации</w:t>
      </w:r>
      <w:bookmarkEnd w:id="39"/>
    </w:p>
    <w:p w:rsidR="00876E81" w:rsidRDefault="00876E81" w:rsidP="00702DFF">
      <w:pPr>
        <w:pStyle w:val="ASFKListnum"/>
        <w:numPr>
          <w:ilvl w:val="0"/>
          <w:numId w:val="1"/>
        </w:numPr>
      </w:pPr>
      <w:r w:rsidRPr="00D20C6C">
        <w:t>Завершить ввод данных нажатием кнопки «</w:t>
      </w:r>
      <w:r w:rsidRPr="00876E81">
        <w:t>OK».</w:t>
      </w:r>
    </w:p>
    <w:p w:rsidR="00475C01" w:rsidRDefault="00475C01" w:rsidP="00475C01">
      <w:pPr>
        <w:pStyle w:val="ASFKNote0"/>
      </w:pPr>
      <w:r>
        <w:rPr>
          <w:rStyle w:val="ASFKSymBold"/>
        </w:rPr>
        <w:t>Примечание</w:t>
      </w:r>
      <w:r w:rsidR="00BA0705">
        <w:t>.</w:t>
      </w:r>
      <w:r>
        <w:tab/>
        <w:t>Логин и пароль выдаются пользователям администратором системы.</w:t>
      </w:r>
    </w:p>
    <w:p w:rsidR="001951FF" w:rsidRDefault="001951FF">
      <w:pPr>
        <w:pStyle w:val="ASFKNormal"/>
      </w:pPr>
      <w:r>
        <w:t>В случае правильного ввода данных происходит загрузка системы – на экране появляется главное окно программы (рис. </w:t>
      </w:r>
      <w:r>
        <w:fldChar w:fldCharType="begin"/>
      </w:r>
      <w:r>
        <w:instrText xml:space="preserve"> REF _Ref329948247 \h </w:instrText>
      </w:r>
      <w:r>
        <w:fldChar w:fldCharType="separate"/>
      </w:r>
      <w:r w:rsidR="005F5CA1">
        <w:rPr>
          <w:noProof/>
        </w:rPr>
        <w:t>3</w:t>
      </w:r>
      <w:r>
        <w:fldChar w:fldCharType="end"/>
      </w:r>
      <w:r>
        <w:t>).</w:t>
      </w:r>
    </w:p>
    <w:p w:rsidR="001951FF" w:rsidRDefault="005F5CA1">
      <w:pPr>
        <w:pStyle w:val="ASFKFigure0"/>
      </w:pPr>
      <w:r>
        <w:pict>
          <v:shape id="_x0000_i1029" type="#_x0000_t75" style="width:461.25pt;height:279.75pt">
            <v:imagedata r:id="rId14" o:title="0"/>
          </v:shape>
        </w:pict>
      </w:r>
    </w:p>
    <w:bookmarkStart w:id="40" w:name="_Ref329948247"/>
    <w:p w:rsidR="001951FF" w:rsidRDefault="001951FF">
      <w:pPr>
        <w:pStyle w:val="ASFKFigName"/>
      </w:pPr>
      <w:r>
        <w:fldChar w:fldCharType="begin"/>
      </w:r>
      <w:r>
        <w:instrText xml:space="preserve"> SEQ "Рисунок" \*Arabic </w:instrText>
      </w:r>
      <w:r>
        <w:fldChar w:fldCharType="separate"/>
      </w:r>
      <w:bookmarkStart w:id="41" w:name="_Toc28179602"/>
      <w:r w:rsidR="005F5CA1">
        <w:rPr>
          <w:noProof/>
        </w:rPr>
        <w:t>3</w:t>
      </w:r>
      <w:r>
        <w:fldChar w:fldCharType="end"/>
      </w:r>
      <w:bookmarkEnd w:id="40"/>
      <w:r>
        <w:t>. Основное окно программы после запуска</w:t>
      </w:r>
      <w:bookmarkEnd w:id="41"/>
    </w:p>
    <w:p w:rsidR="001951FF" w:rsidRDefault="001951FF">
      <w:pPr>
        <w:pStyle w:val="ASFKNormal"/>
      </w:pPr>
      <w:r>
        <w:t>В случае неправильного ввода данн</w:t>
      </w:r>
      <w:r w:rsidR="00EF2167">
        <w:t>ых</w:t>
      </w:r>
      <w:r>
        <w:t xml:space="preserve"> в окне авторизации возникнет сообщение: «Неправильное имя пользователя или пароль» (рис. </w:t>
      </w:r>
      <w:r>
        <w:fldChar w:fldCharType="begin"/>
      </w:r>
      <w:r>
        <w:instrText xml:space="preserve"> REF _Ref392691917 \h </w:instrText>
      </w:r>
      <w:r>
        <w:fldChar w:fldCharType="separate"/>
      </w:r>
      <w:r w:rsidR="005F5CA1">
        <w:rPr>
          <w:noProof/>
        </w:rPr>
        <w:t>4</w:t>
      </w:r>
      <w:r>
        <w:fldChar w:fldCharType="end"/>
      </w:r>
      <w:r>
        <w:t>).</w:t>
      </w:r>
    </w:p>
    <w:p w:rsidR="001951FF" w:rsidRDefault="005F5CA1">
      <w:pPr>
        <w:pStyle w:val="ASFKFigure0"/>
      </w:pPr>
      <w:r>
        <w:lastRenderedPageBreak/>
        <w:pict>
          <v:shape id="_x0000_i1030" type="#_x0000_t75" style="width:462pt;height:4in" filled="t">
            <v:fill color2="black"/>
            <v:imagedata r:id="rId15" o:title=""/>
          </v:shape>
        </w:pict>
      </w:r>
    </w:p>
    <w:bookmarkStart w:id="42" w:name="_Ref392691917"/>
    <w:p w:rsidR="001951FF" w:rsidRDefault="001951FF">
      <w:pPr>
        <w:pStyle w:val="ASFKFigName"/>
      </w:pPr>
      <w:r>
        <w:fldChar w:fldCharType="begin"/>
      </w:r>
      <w:r>
        <w:instrText xml:space="preserve"> SEQ "Рисунок" \*Arabic </w:instrText>
      </w:r>
      <w:r>
        <w:fldChar w:fldCharType="separate"/>
      </w:r>
      <w:bookmarkStart w:id="43" w:name="_Toc28179603"/>
      <w:r w:rsidR="005F5CA1">
        <w:rPr>
          <w:noProof/>
        </w:rPr>
        <w:t>4</w:t>
      </w:r>
      <w:r>
        <w:fldChar w:fldCharType="end"/>
      </w:r>
      <w:bookmarkEnd w:id="42"/>
      <w:r>
        <w:t>. Окно при неправильном вводе данных</w:t>
      </w:r>
      <w:bookmarkEnd w:id="43"/>
    </w:p>
    <w:p w:rsidR="00DA1D09" w:rsidRDefault="00DA1D09">
      <w:pPr>
        <w:pStyle w:val="ASFKNormal"/>
      </w:pPr>
      <w:r>
        <w:t xml:space="preserve">Также возможны следующие ошибки </w:t>
      </w:r>
      <w:r w:rsidRPr="00DA1D09">
        <w:t>аутентификации</w:t>
      </w:r>
      <w:r>
        <w:t xml:space="preserve"> пользователя:</w:t>
      </w:r>
    </w:p>
    <w:p w:rsidR="00EF2167" w:rsidRDefault="00EF2167" w:rsidP="00DA1D09">
      <w:pPr>
        <w:pStyle w:val="ASFKListnum"/>
      </w:pPr>
      <w:r w:rsidRPr="00EF2167">
        <w:t xml:space="preserve">В случае если пользователь является заблокированным, </w:t>
      </w:r>
      <w:r>
        <w:t>возникает</w:t>
      </w:r>
      <w:r w:rsidRPr="00EF2167">
        <w:t xml:space="preserve"> ошибка: </w:t>
      </w:r>
      <w:r w:rsidR="00632C2D">
        <w:t>«</w:t>
      </w:r>
      <w:r w:rsidRPr="00EF2167">
        <w:t>Пользователь %</w:t>
      </w:r>
      <w:r w:rsidRPr="00BA0705">
        <w:rPr>
          <w:lang w:val="en-US"/>
        </w:rPr>
        <w:t>user</w:t>
      </w:r>
      <w:r w:rsidRPr="00EF2167">
        <w:t>% заблокирован</w:t>
      </w:r>
      <w:r w:rsidR="00632C2D">
        <w:t>»</w:t>
      </w:r>
      <w:r w:rsidRPr="00EF2167">
        <w:t>.</w:t>
      </w:r>
    </w:p>
    <w:p w:rsidR="001951FF" w:rsidRDefault="001951FF" w:rsidP="00DA1D09">
      <w:pPr>
        <w:pStyle w:val="ASFKListnormal18"/>
      </w:pPr>
      <w:r>
        <w:t xml:space="preserve">Блокирование пользователя отключается в момент следующего успешного входа пользователя. Т.е. статус </w:t>
      </w:r>
      <w:r w:rsidR="00632C2D">
        <w:t>«</w:t>
      </w:r>
      <w:r>
        <w:t>временно блокирован</w:t>
      </w:r>
      <w:r w:rsidR="00632C2D">
        <w:t>»</w:t>
      </w:r>
      <w:r>
        <w:t xml:space="preserve"> и </w:t>
      </w:r>
      <w:r w:rsidR="00632C2D">
        <w:t>«</w:t>
      </w:r>
      <w:r>
        <w:t>дата блокировки</w:t>
      </w:r>
      <w:r w:rsidR="00632C2D">
        <w:t>»</w:t>
      </w:r>
      <w:r>
        <w:t xml:space="preserve"> сбрасываются, после того как заблокированный пользователь успешно вошёл в систему.</w:t>
      </w:r>
    </w:p>
    <w:p w:rsidR="00EF2167" w:rsidRDefault="00EF2167" w:rsidP="00DA1D09">
      <w:pPr>
        <w:pStyle w:val="ASFKListnum"/>
      </w:pPr>
      <w:r>
        <w:t xml:space="preserve">В случае если в </w:t>
      </w:r>
      <w:r w:rsidRPr="00EF2167">
        <w:t xml:space="preserve">профиле пользователя </w:t>
      </w:r>
      <w:r w:rsidR="00DA1D09" w:rsidRPr="00DA1D09">
        <w:t>отпечаток сертификата</w:t>
      </w:r>
      <w:r w:rsidR="00DA1D09">
        <w:t xml:space="preserve">, </w:t>
      </w:r>
      <w:r w:rsidR="00DA1D09" w:rsidRPr="00DA1D09">
        <w:t>переданного в сервис</w:t>
      </w:r>
      <w:r w:rsidR="00DA1D09">
        <w:t>,</w:t>
      </w:r>
      <w:r w:rsidR="00DA1D09" w:rsidRPr="00DA1D09">
        <w:t xml:space="preserve"> </w:t>
      </w:r>
      <w:r>
        <w:t xml:space="preserve">не найден в </w:t>
      </w:r>
      <w:r w:rsidRPr="00EF2167">
        <w:t>таблице сертификатов</w:t>
      </w:r>
      <w:r w:rsidR="00DA1D09">
        <w:t xml:space="preserve">, </w:t>
      </w:r>
      <w:r w:rsidR="00DA1D09" w:rsidRPr="00DA1D09">
        <w:t>возникнет ошибка:</w:t>
      </w:r>
      <w:r w:rsidR="00DA1D09">
        <w:t xml:space="preserve"> </w:t>
      </w:r>
      <w:r w:rsidR="00632C2D">
        <w:t>«</w:t>
      </w:r>
      <w:r w:rsidR="00DA1D09" w:rsidRPr="00DA1D09">
        <w:t>Не найден сертификат с отпечатком %отпечаток%</w:t>
      </w:r>
      <w:r w:rsidR="00632C2D">
        <w:t>»</w:t>
      </w:r>
      <w:r w:rsidR="00DA1D09">
        <w:t>.</w:t>
      </w:r>
    </w:p>
    <w:p w:rsidR="00EF2167" w:rsidRDefault="00DA1D09" w:rsidP="00DA1D09">
      <w:pPr>
        <w:pStyle w:val="ASFKListnum"/>
      </w:pPr>
      <w:r w:rsidRPr="00DA1D09">
        <w:t>В случае если</w:t>
      </w:r>
      <w:r>
        <w:t xml:space="preserve"> </w:t>
      </w:r>
      <w:r w:rsidRPr="00DA1D09">
        <w:t xml:space="preserve">атрибут </w:t>
      </w:r>
      <w:r w:rsidR="00632C2D">
        <w:t>«</w:t>
      </w:r>
      <w:r w:rsidRPr="00DA1D09">
        <w:t>Тело сертификата</w:t>
      </w:r>
      <w:r w:rsidR="00632C2D">
        <w:t>»</w:t>
      </w:r>
      <w:r w:rsidRPr="00DA1D09">
        <w:t xml:space="preserve">, хранящееся в таблице </w:t>
      </w:r>
      <w:r>
        <w:t>сервера безопаснос</w:t>
      </w:r>
      <w:r w:rsidR="00632C2D">
        <w:t>т</w:t>
      </w:r>
      <w:r>
        <w:t>и</w:t>
      </w:r>
      <w:r w:rsidRPr="00DA1D09">
        <w:t xml:space="preserve">, не совпадает с параметром </w:t>
      </w:r>
      <w:r w:rsidR="00632C2D">
        <w:t>«</w:t>
      </w:r>
      <w:r w:rsidRPr="00DA1D09">
        <w:t>Тело сертификата</w:t>
      </w:r>
      <w:r w:rsidR="00632C2D">
        <w:t>»</w:t>
      </w:r>
      <w:r w:rsidRPr="00DA1D09">
        <w:t>, переданным сервису</w:t>
      </w:r>
      <w:r>
        <w:t xml:space="preserve">, возникает ошибка: </w:t>
      </w:r>
      <w:r w:rsidR="00632C2D">
        <w:t>«</w:t>
      </w:r>
      <w:r w:rsidRPr="00DA1D09">
        <w:t>Не найден сертификат с отпечатком %отпечаток%</w:t>
      </w:r>
      <w:r w:rsidR="00632C2D">
        <w:t>»</w:t>
      </w:r>
      <w:r>
        <w:t>.</w:t>
      </w:r>
    </w:p>
    <w:p w:rsidR="00880FD3" w:rsidRDefault="00EF2167" w:rsidP="00DA1D09">
      <w:pPr>
        <w:pStyle w:val="ASFKListnum"/>
      </w:pPr>
      <w:r>
        <w:t>В случае</w:t>
      </w:r>
      <w:r w:rsidR="00880FD3">
        <w:t xml:space="preserve"> если в профиле пользователя атрибут </w:t>
      </w:r>
      <w:r w:rsidR="00632C2D">
        <w:t>«</w:t>
      </w:r>
      <w:r w:rsidR="00880FD3" w:rsidRPr="008D1F29">
        <w:t>Тип пользователя</w:t>
      </w:r>
      <w:r w:rsidR="00632C2D">
        <w:t>»</w:t>
      </w:r>
      <w:r w:rsidR="00880FD3">
        <w:t xml:space="preserve"> не совпадает с параметром </w:t>
      </w:r>
      <w:r w:rsidR="00632C2D">
        <w:t>«</w:t>
      </w:r>
      <w:r w:rsidR="00880FD3" w:rsidRPr="008D1F29">
        <w:t>Тип пользователя</w:t>
      </w:r>
      <w:r w:rsidR="00632C2D">
        <w:t>»</w:t>
      </w:r>
      <w:r w:rsidR="00880FD3" w:rsidRPr="008D1F29">
        <w:t>, переданного сервису</w:t>
      </w:r>
      <w:r w:rsidR="00880FD3">
        <w:t xml:space="preserve">, возникнет </w:t>
      </w:r>
      <w:r w:rsidR="000C6393">
        <w:t>ошибка</w:t>
      </w:r>
      <w:r w:rsidR="00880FD3">
        <w:t>:</w:t>
      </w:r>
      <w:r w:rsidR="00880FD3" w:rsidRPr="008D1F29">
        <w:t xml:space="preserve"> </w:t>
      </w:r>
      <w:r w:rsidR="00632C2D">
        <w:t>«</w:t>
      </w:r>
      <w:r w:rsidR="00880FD3" w:rsidRPr="008D1F29">
        <w:t>Аутентифик</w:t>
      </w:r>
      <w:r w:rsidR="00880FD3" w:rsidRPr="00880FD3">
        <w:t>а</w:t>
      </w:r>
      <w:r w:rsidR="00880FD3" w:rsidRPr="008D1F29">
        <w:t>ция не может быть выполнена для пользователя %</w:t>
      </w:r>
      <w:r w:rsidR="00880FD3" w:rsidRPr="00BA0705">
        <w:rPr>
          <w:lang w:val="en-US"/>
        </w:rPr>
        <w:t>user</w:t>
      </w:r>
      <w:r w:rsidR="00880FD3" w:rsidRPr="008D1F29">
        <w:t xml:space="preserve">%, имеющего тип %Значение атрибута </w:t>
      </w:r>
      <w:r w:rsidR="00632C2D">
        <w:t>«</w:t>
      </w:r>
      <w:r w:rsidR="00880FD3" w:rsidRPr="008D1F29">
        <w:t>Тип пользователя профиля пользователя%</w:t>
      </w:r>
      <w:r w:rsidR="00632C2D">
        <w:t>»</w:t>
      </w:r>
      <w:r w:rsidR="00880FD3">
        <w:t>.</w:t>
      </w:r>
    </w:p>
    <w:p w:rsidR="001951FF" w:rsidRDefault="001951FF">
      <w:pPr>
        <w:pStyle w:val="1"/>
      </w:pPr>
      <w:bookmarkStart w:id="44" w:name="_Toc28179516"/>
      <w:bookmarkEnd w:id="37"/>
      <w:r>
        <w:lastRenderedPageBreak/>
        <w:t>Описание интерфейса</w:t>
      </w:r>
      <w:bookmarkEnd w:id="44"/>
    </w:p>
    <w:p w:rsidR="001951FF" w:rsidRDefault="001951FF">
      <w:pPr>
        <w:pStyle w:val="21"/>
      </w:pPr>
      <w:bookmarkStart w:id="45" w:name="_Ref375231806"/>
      <w:bookmarkStart w:id="46" w:name="_Ref301872117"/>
      <w:bookmarkStart w:id="47" w:name="_Ref293486795"/>
      <w:bookmarkStart w:id="48" w:name="_Toc28179517"/>
      <w:r>
        <w:t>Основные элементы интерфейса</w:t>
      </w:r>
      <w:bookmarkEnd w:id="45"/>
      <w:bookmarkEnd w:id="46"/>
      <w:bookmarkEnd w:id="47"/>
      <w:bookmarkEnd w:id="48"/>
    </w:p>
    <w:p w:rsidR="001951FF" w:rsidRDefault="001951FF">
      <w:pPr>
        <w:pStyle w:val="ASFKNormal"/>
      </w:pPr>
      <w:r>
        <w:t>На рисунке</w:t>
      </w:r>
      <w:r w:rsidR="00D01CDB" w:rsidRPr="00D01CDB">
        <w:t> </w:t>
      </w:r>
      <w:r>
        <w:fldChar w:fldCharType="begin"/>
      </w:r>
      <w:r>
        <w:instrText xml:space="preserve"> REF _Ref227155316 \h </w:instrText>
      </w:r>
      <w:r>
        <w:fldChar w:fldCharType="separate"/>
      </w:r>
      <w:r w:rsidR="005F5CA1">
        <w:rPr>
          <w:noProof/>
        </w:rPr>
        <w:t>5</w:t>
      </w:r>
      <w:r>
        <w:fldChar w:fldCharType="end"/>
      </w:r>
      <w:r>
        <w:t xml:space="preserve"> показано главное окно программы.</w:t>
      </w:r>
    </w:p>
    <w:p w:rsidR="001951FF" w:rsidRDefault="005F5CA1">
      <w:pPr>
        <w:pStyle w:val="ASFKFigure0"/>
      </w:pPr>
      <w:r>
        <w:pict>
          <v:shape id="_x0000_i1031" type="#_x0000_t75" style="width:483pt;height:324pt" filled="t">
            <v:fill color2="black"/>
            <v:imagedata r:id="rId16" o:title="" gain="1.25" blacklevel="-3270f"/>
          </v:shape>
        </w:pict>
      </w:r>
    </w:p>
    <w:bookmarkStart w:id="49" w:name="_Ref227155316"/>
    <w:p w:rsidR="001951FF" w:rsidRDefault="001951FF">
      <w:pPr>
        <w:pStyle w:val="ASFKFigName"/>
      </w:pPr>
      <w:r>
        <w:fldChar w:fldCharType="begin"/>
      </w:r>
      <w:r>
        <w:instrText xml:space="preserve"> SEQ "Рисунок" \*Arabic </w:instrText>
      </w:r>
      <w:r>
        <w:fldChar w:fldCharType="separate"/>
      </w:r>
      <w:bookmarkStart w:id="50" w:name="_Toc28179604"/>
      <w:r w:rsidR="005F5CA1">
        <w:rPr>
          <w:noProof/>
        </w:rPr>
        <w:t>5</w:t>
      </w:r>
      <w:r>
        <w:fldChar w:fldCharType="end"/>
      </w:r>
      <w:bookmarkEnd w:id="49"/>
      <w:r>
        <w:t>. Основное окно программы</w:t>
      </w:r>
      <w:bookmarkEnd w:id="50"/>
    </w:p>
    <w:p w:rsidR="001951FF" w:rsidRDefault="001951FF">
      <w:pPr>
        <w:pStyle w:val="ASFKNormal"/>
      </w:pPr>
      <w:r>
        <w:t>Числами на рисунке обозначены основные элементы интерфейса программы:</w:t>
      </w:r>
    </w:p>
    <w:p w:rsidR="001951FF" w:rsidRDefault="001951FF">
      <w:pPr>
        <w:pStyle w:val="ASFKListmark1"/>
      </w:pPr>
      <w:r>
        <w:t>1 – заголовок рабочего окна программы;</w:t>
      </w:r>
    </w:p>
    <w:p w:rsidR="001951FF" w:rsidRDefault="001951FF">
      <w:pPr>
        <w:pStyle w:val="ASFKListmark1"/>
      </w:pPr>
      <w:r>
        <w:t>2 – строка навигации;</w:t>
      </w:r>
    </w:p>
    <w:p w:rsidR="001951FF" w:rsidRDefault="001951FF">
      <w:pPr>
        <w:pStyle w:val="ASFKListmark1"/>
      </w:pPr>
      <w:r>
        <w:t>3 – поле выбора организации;</w:t>
      </w:r>
    </w:p>
    <w:p w:rsidR="001951FF" w:rsidRDefault="001951FF">
      <w:pPr>
        <w:pStyle w:val="ASFKListmark1"/>
      </w:pPr>
      <w:r>
        <w:t>4 – переключатели содержимого панели навигации;</w:t>
      </w:r>
    </w:p>
    <w:p w:rsidR="001951FF" w:rsidRDefault="001951FF">
      <w:pPr>
        <w:pStyle w:val="ASFKListmark1"/>
      </w:pPr>
      <w:r>
        <w:t>5 – поле поиска;</w:t>
      </w:r>
    </w:p>
    <w:p w:rsidR="001951FF" w:rsidRDefault="001951FF">
      <w:pPr>
        <w:pStyle w:val="ASFKListmark1"/>
      </w:pPr>
      <w:r>
        <w:t>6 – панель навигации;</w:t>
      </w:r>
    </w:p>
    <w:p w:rsidR="001951FF" w:rsidRDefault="001951FF">
      <w:pPr>
        <w:pStyle w:val="ASFKListmark1"/>
      </w:pPr>
      <w:r>
        <w:t>7 – область пользовательских представлений;</w:t>
      </w:r>
    </w:p>
    <w:p w:rsidR="001951FF" w:rsidRDefault="001951FF">
      <w:pPr>
        <w:pStyle w:val="ASFKListmark1"/>
      </w:pPr>
      <w:r>
        <w:t>8 – кнопка настроек параметров программы;</w:t>
      </w:r>
    </w:p>
    <w:p w:rsidR="001951FF" w:rsidRDefault="001951FF">
      <w:pPr>
        <w:pStyle w:val="ASFKListmark1"/>
      </w:pPr>
      <w:r>
        <w:t>9 – кнопка настройки автоматического импорта/экспорта;</w:t>
      </w:r>
    </w:p>
    <w:p w:rsidR="001951FF" w:rsidRDefault="001951FF">
      <w:pPr>
        <w:pStyle w:val="ASFKListmark1"/>
      </w:pPr>
      <w:r>
        <w:t>10 – кнопка вызова диспетчера задач;</w:t>
      </w:r>
    </w:p>
    <w:p w:rsidR="001951FF" w:rsidRDefault="001951FF">
      <w:pPr>
        <w:pStyle w:val="ASFKListmark1"/>
      </w:pPr>
      <w:r>
        <w:t>11 – рабочая область.</w:t>
      </w:r>
    </w:p>
    <w:p w:rsidR="001951FF" w:rsidRDefault="001951FF">
      <w:pPr>
        <w:pStyle w:val="31"/>
      </w:pPr>
      <w:bookmarkStart w:id="51" w:name="_Toc28179518"/>
      <w:r>
        <w:t>Заголовок окна</w:t>
      </w:r>
      <w:bookmarkEnd w:id="51"/>
    </w:p>
    <w:p w:rsidR="001951FF" w:rsidRDefault="001951FF">
      <w:pPr>
        <w:pStyle w:val="ASFKNormal"/>
      </w:pPr>
      <w:r>
        <w:t>В заголовке окна (см. рис. </w:t>
      </w:r>
      <w:r>
        <w:fldChar w:fldCharType="begin"/>
      </w:r>
      <w:r>
        <w:instrText xml:space="preserve"> REF _Ref227155316 \h </w:instrText>
      </w:r>
      <w:r>
        <w:fldChar w:fldCharType="separate"/>
      </w:r>
      <w:r w:rsidR="005F5CA1">
        <w:rPr>
          <w:noProof/>
        </w:rPr>
        <w:t>5</w:t>
      </w:r>
      <w:r>
        <w:fldChar w:fldCharType="end"/>
      </w:r>
      <w:r>
        <w:t xml:space="preserve"> [1]) указываются следующие сведения:</w:t>
      </w:r>
    </w:p>
    <w:p w:rsidR="001951FF" w:rsidRDefault="001951FF">
      <w:pPr>
        <w:pStyle w:val="ASFKListmark1"/>
      </w:pPr>
      <w:r>
        <w:t>название ППО;</w:t>
      </w:r>
    </w:p>
    <w:p w:rsidR="001951FF" w:rsidRDefault="001951FF">
      <w:pPr>
        <w:pStyle w:val="ASFKListmark1"/>
      </w:pPr>
      <w:r>
        <w:t>текущий пользователь;</w:t>
      </w:r>
    </w:p>
    <w:p w:rsidR="001951FF" w:rsidRDefault="001951FF">
      <w:pPr>
        <w:pStyle w:val="ASFKListmark1"/>
      </w:pPr>
      <w:r>
        <w:t>текущая версия ППО;</w:t>
      </w:r>
    </w:p>
    <w:p w:rsidR="001951FF" w:rsidRDefault="001951FF">
      <w:pPr>
        <w:pStyle w:val="ASFKListmark1"/>
      </w:pPr>
      <w:r>
        <w:lastRenderedPageBreak/>
        <w:t>текущая дата.</w:t>
      </w:r>
    </w:p>
    <w:p w:rsidR="001951FF" w:rsidRDefault="001951FF">
      <w:pPr>
        <w:pStyle w:val="ASFKNormal"/>
      </w:pPr>
      <w:r>
        <w:t xml:space="preserve">В правой части заголовка окна расположены следующие кнопки: </w:t>
      </w:r>
    </w:p>
    <w:p w:rsidR="001951FF" w:rsidRDefault="001951FF">
      <w:pPr>
        <w:pStyle w:val="ASFKListmark1"/>
      </w:pPr>
      <w:r>
        <w:t xml:space="preserve">кнопка изменения размера окна </w:t>
      </w:r>
      <w:r w:rsidR="005F5CA1">
        <w:pict>
          <v:shape id="_x0000_i1032" type="#_x0000_t75" style="width:13.5pt;height:13.5pt" filled="t">
            <v:fill color2="black"/>
            <v:imagedata r:id="rId17" o:title=""/>
          </v:shape>
        </w:pict>
      </w:r>
      <w:r>
        <w:t>;</w:t>
      </w:r>
    </w:p>
    <w:p w:rsidR="001951FF" w:rsidRDefault="001951FF">
      <w:pPr>
        <w:pStyle w:val="ASFKListmark1"/>
      </w:pPr>
      <w:r>
        <w:t xml:space="preserve">кнопка выхода из системы </w:t>
      </w:r>
      <w:r w:rsidR="005F5CA1">
        <w:pict>
          <v:shape id="_x0000_i1033" type="#_x0000_t75" style="width:13.5pt;height:13.5pt" filled="t">
            <v:fill color2="black"/>
            <v:imagedata r:id="rId18" o:title=""/>
          </v:shape>
        </w:pict>
      </w:r>
      <w:r>
        <w:t>.</w:t>
      </w:r>
    </w:p>
    <w:p w:rsidR="001951FF" w:rsidRDefault="001951FF">
      <w:pPr>
        <w:pStyle w:val="31"/>
      </w:pPr>
      <w:bookmarkStart w:id="52" w:name="_Toc28179519"/>
      <w:r>
        <w:t>Строка навигации</w:t>
      </w:r>
      <w:bookmarkEnd w:id="52"/>
    </w:p>
    <w:p w:rsidR="001951FF" w:rsidRDefault="001951FF">
      <w:pPr>
        <w:pStyle w:val="ASFKNormal"/>
      </w:pPr>
      <w:r>
        <w:t>Строка навигации (рис. </w:t>
      </w:r>
      <w:r>
        <w:fldChar w:fldCharType="begin"/>
      </w:r>
      <w:r>
        <w:instrText xml:space="preserve"> REF _Ref227155316 \h </w:instrText>
      </w:r>
      <w:r>
        <w:fldChar w:fldCharType="separate"/>
      </w:r>
      <w:r w:rsidR="005F5CA1">
        <w:rPr>
          <w:noProof/>
        </w:rPr>
        <w:t>5</w:t>
      </w:r>
      <w:r>
        <w:fldChar w:fldCharType="end"/>
      </w:r>
      <w:r>
        <w:t xml:space="preserve"> [2]) позволяет осуществлять быстрый переход между разделами и подразделами для работы с документами или справочниками, что бывает особенно удобным при длинных наименованиях разделов и/или документов.</w:t>
      </w:r>
    </w:p>
    <w:p w:rsidR="001951FF" w:rsidRDefault="001951FF">
      <w:pPr>
        <w:pStyle w:val="31"/>
      </w:pPr>
      <w:bookmarkStart w:id="53" w:name="_Ref376259721"/>
      <w:bookmarkStart w:id="54" w:name="_Toc28179520"/>
      <w:r>
        <w:t>Поле выбора организации</w:t>
      </w:r>
      <w:bookmarkEnd w:id="53"/>
      <w:bookmarkEnd w:id="54"/>
    </w:p>
    <w:p w:rsidR="001951FF" w:rsidRDefault="001951FF">
      <w:pPr>
        <w:pStyle w:val="ASFKNormal"/>
      </w:pPr>
      <w:r>
        <w:t>Панель выбора организации (см. рис. </w:t>
      </w:r>
      <w:r>
        <w:fldChar w:fldCharType="begin"/>
      </w:r>
      <w:r>
        <w:instrText xml:space="preserve"> REF _Ref227155316 \h </w:instrText>
      </w:r>
      <w:r>
        <w:fldChar w:fldCharType="separate"/>
      </w:r>
      <w:r w:rsidR="005F5CA1">
        <w:rPr>
          <w:noProof/>
        </w:rPr>
        <w:t>5</w:t>
      </w:r>
      <w:r>
        <w:fldChar w:fldCharType="end"/>
      </w:r>
      <w:r>
        <w:t xml:space="preserve"> [3]) служит для указания наименования организации. В зависимости от выбранной организации меняется перечень документов, доступных для работы и перечень операций, которые пользователь может выполнить над документами. </w:t>
      </w:r>
    </w:p>
    <w:p w:rsidR="001951FF" w:rsidRDefault="001951FF">
      <w:pPr>
        <w:pStyle w:val="ASFKNormal"/>
      </w:pPr>
      <w:r>
        <w:t xml:space="preserve">Для того чтобы выбрать </w:t>
      </w:r>
      <w:r>
        <w:rPr>
          <w:lang w:val="en-US"/>
        </w:rPr>
        <w:t>ID</w:t>
      </w:r>
      <w:r>
        <w:t xml:space="preserve"> организации необходимо выполнить следующую последовательность действий:</w:t>
      </w:r>
    </w:p>
    <w:p w:rsidR="001951FF" w:rsidRDefault="001951FF" w:rsidP="00702DFF">
      <w:pPr>
        <w:pStyle w:val="ASFKListnum"/>
        <w:numPr>
          <w:ilvl w:val="0"/>
          <w:numId w:val="2"/>
        </w:numPr>
      </w:pPr>
      <w:r>
        <w:t>Выполнить один щелчок левой клавишей мыши по значку</w:t>
      </w:r>
      <w:r w:rsidR="00D01CDB" w:rsidRPr="00D01CDB">
        <w:t> </w:t>
      </w:r>
      <w:r w:rsidR="005F5CA1">
        <w:pict>
          <v:shape id="_x0000_i1034" type="#_x0000_t75" style="width:13.5pt;height:13.5pt" filled="t">
            <v:fill color2="black"/>
            <v:imagedata r:id="rId19" o:title="" gain="1.25" blacklevel="-3270f"/>
          </v:shape>
        </w:pict>
      </w:r>
      <w:r>
        <w:t>, расположенному справа от поля, или по строке ввода для выбора организации. В результате появится окно, содержащее список всех доступных организаций (рис. </w:t>
      </w:r>
      <w:r>
        <w:fldChar w:fldCharType="begin"/>
      </w:r>
      <w:r>
        <w:instrText xml:space="preserve"> REF _Ref324588917 \h </w:instrText>
      </w:r>
      <w:r>
        <w:fldChar w:fldCharType="separate"/>
      </w:r>
      <w:r w:rsidR="005F5CA1">
        <w:rPr>
          <w:noProof/>
        </w:rPr>
        <w:t>6</w:t>
      </w:r>
      <w:r>
        <w:fldChar w:fldCharType="end"/>
      </w:r>
      <w:r>
        <w:t>).</w:t>
      </w:r>
    </w:p>
    <w:p w:rsidR="001951FF" w:rsidRDefault="005F5CA1">
      <w:pPr>
        <w:pStyle w:val="ASFKFigure0"/>
      </w:pPr>
      <w:r>
        <w:pict>
          <v:shape id="_x0000_i1035" type="#_x0000_t75" style="width:483pt;height:338.25pt" filled="t">
            <v:fill color2="black"/>
            <v:imagedata r:id="rId20" o:title="" gain="1.25" blacklevel="-3270f"/>
          </v:shape>
        </w:pict>
      </w:r>
    </w:p>
    <w:bookmarkStart w:id="55" w:name="_Ref324588917"/>
    <w:p w:rsidR="001951FF" w:rsidRDefault="001951FF">
      <w:pPr>
        <w:pStyle w:val="ASFKFigName"/>
      </w:pPr>
      <w:r>
        <w:fldChar w:fldCharType="begin"/>
      </w:r>
      <w:r>
        <w:instrText xml:space="preserve"> SEQ "Рисунок" \*Arabic </w:instrText>
      </w:r>
      <w:r>
        <w:fldChar w:fldCharType="separate"/>
      </w:r>
      <w:bookmarkStart w:id="56" w:name="_Toc28179605"/>
      <w:r w:rsidR="005F5CA1">
        <w:rPr>
          <w:noProof/>
        </w:rPr>
        <w:t>6</w:t>
      </w:r>
      <w:r>
        <w:fldChar w:fldCharType="end"/>
      </w:r>
      <w:bookmarkEnd w:id="55"/>
      <w:r>
        <w:t>. Список организаций</w:t>
      </w:r>
      <w:bookmarkEnd w:id="56"/>
    </w:p>
    <w:p w:rsidR="001951FF" w:rsidRDefault="001951FF" w:rsidP="00702DFF">
      <w:pPr>
        <w:pStyle w:val="ASFKListnum"/>
        <w:numPr>
          <w:ilvl w:val="0"/>
          <w:numId w:val="2"/>
        </w:numPr>
      </w:pPr>
      <w:r>
        <w:t xml:space="preserve">Выбрать из списка наименование организации и нажать кнопку </w:t>
      </w:r>
      <w:r w:rsidR="00632C2D">
        <w:t>«</w:t>
      </w:r>
      <w:r>
        <w:rPr>
          <w:lang w:val="en-US"/>
        </w:rPr>
        <w:t>OK</w:t>
      </w:r>
      <w:r w:rsidR="00632C2D">
        <w:t>»</w:t>
      </w:r>
      <w:r>
        <w:t>.</w:t>
      </w:r>
    </w:p>
    <w:p w:rsidR="001951FF" w:rsidRDefault="001951FF">
      <w:pPr>
        <w:pStyle w:val="ASFKNormal"/>
      </w:pPr>
      <w:r>
        <w:lastRenderedPageBreak/>
        <w:t xml:space="preserve">Выбранная организация сохраняется в настройках текущего пользователя. Если пользователь по кнопке </w:t>
      </w:r>
      <w:r w:rsidR="00632C2D">
        <w:t>«</w:t>
      </w:r>
      <w:r>
        <w:t>Все</w:t>
      </w:r>
      <w:r w:rsidR="00632C2D">
        <w:t>»</w:t>
      </w:r>
      <w:r>
        <w:t xml:space="preserve"> выбрал все организации, то этот выбор в настройках пользователя не сохраняется, а сохраняется предыдущий выбор. Очистка настроек текущего пользователя для списка организаций осуществляется при выполнении операции </w:t>
      </w:r>
      <w:r w:rsidR="00632C2D">
        <w:t>«</w:t>
      </w:r>
      <w:r>
        <w:t>Сбросить пользовательские настройки</w:t>
      </w:r>
      <w:r w:rsidR="00632C2D">
        <w:t>»</w:t>
      </w:r>
      <w:r>
        <w:t xml:space="preserve"> (рис. </w:t>
      </w:r>
      <w:r>
        <w:fldChar w:fldCharType="begin"/>
      </w:r>
      <w:r>
        <w:instrText xml:space="preserve"> REF _Ref227155316 \h </w:instrText>
      </w:r>
      <w:r>
        <w:fldChar w:fldCharType="separate"/>
      </w:r>
      <w:r w:rsidR="005F5CA1">
        <w:rPr>
          <w:noProof/>
        </w:rPr>
        <w:t>5</w:t>
      </w:r>
      <w:r>
        <w:fldChar w:fldCharType="end"/>
      </w:r>
      <w:r>
        <w:t xml:space="preserve"> [8]).</w:t>
      </w:r>
    </w:p>
    <w:p w:rsidR="001951FF" w:rsidRDefault="001951FF">
      <w:pPr>
        <w:pStyle w:val="ASFKNormal"/>
      </w:pPr>
      <w:r>
        <w:t>Для быстрого поиска организаций можно воспользоваться полем быстрого поиска (см. рис. </w:t>
      </w:r>
      <w:r>
        <w:fldChar w:fldCharType="begin"/>
      </w:r>
      <w:r>
        <w:instrText xml:space="preserve"> REF _Ref324588917 \h </w:instrText>
      </w:r>
      <w:r>
        <w:fldChar w:fldCharType="separate"/>
      </w:r>
      <w:r w:rsidR="005F5CA1">
        <w:rPr>
          <w:noProof/>
        </w:rPr>
        <w:t>6</w:t>
      </w:r>
      <w:r>
        <w:fldChar w:fldCharType="end"/>
      </w:r>
      <w:r>
        <w:t xml:space="preserve">). Для поиска нужно ввести в поле часть наименования (код, роль) организации и нажать клавишу </w:t>
      </w:r>
      <w:r w:rsidR="00632C2D">
        <w:t>«</w:t>
      </w:r>
      <w:r>
        <w:rPr>
          <w:lang w:val="en-US"/>
        </w:rPr>
        <w:t>Enter</w:t>
      </w:r>
      <w:r w:rsidR="00632C2D">
        <w:t>»</w:t>
      </w:r>
      <w:r>
        <w:t>. На рисунке</w:t>
      </w:r>
      <w:r w:rsidR="00D01CDB" w:rsidRPr="00D01CDB">
        <w:t> </w:t>
      </w:r>
      <w:r>
        <w:fldChar w:fldCharType="begin"/>
      </w:r>
      <w:r>
        <w:instrText xml:space="preserve"> REF _Ref381095544 \h </w:instrText>
      </w:r>
      <w:r>
        <w:fldChar w:fldCharType="separate"/>
      </w:r>
      <w:r w:rsidR="005F5CA1">
        <w:rPr>
          <w:noProof/>
        </w:rPr>
        <w:t>7</w:t>
      </w:r>
      <w:r>
        <w:fldChar w:fldCharType="end"/>
      </w:r>
      <w:r>
        <w:t xml:space="preserve">, в качестве примера, показан результат быстрого поиска по слову </w:t>
      </w:r>
      <w:r w:rsidR="00632C2D">
        <w:t>«</w:t>
      </w:r>
      <w:r>
        <w:t>Областной</w:t>
      </w:r>
      <w:r w:rsidR="00632C2D">
        <w:t>»</w:t>
      </w:r>
      <w:r>
        <w:t>.</w:t>
      </w:r>
    </w:p>
    <w:p w:rsidR="001951FF" w:rsidRDefault="005F5CA1">
      <w:pPr>
        <w:pStyle w:val="ASFKFigure0"/>
      </w:pPr>
      <w:r>
        <w:pict>
          <v:shape id="_x0000_i1036" type="#_x0000_t75" style="width:483pt;height:330.75pt" filled="t">
            <v:fill color2="black"/>
            <v:imagedata r:id="rId21" o:title="" gain="1.25" blacklevel="-3270f"/>
          </v:shape>
        </w:pict>
      </w:r>
    </w:p>
    <w:bookmarkStart w:id="57" w:name="_Ref381095544"/>
    <w:p w:rsidR="001951FF" w:rsidRDefault="001951FF">
      <w:pPr>
        <w:pStyle w:val="ASFKFigName"/>
        <w:rPr>
          <w:rStyle w:val="ASFKSymBold"/>
        </w:rPr>
      </w:pPr>
      <w:r>
        <w:fldChar w:fldCharType="begin"/>
      </w:r>
      <w:r>
        <w:instrText xml:space="preserve"> SEQ "Рисунок" \*Arabic </w:instrText>
      </w:r>
      <w:r>
        <w:fldChar w:fldCharType="separate"/>
      </w:r>
      <w:bookmarkStart w:id="58" w:name="_Toc28179606"/>
      <w:r w:rsidR="005F5CA1">
        <w:rPr>
          <w:noProof/>
        </w:rPr>
        <w:t>7</w:t>
      </w:r>
      <w:r>
        <w:fldChar w:fldCharType="end"/>
      </w:r>
      <w:bookmarkEnd w:id="57"/>
      <w:r>
        <w:t xml:space="preserve">. Результат быстрого поиска по слову </w:t>
      </w:r>
      <w:r w:rsidR="00632C2D">
        <w:t>«</w:t>
      </w:r>
      <w:r>
        <w:t>Областной</w:t>
      </w:r>
      <w:r w:rsidR="00632C2D">
        <w:t>»</w:t>
      </w:r>
      <w:bookmarkEnd w:id="58"/>
    </w:p>
    <w:p w:rsidR="001951FF" w:rsidRDefault="001951FF">
      <w:pPr>
        <w:pStyle w:val="ASFKNote0"/>
      </w:pPr>
      <w:r>
        <w:rPr>
          <w:rStyle w:val="ASFKSymBold"/>
        </w:rPr>
        <w:t>Примечание.</w:t>
      </w:r>
      <w:r>
        <w:tab/>
        <w:t xml:space="preserve">Организации, помеченные знаком </w:t>
      </w:r>
      <w:r w:rsidR="00632C2D">
        <w:t>«</w:t>
      </w:r>
      <w:r>
        <w:t>х</w:t>
      </w:r>
      <w:r w:rsidR="00632C2D">
        <w:t>»</w:t>
      </w:r>
      <w:r>
        <w:t xml:space="preserve"> перед наименованием, являются закрытыми (недействующими).</w:t>
      </w:r>
    </w:p>
    <w:p w:rsidR="001951FF" w:rsidRDefault="001951FF">
      <w:pPr>
        <w:pStyle w:val="ASFKNormal"/>
      </w:pPr>
      <w:r>
        <w:t>В окне выбора организации можно настроить отображение столбцов списка организаций. Для настройки нужно выполнить один щелчок левой клавишей мыши по значку</w:t>
      </w:r>
      <w:r w:rsidR="00D01CDB" w:rsidRPr="00D01CDB">
        <w:t> </w:t>
      </w:r>
      <w:r w:rsidR="005F5CA1">
        <w:pict>
          <v:shape id="_x0000_i1037" type="#_x0000_t75" style="width:13.5pt;height:13.5pt" filled="t">
            <v:fill color2="black"/>
            <v:imagedata r:id="rId22" o:title="" croptop="-10828f" gain="1.25" blacklevel="-3270f"/>
          </v:shape>
        </w:pict>
      </w:r>
      <w:r>
        <w:t xml:space="preserve">, в открывшемся списке отметить, какие из столбцов должны отображаться в списке и нажать кнопку </w:t>
      </w:r>
      <w:r w:rsidR="00632C2D">
        <w:t>«</w:t>
      </w:r>
      <w:r>
        <w:rPr>
          <w:lang w:val="en-US"/>
        </w:rPr>
        <w:t>OK</w:t>
      </w:r>
      <w:r w:rsidR="00632C2D">
        <w:t>»</w:t>
      </w:r>
      <w:r>
        <w:t>. Одним из столбцов является псевдоним организации (рис. </w:t>
      </w:r>
      <w:r>
        <w:fldChar w:fldCharType="begin"/>
      </w:r>
      <w:r>
        <w:instrText xml:space="preserve"> REF _Ref324592486 \h </w:instrText>
      </w:r>
      <w:r>
        <w:fldChar w:fldCharType="separate"/>
      </w:r>
      <w:r w:rsidR="005F5CA1">
        <w:rPr>
          <w:noProof/>
        </w:rPr>
        <w:t>8</w:t>
      </w:r>
      <w:r>
        <w:fldChar w:fldCharType="end"/>
      </w:r>
      <w:r>
        <w:t>).</w:t>
      </w:r>
    </w:p>
    <w:p w:rsidR="001951FF" w:rsidRDefault="005F5CA1">
      <w:pPr>
        <w:pStyle w:val="ASFKFigure0"/>
      </w:pPr>
      <w:r>
        <w:lastRenderedPageBreak/>
        <w:pict>
          <v:shape id="_x0000_i1038" type="#_x0000_t75" style="width:475.5pt;height:294.75pt" filled="t">
            <v:fill color2="black"/>
            <v:imagedata r:id="rId23" o:title="" gain="1.25" blacklevel="-3270f"/>
          </v:shape>
        </w:pict>
      </w:r>
    </w:p>
    <w:bookmarkStart w:id="59" w:name="_Ref324592486"/>
    <w:p w:rsidR="001951FF" w:rsidRDefault="001951FF">
      <w:pPr>
        <w:pStyle w:val="ASFKFigName"/>
      </w:pPr>
      <w:r>
        <w:fldChar w:fldCharType="begin"/>
      </w:r>
      <w:r>
        <w:instrText xml:space="preserve"> SEQ "Рисунок" \*Arabic </w:instrText>
      </w:r>
      <w:r>
        <w:fldChar w:fldCharType="separate"/>
      </w:r>
      <w:bookmarkStart w:id="60" w:name="_Toc28179607"/>
      <w:r w:rsidR="005F5CA1">
        <w:rPr>
          <w:noProof/>
        </w:rPr>
        <w:t>8</w:t>
      </w:r>
      <w:r>
        <w:fldChar w:fldCharType="end"/>
      </w:r>
      <w:bookmarkEnd w:id="59"/>
      <w:r>
        <w:t>. Настройка отображения столбцов списка организаций</w:t>
      </w:r>
      <w:bookmarkEnd w:id="60"/>
    </w:p>
    <w:p w:rsidR="001951FF" w:rsidRDefault="001951FF">
      <w:pPr>
        <w:pStyle w:val="ASFKNormal"/>
      </w:pPr>
      <w:r>
        <w:t xml:space="preserve">Как быть в том случае, если в составе большой организации есть подведомственные организации и обработку документов этих организаций ведет основная организация? Ведь в этом случае к пользователю (сотруднику головной организации) необходимо </w:t>
      </w:r>
      <w:r w:rsidR="00632C2D">
        <w:t>«</w:t>
      </w:r>
      <w:r>
        <w:t>привязать</w:t>
      </w:r>
      <w:r w:rsidR="00632C2D">
        <w:t>»</w:t>
      </w:r>
      <w:r>
        <w:t xml:space="preserve"> все подведомственные организации для возможности ведения документооборота от их имени, что неудобно, поскольку для заведения документов возникает необходимость постоянного переключения между организациями. В подобных случаях к пользовательским организациям добавляется организация </w:t>
      </w:r>
      <w:r w:rsidR="00632C2D">
        <w:t>«</w:t>
      </w:r>
      <w:r>
        <w:t>Все</w:t>
      </w:r>
      <w:r w:rsidR="00632C2D">
        <w:t>»</w:t>
      </w:r>
      <w:r>
        <w:t xml:space="preserve">. Для выбора этой организации нужно выполнить щелчок по кнопке </w:t>
      </w:r>
      <w:r w:rsidR="005F5CA1">
        <w:pict>
          <v:shape id="_x0000_i1039" type="#_x0000_t75" style="width:49.5pt;height:22.5pt" filled="t">
            <v:fill color2="black"/>
            <v:imagedata r:id="rId24" o:title="" croptop="-22640f"/>
          </v:shape>
        </w:pict>
      </w:r>
      <w:r>
        <w:t xml:space="preserve"> (см. рис. </w:t>
      </w:r>
      <w:r>
        <w:fldChar w:fldCharType="begin"/>
      </w:r>
      <w:r>
        <w:instrText xml:space="preserve"> REF _Ref324592486 \h </w:instrText>
      </w:r>
      <w:r>
        <w:fldChar w:fldCharType="separate"/>
      </w:r>
      <w:r w:rsidR="005F5CA1">
        <w:rPr>
          <w:noProof/>
        </w:rPr>
        <w:t>8</w:t>
      </w:r>
      <w:r>
        <w:fldChar w:fldCharType="end"/>
      </w:r>
      <w:r>
        <w:t>).</w:t>
      </w:r>
    </w:p>
    <w:p w:rsidR="001951FF" w:rsidRDefault="001951FF">
      <w:pPr>
        <w:pStyle w:val="ASFKNormal"/>
      </w:pPr>
      <w:r>
        <w:t xml:space="preserve">Если пользователь заходит в систему и выбирает организацию </w:t>
      </w:r>
      <w:r w:rsidR="00632C2D">
        <w:t>«</w:t>
      </w:r>
      <w:r>
        <w:t>Все</w:t>
      </w:r>
      <w:r w:rsidR="00632C2D">
        <w:t>»</w:t>
      </w:r>
      <w:r>
        <w:t xml:space="preserve">, то в этом случае: </w:t>
      </w:r>
    </w:p>
    <w:p w:rsidR="001951FF" w:rsidRDefault="001951FF">
      <w:pPr>
        <w:pStyle w:val="ASFKListmark1"/>
      </w:pPr>
      <w:r>
        <w:t xml:space="preserve">на панели навигации становятся доступны пункты, соответствующие всем ролям привязанных организаций, т.е. если к пользователю привязана организация ПБС и организация АП, то в перечне документов будут документы как ПБС, так и АП; </w:t>
      </w:r>
    </w:p>
    <w:p w:rsidR="001951FF" w:rsidRDefault="001951FF">
      <w:pPr>
        <w:pStyle w:val="ASFKListmark1"/>
      </w:pPr>
      <w:r>
        <w:t xml:space="preserve">в рамках каждого пункта (типа документа) пользователю буду видны все документы всех организаций, которые </w:t>
      </w:r>
      <w:r w:rsidR="00632C2D">
        <w:t>«</w:t>
      </w:r>
      <w:r>
        <w:t>привязаны</w:t>
      </w:r>
      <w:r w:rsidR="00632C2D">
        <w:t>»</w:t>
      </w:r>
      <w:r>
        <w:t xml:space="preserve"> к его логину;</w:t>
      </w:r>
    </w:p>
    <w:p w:rsidR="001951FF" w:rsidRDefault="001951FF">
      <w:pPr>
        <w:pStyle w:val="ASFKListmark1"/>
      </w:pPr>
      <w:r>
        <w:t xml:space="preserve">появляется возможность выполнять любые действия над документами (в том числе групповые): документарный контроль, подписание, отправка. </w:t>
      </w:r>
    </w:p>
    <w:p w:rsidR="001951FF" w:rsidRDefault="001951FF">
      <w:pPr>
        <w:pStyle w:val="ASFKNormal"/>
      </w:pPr>
      <w:r>
        <w:t xml:space="preserve">При создании (копировании) документа пользователю выдается запрос выбора организации, от имени которой он хочет создать документ. Далее, после выбора организации, открывается форма создания/копирования документа, заполненная в соответствии с параметрами выбранной организации. </w:t>
      </w:r>
    </w:p>
    <w:p w:rsidR="001951FF" w:rsidRDefault="001951FF">
      <w:pPr>
        <w:pStyle w:val="31"/>
      </w:pPr>
      <w:bookmarkStart w:id="61" w:name="_Ref395697821"/>
      <w:bookmarkStart w:id="62" w:name="_Toc28179521"/>
      <w:r>
        <w:t>Переключатели содержимого панели навигации</w:t>
      </w:r>
      <w:bookmarkEnd w:id="61"/>
      <w:bookmarkEnd w:id="62"/>
    </w:p>
    <w:p w:rsidR="001951FF" w:rsidRDefault="001951FF">
      <w:pPr>
        <w:pStyle w:val="ASFKNormalWithout"/>
      </w:pPr>
      <w:r>
        <w:t>Переключатели содержимого панели навигации (см. рис. </w:t>
      </w:r>
      <w:r>
        <w:fldChar w:fldCharType="begin"/>
      </w:r>
      <w:r>
        <w:instrText xml:space="preserve"> REF _Ref227155316 \h </w:instrText>
      </w:r>
      <w:r>
        <w:fldChar w:fldCharType="separate"/>
      </w:r>
      <w:r w:rsidR="005F5CA1">
        <w:rPr>
          <w:noProof/>
        </w:rPr>
        <w:t>5</w:t>
      </w:r>
      <w:r>
        <w:fldChar w:fldCharType="end"/>
      </w:r>
      <w:r>
        <w:t xml:space="preserve"> [4]) позволяют оперативно переключаться между следующими режимами отображения:</w:t>
      </w:r>
    </w:p>
    <w:p w:rsidR="001951FF" w:rsidRDefault="00632C2D">
      <w:pPr>
        <w:pStyle w:val="ASFKListmark1"/>
      </w:pPr>
      <w:r>
        <w:t>«</w:t>
      </w:r>
      <w:r w:rsidR="001951FF">
        <w:t>Все документы</w:t>
      </w:r>
      <w:r>
        <w:t>»</w:t>
      </w:r>
      <w:r w:rsidR="001951FF">
        <w:t>;</w:t>
      </w:r>
    </w:p>
    <w:p w:rsidR="001951FF" w:rsidRDefault="00632C2D">
      <w:pPr>
        <w:pStyle w:val="ASFKListmark1"/>
      </w:pPr>
      <w:r>
        <w:t>«</w:t>
      </w:r>
      <w:r w:rsidR="001951FF">
        <w:t>Мои документы</w:t>
      </w:r>
      <w:r>
        <w:t>»</w:t>
      </w:r>
      <w:r w:rsidR="001951FF">
        <w:t>;</w:t>
      </w:r>
    </w:p>
    <w:p w:rsidR="001951FF" w:rsidRDefault="00632C2D">
      <w:pPr>
        <w:pStyle w:val="ASFKListmark1"/>
      </w:pPr>
      <w:r>
        <w:lastRenderedPageBreak/>
        <w:t>«</w:t>
      </w:r>
      <w:r w:rsidR="001951FF">
        <w:t>Настройки</w:t>
      </w:r>
      <w:r>
        <w:t>»</w:t>
      </w:r>
      <w:r w:rsidR="001951FF">
        <w:t>.</w:t>
      </w:r>
    </w:p>
    <w:p w:rsidR="001951FF" w:rsidRDefault="001951FF">
      <w:pPr>
        <w:pStyle w:val="ASFKNormal"/>
      </w:pPr>
      <w:r>
        <w:t>В зависимости от выбранного режима содержимое панели навигации будет меняться. На рисунке</w:t>
      </w:r>
      <w:r w:rsidR="00D01CDB" w:rsidRPr="00D01CDB">
        <w:t> </w:t>
      </w:r>
      <w:r>
        <w:fldChar w:fldCharType="begin"/>
      </w:r>
      <w:r>
        <w:instrText xml:space="preserve"> REF _Ref392693737 \h </w:instrText>
      </w:r>
      <w:r>
        <w:fldChar w:fldCharType="separate"/>
      </w:r>
      <w:r w:rsidR="005F5CA1">
        <w:rPr>
          <w:noProof/>
        </w:rPr>
        <w:t>9</w:t>
      </w:r>
      <w:r>
        <w:fldChar w:fldCharType="end"/>
      </w:r>
      <w:r>
        <w:t xml:space="preserve"> показано содержимое панели навигации в режиме </w:t>
      </w:r>
      <w:r w:rsidR="00632C2D">
        <w:t>«</w:t>
      </w:r>
      <w:r>
        <w:t>Все документы</w:t>
      </w:r>
      <w:r w:rsidR="00632C2D">
        <w:t>»</w:t>
      </w:r>
      <w:r>
        <w:t xml:space="preserve">. </w:t>
      </w:r>
    </w:p>
    <w:p w:rsidR="001951FF" w:rsidRDefault="005F5CA1">
      <w:pPr>
        <w:pStyle w:val="ASFKFigure0"/>
      </w:pPr>
      <w:r>
        <w:pict>
          <v:shape id="_x0000_i1040" type="#_x0000_t75" style="width:475.5pt;height:279.75pt">
            <v:imagedata r:id="rId14" o:title="0"/>
          </v:shape>
        </w:pict>
      </w:r>
    </w:p>
    <w:bookmarkStart w:id="63" w:name="_Ref392693737"/>
    <w:p w:rsidR="001951FF" w:rsidRDefault="001951FF">
      <w:pPr>
        <w:pStyle w:val="ASFKFigName"/>
      </w:pPr>
      <w:r>
        <w:fldChar w:fldCharType="begin"/>
      </w:r>
      <w:r>
        <w:instrText xml:space="preserve"> SEQ "Рисунок" \*Arabic </w:instrText>
      </w:r>
      <w:r>
        <w:fldChar w:fldCharType="separate"/>
      </w:r>
      <w:bookmarkStart w:id="64" w:name="_Toc28179608"/>
      <w:r w:rsidR="005F5CA1">
        <w:rPr>
          <w:noProof/>
        </w:rPr>
        <w:t>9</w:t>
      </w:r>
      <w:r>
        <w:fldChar w:fldCharType="end"/>
      </w:r>
      <w:bookmarkEnd w:id="63"/>
      <w:r>
        <w:t xml:space="preserve">. Внешний вид панели навигации в режиме отображения </w:t>
      </w:r>
      <w:r w:rsidR="00632C2D">
        <w:t>«</w:t>
      </w:r>
      <w:r>
        <w:t>Все документы</w:t>
      </w:r>
      <w:r w:rsidR="00632C2D">
        <w:t>»</w:t>
      </w:r>
      <w:bookmarkEnd w:id="64"/>
    </w:p>
    <w:p w:rsidR="001951FF" w:rsidRDefault="001951FF">
      <w:pPr>
        <w:pStyle w:val="ASFKNormal"/>
      </w:pPr>
      <w:r>
        <w:t>На рисунке</w:t>
      </w:r>
      <w:r w:rsidR="00D01CDB" w:rsidRPr="00D01CDB">
        <w:t> </w:t>
      </w:r>
      <w:r>
        <w:fldChar w:fldCharType="begin"/>
      </w:r>
      <w:r>
        <w:instrText xml:space="preserve"> REF _Ref392693981 \h </w:instrText>
      </w:r>
      <w:r>
        <w:fldChar w:fldCharType="separate"/>
      </w:r>
      <w:r w:rsidR="005F5CA1">
        <w:rPr>
          <w:noProof/>
        </w:rPr>
        <w:t>10</w:t>
      </w:r>
      <w:r>
        <w:fldChar w:fldCharType="end"/>
      </w:r>
      <w:r>
        <w:t xml:space="preserve"> показано содержимое панели навигации в режиме </w:t>
      </w:r>
      <w:r w:rsidR="00632C2D">
        <w:t>«</w:t>
      </w:r>
      <w:r>
        <w:t>Мои документы</w:t>
      </w:r>
      <w:r w:rsidR="00632C2D">
        <w:t>»</w:t>
      </w:r>
      <w:r>
        <w:t xml:space="preserve">. </w:t>
      </w:r>
    </w:p>
    <w:p w:rsidR="001951FF" w:rsidRDefault="005F5CA1">
      <w:pPr>
        <w:pStyle w:val="ASFKFigure0"/>
      </w:pPr>
      <w:r>
        <w:pict>
          <v:shape id="_x0000_i1041" type="#_x0000_t75" style="width:475.5pt;height:281.25pt" filled="t">
            <v:fill color2="black"/>
            <v:imagedata r:id="rId25" o:title=""/>
          </v:shape>
        </w:pict>
      </w:r>
    </w:p>
    <w:bookmarkStart w:id="65" w:name="_Ref392693981"/>
    <w:p w:rsidR="001951FF" w:rsidRDefault="001951FF">
      <w:pPr>
        <w:pStyle w:val="ASFKFigName"/>
        <w:rPr>
          <w:rStyle w:val="ASFKSymBold"/>
        </w:rPr>
      </w:pPr>
      <w:r>
        <w:fldChar w:fldCharType="begin"/>
      </w:r>
      <w:r>
        <w:instrText xml:space="preserve"> SEQ "Рисунок" \*Arabic </w:instrText>
      </w:r>
      <w:r>
        <w:fldChar w:fldCharType="separate"/>
      </w:r>
      <w:bookmarkStart w:id="66" w:name="_Toc28179609"/>
      <w:r w:rsidR="005F5CA1">
        <w:rPr>
          <w:noProof/>
        </w:rPr>
        <w:t>10</w:t>
      </w:r>
      <w:r>
        <w:fldChar w:fldCharType="end"/>
      </w:r>
      <w:bookmarkEnd w:id="65"/>
      <w:r>
        <w:t xml:space="preserve">. Внешний вид панели навигации в режиме отображения </w:t>
      </w:r>
      <w:r w:rsidR="00632C2D">
        <w:t>«</w:t>
      </w:r>
      <w:r>
        <w:t>Мои документы</w:t>
      </w:r>
      <w:r w:rsidR="00632C2D">
        <w:t>»</w:t>
      </w:r>
      <w:bookmarkEnd w:id="66"/>
    </w:p>
    <w:p w:rsidR="001951FF" w:rsidRDefault="001951FF">
      <w:pPr>
        <w:pStyle w:val="ASFKNote0"/>
      </w:pPr>
      <w:r>
        <w:rPr>
          <w:rStyle w:val="ASFKSymBold"/>
        </w:rPr>
        <w:t>Примечание.</w:t>
      </w:r>
      <w:r>
        <w:tab/>
        <w:t xml:space="preserve">Раздел </w:t>
      </w:r>
      <w:r w:rsidR="00632C2D">
        <w:t>«</w:t>
      </w:r>
      <w:r>
        <w:t>Редактируемое пользователем дерево навигации</w:t>
      </w:r>
      <w:r w:rsidR="00632C2D">
        <w:t>»</w:t>
      </w:r>
      <w:r>
        <w:t xml:space="preserve"> в режиме отображения </w:t>
      </w:r>
      <w:r w:rsidR="00632C2D">
        <w:t>«</w:t>
      </w:r>
      <w:r>
        <w:t>Мои документы</w:t>
      </w:r>
      <w:r w:rsidR="00632C2D">
        <w:t>»</w:t>
      </w:r>
      <w:r>
        <w:t xml:space="preserve"> добавлен для планируемых доработок.</w:t>
      </w:r>
    </w:p>
    <w:p w:rsidR="001951FF" w:rsidRDefault="001951FF">
      <w:pPr>
        <w:pStyle w:val="ASFKNormal"/>
      </w:pPr>
      <w:r>
        <w:lastRenderedPageBreak/>
        <w:t>На рисунке</w:t>
      </w:r>
      <w:r w:rsidR="00D01CDB" w:rsidRPr="00D01CDB">
        <w:t> </w:t>
      </w:r>
      <w:r>
        <w:fldChar w:fldCharType="begin"/>
      </w:r>
      <w:r>
        <w:instrText xml:space="preserve"> REF _Ref392694015 \h </w:instrText>
      </w:r>
      <w:r>
        <w:fldChar w:fldCharType="separate"/>
      </w:r>
      <w:r w:rsidR="005F5CA1">
        <w:rPr>
          <w:noProof/>
        </w:rPr>
        <w:t>11</w:t>
      </w:r>
      <w:r>
        <w:fldChar w:fldCharType="end"/>
      </w:r>
      <w:r>
        <w:t xml:space="preserve"> показано содержимое панели навигации в режиме </w:t>
      </w:r>
      <w:r w:rsidR="00632C2D">
        <w:t>«</w:t>
      </w:r>
      <w:r>
        <w:t>Настройки</w:t>
      </w:r>
      <w:r w:rsidR="00632C2D">
        <w:t>»</w:t>
      </w:r>
      <w:r>
        <w:t xml:space="preserve">. </w:t>
      </w:r>
    </w:p>
    <w:p w:rsidR="001951FF" w:rsidRDefault="005F5CA1">
      <w:pPr>
        <w:pStyle w:val="ASFKFigure0"/>
      </w:pPr>
      <w:r>
        <w:pict>
          <v:shape id="_x0000_i1042" type="#_x0000_t75" style="width:482.25pt;height:337.5pt" filled="t">
            <v:fill color2="black"/>
            <v:imagedata r:id="rId26" o:title=""/>
          </v:shape>
        </w:pict>
      </w:r>
    </w:p>
    <w:bookmarkStart w:id="67" w:name="_Ref392694015"/>
    <w:p w:rsidR="001951FF" w:rsidRDefault="001951FF">
      <w:pPr>
        <w:pStyle w:val="ASFKFigName"/>
        <w:rPr>
          <w:rStyle w:val="ASFKSymBold"/>
        </w:rPr>
      </w:pPr>
      <w:r>
        <w:fldChar w:fldCharType="begin"/>
      </w:r>
      <w:r>
        <w:instrText xml:space="preserve"> SEQ "Рисунок" \*Arabic </w:instrText>
      </w:r>
      <w:r>
        <w:fldChar w:fldCharType="separate"/>
      </w:r>
      <w:bookmarkStart w:id="68" w:name="_Toc28179610"/>
      <w:r w:rsidR="005F5CA1">
        <w:rPr>
          <w:noProof/>
        </w:rPr>
        <w:t>11</w:t>
      </w:r>
      <w:r>
        <w:fldChar w:fldCharType="end"/>
      </w:r>
      <w:bookmarkEnd w:id="67"/>
      <w:r>
        <w:t xml:space="preserve">. Внешний вид панели навигации в режиме отображения </w:t>
      </w:r>
      <w:r w:rsidR="00632C2D">
        <w:t>«</w:t>
      </w:r>
      <w:r>
        <w:t>Настройки</w:t>
      </w:r>
      <w:r w:rsidR="00632C2D">
        <w:t>»</w:t>
      </w:r>
      <w:bookmarkEnd w:id="68"/>
    </w:p>
    <w:p w:rsidR="001951FF" w:rsidRDefault="001951FF">
      <w:pPr>
        <w:pStyle w:val="ASFKNote0"/>
      </w:pPr>
      <w:r>
        <w:rPr>
          <w:rStyle w:val="ASFKSymBold"/>
        </w:rPr>
        <w:t>Примечание.</w:t>
      </w:r>
      <w:r>
        <w:tab/>
        <w:t xml:space="preserve">Узел </w:t>
      </w:r>
      <w:r w:rsidR="00632C2D">
        <w:t>«</w:t>
      </w:r>
      <w:r>
        <w:t>Администрирование</w:t>
      </w:r>
      <w:r w:rsidR="00632C2D">
        <w:t>»</w:t>
      </w:r>
      <w:r>
        <w:t xml:space="preserve"> в режиме отображения </w:t>
      </w:r>
      <w:r w:rsidR="00632C2D">
        <w:t>«</w:t>
      </w:r>
      <w:r>
        <w:t>Настройки</w:t>
      </w:r>
      <w:r w:rsidR="00632C2D">
        <w:t>»</w:t>
      </w:r>
      <w:r>
        <w:t xml:space="preserve"> доступен, только если пользователь имеет права администратора.</w:t>
      </w:r>
    </w:p>
    <w:p w:rsidR="001951FF" w:rsidRDefault="001951FF">
      <w:pPr>
        <w:pStyle w:val="31"/>
      </w:pPr>
      <w:bookmarkStart w:id="69" w:name="_Toc28179522"/>
      <w:r>
        <w:t>Поле поиска</w:t>
      </w:r>
      <w:bookmarkEnd w:id="69"/>
    </w:p>
    <w:p w:rsidR="001951FF" w:rsidRDefault="001951FF">
      <w:pPr>
        <w:pStyle w:val="ASFKNormal"/>
      </w:pPr>
      <w:r>
        <w:t>Поле поиска (см. рис. </w:t>
      </w:r>
      <w:r>
        <w:fldChar w:fldCharType="begin"/>
      </w:r>
      <w:r>
        <w:instrText xml:space="preserve"> REF _Ref227155316 \h </w:instrText>
      </w:r>
      <w:r>
        <w:fldChar w:fldCharType="separate"/>
      </w:r>
      <w:r w:rsidR="005F5CA1">
        <w:rPr>
          <w:noProof/>
        </w:rPr>
        <w:t>5</w:t>
      </w:r>
      <w:r>
        <w:fldChar w:fldCharType="end"/>
      </w:r>
      <w:r>
        <w:t xml:space="preserve"> [5]) панели навигации позволяет осуществлять быстрый поиск названий разделов панели навигации, названий документов или справочников. Для того чтобы осуществить поиск необходимо в поле поиска ввести название (фрагмент названия) раздела или типа документа и нажать кнопку</w:t>
      </w:r>
      <w:r w:rsidR="00D01CDB" w:rsidRPr="00D01CDB">
        <w:t> </w:t>
      </w:r>
      <w:r w:rsidR="005F5CA1">
        <w:pict>
          <v:shape id="_x0000_i1043" type="#_x0000_t75" style="width:13.5pt;height:22.5pt" filled="t">
            <v:fill color2="black"/>
            <v:imagedata r:id="rId27" o:title="" croptop="-11320f"/>
          </v:shape>
        </w:pict>
      </w:r>
      <w:r>
        <w:t>. На панели навигации выделится раздел (тип документа, справочник) в название которого присутствует введенное слово или буквосочетание. На рисунке</w:t>
      </w:r>
      <w:r w:rsidR="00D01CDB" w:rsidRPr="00D01CDB">
        <w:t> </w:t>
      </w:r>
      <w:r>
        <w:fldChar w:fldCharType="begin"/>
      </w:r>
      <w:r>
        <w:instrText xml:space="preserve"> REF _Ref325553290 \h </w:instrText>
      </w:r>
      <w:r>
        <w:fldChar w:fldCharType="separate"/>
      </w:r>
      <w:r w:rsidR="005F5CA1">
        <w:rPr>
          <w:noProof/>
        </w:rPr>
        <w:t>12</w:t>
      </w:r>
      <w:r>
        <w:fldChar w:fldCharType="end"/>
      </w:r>
      <w:r>
        <w:t xml:space="preserve"> показан результат поиска по слову </w:t>
      </w:r>
      <w:r w:rsidR="00632C2D">
        <w:t>«</w:t>
      </w:r>
      <w:r>
        <w:t>отчет</w:t>
      </w:r>
      <w:r w:rsidR="00632C2D">
        <w:t>»</w:t>
      </w:r>
      <w:r>
        <w:t xml:space="preserve">. </w:t>
      </w:r>
    </w:p>
    <w:p w:rsidR="001951FF" w:rsidRDefault="005F5CA1">
      <w:pPr>
        <w:pStyle w:val="ASFKFigure0"/>
      </w:pPr>
      <w:r>
        <w:lastRenderedPageBreak/>
        <w:pict>
          <v:shape id="_x0000_i1044" type="#_x0000_t75" style="width:482.25pt;height:367.5pt" filled="t">
            <v:fill color2="black"/>
            <v:imagedata r:id="rId28" o:title=""/>
          </v:shape>
        </w:pict>
      </w:r>
    </w:p>
    <w:bookmarkStart w:id="70" w:name="_Ref325553290"/>
    <w:p w:rsidR="001951FF" w:rsidRDefault="001951FF">
      <w:pPr>
        <w:pStyle w:val="ASFKFigName"/>
      </w:pPr>
      <w:r>
        <w:fldChar w:fldCharType="begin"/>
      </w:r>
      <w:r>
        <w:instrText xml:space="preserve"> SEQ "Рисунок" \*Arabic </w:instrText>
      </w:r>
      <w:r>
        <w:fldChar w:fldCharType="separate"/>
      </w:r>
      <w:bookmarkStart w:id="71" w:name="_Toc28179611"/>
      <w:r w:rsidR="005F5CA1">
        <w:rPr>
          <w:noProof/>
        </w:rPr>
        <w:t>12</w:t>
      </w:r>
      <w:r>
        <w:fldChar w:fldCharType="end"/>
      </w:r>
      <w:bookmarkEnd w:id="70"/>
      <w:r>
        <w:t xml:space="preserve">. Пример поиска по запросу </w:t>
      </w:r>
      <w:r w:rsidR="00632C2D">
        <w:t>«</w:t>
      </w:r>
      <w:r>
        <w:t>отчет</w:t>
      </w:r>
      <w:r w:rsidR="00632C2D">
        <w:t>»</w:t>
      </w:r>
      <w:bookmarkEnd w:id="71"/>
      <w:r>
        <w:t xml:space="preserve"> </w:t>
      </w:r>
    </w:p>
    <w:p w:rsidR="001951FF" w:rsidRDefault="001951FF">
      <w:pPr>
        <w:pStyle w:val="ASFKNormal"/>
      </w:pPr>
      <w:r>
        <w:t xml:space="preserve">По умолчанию выделяется первый раздел (тип документа, справочник), в названии которого есть введенное буквосочетание (слово). </w:t>
      </w:r>
    </w:p>
    <w:p w:rsidR="001951FF" w:rsidRDefault="001951FF">
      <w:pPr>
        <w:pStyle w:val="31"/>
      </w:pPr>
      <w:bookmarkStart w:id="72" w:name="_Ref394911725"/>
      <w:bookmarkStart w:id="73" w:name="_Toc28179523"/>
      <w:r>
        <w:t>Панель навигации</w:t>
      </w:r>
      <w:bookmarkEnd w:id="72"/>
      <w:bookmarkEnd w:id="73"/>
    </w:p>
    <w:p w:rsidR="001951FF" w:rsidRDefault="001951FF">
      <w:pPr>
        <w:pStyle w:val="ASFKNormal"/>
      </w:pPr>
      <w:r>
        <w:t>Панель навигации (рис. </w:t>
      </w:r>
      <w:r>
        <w:fldChar w:fldCharType="begin"/>
      </w:r>
      <w:r>
        <w:instrText xml:space="preserve"> REF _Ref227155316 \h </w:instrText>
      </w:r>
      <w:r>
        <w:fldChar w:fldCharType="separate"/>
      </w:r>
      <w:r w:rsidR="005F5CA1">
        <w:rPr>
          <w:noProof/>
        </w:rPr>
        <w:t>5</w:t>
      </w:r>
      <w:r>
        <w:fldChar w:fldCharType="end"/>
      </w:r>
      <w:r>
        <w:t xml:space="preserve"> [6]) располагается в левой части окна и служит для быстрого доступа к документам и справочникам. Перечень документов и справочников имеет древовидную иерархическую структуру. Все документы и справочники разбиты на разделы и подразделы, которые на панели навигации изображаются следующими значками: </w:t>
      </w:r>
      <w:r w:rsidR="005F5CA1">
        <w:pict>
          <v:shape id="_x0000_i1045" type="#_x0000_t75" style="width:28.5pt;height:22.5pt" filled="t">
            <v:fill color2="black"/>
            <v:imagedata r:id="rId29" o:title="" croptop="-9224f" gain="1.25" blacklevel="-3270f"/>
          </v:shape>
        </w:pict>
      </w:r>
      <w:r>
        <w:t xml:space="preserve"> и </w:t>
      </w:r>
      <w:r w:rsidR="005F5CA1">
        <w:pict>
          <v:shape id="_x0000_i1046" type="#_x0000_t75" style="width:28.5pt;height:22.5pt" filled="t">
            <v:fill color2="black"/>
            <v:imagedata r:id="rId30" o:title="" croptop="-9961f" gain="1.25" blacklevel="-3270f"/>
          </v:shape>
        </w:pict>
      </w:r>
      <w:r>
        <w:t xml:space="preserve">. Для открытия раздела или подраздела необходимо выполнить один щелчок левой клавишей мыши по соответствующему значку. Открытые разделы и подразделы имеют следующее обозначение: </w:t>
      </w:r>
      <w:r w:rsidR="005F5CA1">
        <w:pict>
          <v:shape id="_x0000_i1047" type="#_x0000_t75" style="width:36pt;height:22.5pt" filled="t">
            <v:fill color2="black"/>
            <v:imagedata r:id="rId31" o:title="" croptop="-9961f" gain="1.25" blacklevel="-3270f"/>
          </v:shape>
        </w:pict>
      </w:r>
      <w:r>
        <w:t xml:space="preserve"> и </w:t>
      </w:r>
      <w:r w:rsidR="005F5CA1">
        <w:pict>
          <v:shape id="_x0000_i1048" type="#_x0000_t75" style="width:28.5pt;height:22.5pt" filled="t">
            <v:fill color2="black"/>
            <v:imagedata r:id="rId32" o:title="" croptop="-9961f" gain="1.25" blacklevel="-3270f"/>
          </v:shape>
        </w:pict>
      </w:r>
      <w:r>
        <w:t xml:space="preserve">. Повторный щелчок закрывает раздел (подраздел). Документы на панели навигации изображаются значком </w:t>
      </w:r>
      <w:r w:rsidR="005F5CA1">
        <w:pict>
          <v:shape id="_x0000_i1049" type="#_x0000_t75" style="width:22.5pt;height:22.5pt" filled="t">
            <v:fill color2="black"/>
            <v:imagedata r:id="rId33" o:title="" croptop="-9224f" gain="1.25" blacklevel="-3270f"/>
          </v:shape>
        </w:pict>
      </w:r>
      <w:r>
        <w:t>. Для изображения справочника используется значок</w:t>
      </w:r>
      <w:r w:rsidR="00D01CDB" w:rsidRPr="00D01CDB">
        <w:t> </w:t>
      </w:r>
      <w:r w:rsidR="005F5CA1">
        <w:pict>
          <v:shape id="_x0000_i1050" type="#_x0000_t75" style="width:22.5pt;height:22.5pt" filled="t">
            <v:fill color2="black"/>
            <v:imagedata r:id="rId34" o:title="" croptop="-9961f" gain="1.25" blacklevel="-3270f"/>
          </v:shape>
        </w:pict>
      </w:r>
      <w:r>
        <w:t>. На рисунке</w:t>
      </w:r>
      <w:r w:rsidR="00D01CDB" w:rsidRPr="00D01CDB">
        <w:t> </w:t>
      </w:r>
      <w:r>
        <w:fldChar w:fldCharType="begin"/>
      </w:r>
      <w:r>
        <w:instrText xml:space="preserve"> REF _Ref204398130 \h </w:instrText>
      </w:r>
      <w:r>
        <w:fldChar w:fldCharType="separate"/>
      </w:r>
      <w:r w:rsidR="005F5CA1">
        <w:rPr>
          <w:noProof/>
        </w:rPr>
        <w:t>13</w:t>
      </w:r>
      <w:r>
        <w:fldChar w:fldCharType="end"/>
      </w:r>
      <w:r>
        <w:t xml:space="preserve"> показан пример внешнего вида панели навигации с деревом разделов.</w:t>
      </w:r>
    </w:p>
    <w:p w:rsidR="001951FF" w:rsidRDefault="005F5CA1">
      <w:pPr>
        <w:pStyle w:val="ASFKFigure0"/>
      </w:pPr>
      <w:r>
        <w:lastRenderedPageBreak/>
        <w:pict>
          <v:shape id="_x0000_i1051" type="#_x0000_t75" style="width:475.5pt;height:389.25pt" filled="t">
            <v:fill color2="black"/>
            <v:imagedata r:id="rId35" o:title=""/>
          </v:shape>
        </w:pict>
      </w:r>
    </w:p>
    <w:bookmarkStart w:id="74" w:name="_Ref204398130"/>
    <w:p w:rsidR="001951FF" w:rsidRDefault="001951FF">
      <w:pPr>
        <w:pStyle w:val="ASFKFigName"/>
      </w:pPr>
      <w:r>
        <w:fldChar w:fldCharType="begin"/>
      </w:r>
      <w:r>
        <w:instrText xml:space="preserve"> SEQ "Рисунок" \*Arabic </w:instrText>
      </w:r>
      <w:r>
        <w:fldChar w:fldCharType="separate"/>
      </w:r>
      <w:bookmarkStart w:id="75" w:name="_Toc28179612"/>
      <w:r w:rsidR="005F5CA1">
        <w:rPr>
          <w:noProof/>
        </w:rPr>
        <w:t>13</w:t>
      </w:r>
      <w:r>
        <w:fldChar w:fldCharType="end"/>
      </w:r>
      <w:bookmarkEnd w:id="74"/>
      <w:r>
        <w:t>. Внешний вид панели навигации с деревом разделов</w:t>
      </w:r>
      <w:bookmarkEnd w:id="75"/>
    </w:p>
    <w:p w:rsidR="001951FF" w:rsidRDefault="001951FF">
      <w:pPr>
        <w:pStyle w:val="ASFKNormal"/>
      </w:pPr>
      <w:r>
        <w:t>Ширину панели навигации по мере необходимости можно изменять. Для этого нужно установить курсор на границу панели навигации так, чтобы он принял вид, показанный на рисунке </w:t>
      </w:r>
      <w:r>
        <w:fldChar w:fldCharType="begin"/>
      </w:r>
      <w:r>
        <w:instrText xml:space="preserve"> REF _Ref324594835 \h </w:instrText>
      </w:r>
      <w:r>
        <w:fldChar w:fldCharType="separate"/>
      </w:r>
      <w:r w:rsidR="005F5CA1">
        <w:rPr>
          <w:noProof/>
        </w:rPr>
        <w:t>14</w:t>
      </w:r>
      <w:r>
        <w:fldChar w:fldCharType="end"/>
      </w:r>
      <w:r>
        <w:t>. Нажать левую клавишу мыши и, не отпуская ее, сдвинуть границу влево или вправо.</w:t>
      </w:r>
    </w:p>
    <w:p w:rsidR="001951FF" w:rsidRDefault="005F5CA1">
      <w:pPr>
        <w:pStyle w:val="ASFKFigure0"/>
      </w:pPr>
      <w:r>
        <w:lastRenderedPageBreak/>
        <w:pict>
          <v:shape id="_x0000_i1052" type="#_x0000_t75" style="width:482.25pt;height:324pt" filled="t">
            <v:fill color2="black"/>
            <v:imagedata r:id="rId36" o:title=""/>
          </v:shape>
        </w:pict>
      </w:r>
    </w:p>
    <w:bookmarkStart w:id="76" w:name="_Ref324594835"/>
    <w:p w:rsidR="001951FF" w:rsidRDefault="001951FF">
      <w:pPr>
        <w:pStyle w:val="ASFKFigName"/>
      </w:pPr>
      <w:r>
        <w:fldChar w:fldCharType="begin"/>
      </w:r>
      <w:r>
        <w:instrText xml:space="preserve"> SEQ "Рисунок" \*Arabic </w:instrText>
      </w:r>
      <w:r>
        <w:fldChar w:fldCharType="separate"/>
      </w:r>
      <w:bookmarkStart w:id="77" w:name="_Toc28179613"/>
      <w:r w:rsidR="005F5CA1">
        <w:rPr>
          <w:noProof/>
        </w:rPr>
        <w:t>14</w:t>
      </w:r>
      <w:r>
        <w:fldChar w:fldCharType="end"/>
      </w:r>
      <w:bookmarkEnd w:id="76"/>
      <w:r>
        <w:t>. Изменение ширины панели навигации</w:t>
      </w:r>
      <w:bookmarkEnd w:id="77"/>
    </w:p>
    <w:p w:rsidR="001951FF" w:rsidRDefault="001951FF">
      <w:pPr>
        <w:pStyle w:val="ASFKNormal"/>
      </w:pPr>
      <w:r>
        <w:t>Панель навигации можно закрыть, выполнив один щелчок левой клавишей мыши, по кнопке, изображенной на рисунке</w:t>
      </w:r>
      <w:r w:rsidR="00D01CDB" w:rsidRPr="00D01CDB">
        <w:t> </w:t>
      </w:r>
      <w:r>
        <w:fldChar w:fldCharType="begin"/>
      </w:r>
      <w:r>
        <w:instrText xml:space="preserve"> REF _Ref329949253 \h </w:instrText>
      </w:r>
      <w:r>
        <w:fldChar w:fldCharType="separate"/>
      </w:r>
      <w:r w:rsidR="005F5CA1">
        <w:rPr>
          <w:noProof/>
        </w:rPr>
        <w:t>15</w:t>
      </w:r>
      <w:r>
        <w:fldChar w:fldCharType="end"/>
      </w:r>
      <w:r>
        <w:t>.</w:t>
      </w:r>
    </w:p>
    <w:p w:rsidR="001951FF" w:rsidRDefault="005F5CA1">
      <w:pPr>
        <w:pStyle w:val="ASFKFigure0"/>
      </w:pPr>
      <w:r>
        <w:pict>
          <v:shape id="_x0000_i1053" type="#_x0000_t75" style="width:482.25pt;height:302.25pt" filled="t">
            <v:fill color2="black"/>
            <v:imagedata r:id="rId37" o:title=""/>
          </v:shape>
        </w:pict>
      </w:r>
    </w:p>
    <w:bookmarkStart w:id="78" w:name="_Ref329949253"/>
    <w:p w:rsidR="001951FF" w:rsidRDefault="001951FF">
      <w:pPr>
        <w:pStyle w:val="ASFKFigName"/>
      </w:pPr>
      <w:r>
        <w:fldChar w:fldCharType="begin"/>
      </w:r>
      <w:r>
        <w:instrText xml:space="preserve"> SEQ "Рисунок" \*Arabic </w:instrText>
      </w:r>
      <w:r>
        <w:fldChar w:fldCharType="separate"/>
      </w:r>
      <w:bookmarkStart w:id="79" w:name="_Toc28179614"/>
      <w:r w:rsidR="005F5CA1">
        <w:rPr>
          <w:noProof/>
        </w:rPr>
        <w:t>15</w:t>
      </w:r>
      <w:r>
        <w:fldChar w:fldCharType="end"/>
      </w:r>
      <w:bookmarkEnd w:id="78"/>
      <w:r>
        <w:t>. Кнопка закрытия панели навигации</w:t>
      </w:r>
      <w:bookmarkEnd w:id="79"/>
    </w:p>
    <w:p w:rsidR="001951FF" w:rsidRDefault="001951FF">
      <w:pPr>
        <w:pStyle w:val="ASFKNormal"/>
      </w:pPr>
      <w:r>
        <w:lastRenderedPageBreak/>
        <w:t>Щелчок левой клавишей мыши по кнопке, показанной на рисунке</w:t>
      </w:r>
      <w:r w:rsidR="00D01CDB" w:rsidRPr="00D01CDB">
        <w:t> </w:t>
      </w:r>
      <w:r>
        <w:fldChar w:fldCharType="begin"/>
      </w:r>
      <w:r>
        <w:instrText xml:space="preserve"> REF _Ref381099459 \h </w:instrText>
      </w:r>
      <w:r>
        <w:fldChar w:fldCharType="separate"/>
      </w:r>
      <w:r w:rsidR="005F5CA1">
        <w:rPr>
          <w:noProof/>
        </w:rPr>
        <w:t>16</w:t>
      </w:r>
      <w:r>
        <w:fldChar w:fldCharType="end"/>
      </w:r>
      <w:r>
        <w:t>, вернет панель навигации в исходное положение.</w:t>
      </w:r>
    </w:p>
    <w:p w:rsidR="001951FF" w:rsidRDefault="005F5CA1">
      <w:pPr>
        <w:pStyle w:val="ASFKFigure0"/>
      </w:pPr>
      <w:r>
        <w:pict>
          <v:shape id="_x0000_i1054" type="#_x0000_t75" style="width:482.25pt;height:294.75pt" filled="t">
            <v:fill color2="black"/>
            <v:imagedata r:id="rId38" o:title=""/>
          </v:shape>
        </w:pict>
      </w:r>
    </w:p>
    <w:bookmarkStart w:id="80" w:name="_Ref381099459"/>
    <w:bookmarkStart w:id="81" w:name="_Ref325728261"/>
    <w:p w:rsidR="001951FF" w:rsidRDefault="001951FF">
      <w:pPr>
        <w:pStyle w:val="ASFKFigName"/>
      </w:pPr>
      <w:r>
        <w:fldChar w:fldCharType="begin"/>
      </w:r>
      <w:r>
        <w:instrText xml:space="preserve"> SEQ "Рисунок" \*Arabic </w:instrText>
      </w:r>
      <w:r>
        <w:fldChar w:fldCharType="separate"/>
      </w:r>
      <w:bookmarkStart w:id="82" w:name="_Toc28179615"/>
      <w:r w:rsidR="005F5CA1">
        <w:rPr>
          <w:noProof/>
        </w:rPr>
        <w:t>16</w:t>
      </w:r>
      <w:r>
        <w:fldChar w:fldCharType="end"/>
      </w:r>
      <w:bookmarkEnd w:id="80"/>
      <w:r>
        <w:t>. Кнопка возврата панели навигации</w:t>
      </w:r>
      <w:bookmarkEnd w:id="82"/>
    </w:p>
    <w:p w:rsidR="001951FF" w:rsidRDefault="001951FF">
      <w:pPr>
        <w:pStyle w:val="ASFKNormal"/>
      </w:pPr>
      <w:r>
        <w:t xml:space="preserve">Панель навигации в режиме отображения </w:t>
      </w:r>
      <w:r w:rsidR="00632C2D">
        <w:t>«</w:t>
      </w:r>
      <w:r>
        <w:t>Все документы</w:t>
      </w:r>
      <w:r w:rsidR="00632C2D">
        <w:t>»</w:t>
      </w:r>
      <w:r>
        <w:t xml:space="preserve"> включает в себя следующие узлы: </w:t>
      </w:r>
    </w:p>
    <w:p w:rsidR="001951FF" w:rsidRDefault="00632C2D">
      <w:pPr>
        <w:pStyle w:val="ASFKListmark1"/>
      </w:pPr>
      <w:r>
        <w:t>«</w:t>
      </w:r>
      <w:r w:rsidR="001951FF">
        <w:t>Избранные</w:t>
      </w:r>
      <w:r>
        <w:t>»</w:t>
      </w:r>
      <w:r w:rsidR="001951FF">
        <w:t xml:space="preserve"> – узел содержит избранные пользователем документы/справочники, соответствующие текущей активной роли пользователя;</w:t>
      </w:r>
    </w:p>
    <w:p w:rsidR="001951FF" w:rsidRDefault="00632C2D">
      <w:pPr>
        <w:pStyle w:val="ASFKListmark1"/>
      </w:pPr>
      <w:r>
        <w:t>«</w:t>
      </w:r>
      <w:r w:rsidR="001951FF">
        <w:t>Документы</w:t>
      </w:r>
      <w:r>
        <w:t>»</w:t>
      </w:r>
      <w:r w:rsidR="001951FF">
        <w:t xml:space="preserve"> – узел содержит все документы;</w:t>
      </w:r>
    </w:p>
    <w:p w:rsidR="001951FF" w:rsidRDefault="00632C2D">
      <w:pPr>
        <w:pStyle w:val="ASFKListmark1"/>
      </w:pPr>
      <w:r>
        <w:t>«</w:t>
      </w:r>
      <w:r w:rsidR="001951FF">
        <w:t>Справочники</w:t>
      </w:r>
      <w:r>
        <w:t>»</w:t>
      </w:r>
      <w:r w:rsidR="001951FF">
        <w:t xml:space="preserve"> – узел содержит все справочники;</w:t>
      </w:r>
    </w:p>
    <w:p w:rsidR="00C1555B" w:rsidRDefault="00C1555B">
      <w:pPr>
        <w:pStyle w:val="ASFKListmark1"/>
      </w:pPr>
      <w:r>
        <w:t>«Служебные документы» − узел содержит протоколы операций импорта;</w:t>
      </w:r>
    </w:p>
    <w:p w:rsidR="001951FF" w:rsidRDefault="00632C2D" w:rsidP="00C1555B">
      <w:pPr>
        <w:pStyle w:val="ASFKListmark1"/>
      </w:pPr>
      <w:r>
        <w:t>«</w:t>
      </w:r>
      <w:r w:rsidR="001951FF">
        <w:t>Недавние</w:t>
      </w:r>
      <w:r>
        <w:t>»</w:t>
      </w:r>
      <w:r w:rsidR="00C1555B">
        <w:t xml:space="preserve"> </w:t>
      </w:r>
      <w:r w:rsidR="001951FF">
        <w:t>–</w:t>
      </w:r>
      <w:r w:rsidR="00C1555B">
        <w:t xml:space="preserve"> </w:t>
      </w:r>
      <w:r w:rsidR="001951FF">
        <w:t>узел содержит недавно закрытые пользователем документы/справочники.</w:t>
      </w:r>
    </w:p>
    <w:p w:rsidR="001951FF" w:rsidRDefault="001951FF">
      <w:pPr>
        <w:pStyle w:val="ASFKNormal"/>
      </w:pPr>
      <w:r>
        <w:t xml:space="preserve">Наиболее часто используемые документы/справочники по мере необходимости можно добавить в узел </w:t>
      </w:r>
      <w:r w:rsidR="00632C2D">
        <w:t>«</w:t>
      </w:r>
      <w:r>
        <w:t>Избранные</w:t>
      </w:r>
      <w:r w:rsidR="00632C2D">
        <w:t>»</w:t>
      </w:r>
      <w:r>
        <w:t xml:space="preserve">. Для этого необходимо выполнить щелчок правой клавишей мыши по соответствующему документу/справочнику, затем в контекстном меню щелчком левой клавишей мыши выбрать операцию </w:t>
      </w:r>
      <w:r w:rsidR="00632C2D">
        <w:t>«</w:t>
      </w:r>
      <w:r>
        <w:t>Добавить в избранные</w:t>
      </w:r>
      <w:r w:rsidR="00632C2D">
        <w:t>»</w:t>
      </w:r>
      <w:r>
        <w:t xml:space="preserve"> (рис. </w:t>
      </w:r>
      <w:r>
        <w:fldChar w:fldCharType="begin"/>
      </w:r>
      <w:r>
        <w:instrText xml:space="preserve"> REF _Ref394063544 \h </w:instrText>
      </w:r>
      <w:r>
        <w:fldChar w:fldCharType="separate"/>
      </w:r>
      <w:r w:rsidR="005F5CA1">
        <w:rPr>
          <w:noProof/>
        </w:rPr>
        <w:t>17</w:t>
      </w:r>
      <w:r>
        <w:fldChar w:fldCharType="end"/>
      </w:r>
      <w:r>
        <w:t xml:space="preserve">). </w:t>
      </w:r>
    </w:p>
    <w:p w:rsidR="001951FF" w:rsidRDefault="005F5CA1">
      <w:pPr>
        <w:pStyle w:val="ASFKFigure0"/>
      </w:pPr>
      <w:r>
        <w:lastRenderedPageBreak/>
        <w:pict>
          <v:shape id="_x0000_i1055" type="#_x0000_t75" style="width:482.25pt;height:5in" filled="t">
            <v:fill color2="black"/>
            <v:imagedata r:id="rId39" o:title=""/>
          </v:shape>
        </w:pict>
      </w:r>
    </w:p>
    <w:bookmarkStart w:id="83" w:name="_Ref394063544"/>
    <w:p w:rsidR="001951FF" w:rsidRDefault="001951FF">
      <w:pPr>
        <w:pStyle w:val="ASFKFigName"/>
      </w:pPr>
      <w:r>
        <w:fldChar w:fldCharType="begin"/>
      </w:r>
      <w:r>
        <w:instrText xml:space="preserve"> SEQ "Рисунок" \*Arabic </w:instrText>
      </w:r>
      <w:r>
        <w:fldChar w:fldCharType="separate"/>
      </w:r>
      <w:bookmarkStart w:id="84" w:name="_Toc28179616"/>
      <w:r w:rsidR="005F5CA1">
        <w:rPr>
          <w:noProof/>
        </w:rPr>
        <w:t>17</w:t>
      </w:r>
      <w:r>
        <w:fldChar w:fldCharType="end"/>
      </w:r>
      <w:bookmarkEnd w:id="83"/>
      <w:r>
        <w:t xml:space="preserve">. Пример добавления документа в узел </w:t>
      </w:r>
      <w:r w:rsidR="00632C2D">
        <w:t>«</w:t>
      </w:r>
      <w:r>
        <w:t>Избранные</w:t>
      </w:r>
      <w:r w:rsidR="00632C2D">
        <w:t>»</w:t>
      </w:r>
      <w:r>
        <w:t xml:space="preserve"> панели навигации</w:t>
      </w:r>
      <w:bookmarkEnd w:id="84"/>
    </w:p>
    <w:p w:rsidR="001951FF" w:rsidRDefault="001951FF">
      <w:pPr>
        <w:pStyle w:val="ASFKNormal"/>
      </w:pPr>
      <w:r>
        <w:t xml:space="preserve">В узле </w:t>
      </w:r>
      <w:r w:rsidR="00632C2D">
        <w:t>«</w:t>
      </w:r>
      <w:r>
        <w:t>Избранные</w:t>
      </w:r>
      <w:r w:rsidR="00632C2D">
        <w:t>»</w:t>
      </w:r>
      <w:r>
        <w:t xml:space="preserve"> можно переименовать или удалить документ/справочник, либо полностью очистить список избранных документов/справочников. Для этого необходимо выполнить щелчок правой клавишей мыши по соответствующему документу/справочнику, затем в контекстном меню щелчком левой клавишей мыши выбрать необходимую операцию: </w:t>
      </w:r>
      <w:r w:rsidR="00632C2D">
        <w:t>«</w:t>
      </w:r>
      <w:r>
        <w:t>Переименовать</w:t>
      </w:r>
      <w:r w:rsidR="00632C2D">
        <w:t>»</w:t>
      </w:r>
      <w:r>
        <w:t xml:space="preserve">, </w:t>
      </w:r>
      <w:r w:rsidR="00632C2D">
        <w:t>«</w:t>
      </w:r>
      <w:r>
        <w:t>Удалить из избранных</w:t>
      </w:r>
      <w:r w:rsidR="00632C2D">
        <w:t>»</w:t>
      </w:r>
      <w:r>
        <w:t xml:space="preserve">, </w:t>
      </w:r>
      <w:r w:rsidR="00632C2D">
        <w:t>«</w:t>
      </w:r>
      <w:r>
        <w:t>Очистить список избранных</w:t>
      </w:r>
      <w:r w:rsidR="00632C2D">
        <w:t>»</w:t>
      </w:r>
      <w:r>
        <w:t xml:space="preserve"> (рис. </w:t>
      </w:r>
      <w:r>
        <w:fldChar w:fldCharType="begin"/>
      </w:r>
      <w:r>
        <w:instrText xml:space="preserve"> REF _Ref394067132 \h </w:instrText>
      </w:r>
      <w:r>
        <w:fldChar w:fldCharType="separate"/>
      </w:r>
      <w:r w:rsidR="005F5CA1">
        <w:rPr>
          <w:noProof/>
        </w:rPr>
        <w:t>18</w:t>
      </w:r>
      <w:r>
        <w:fldChar w:fldCharType="end"/>
      </w:r>
      <w:r>
        <w:t>).</w:t>
      </w:r>
    </w:p>
    <w:p w:rsidR="001951FF" w:rsidRDefault="005F5CA1">
      <w:pPr>
        <w:pStyle w:val="ASFKFigure0"/>
      </w:pPr>
      <w:r>
        <w:lastRenderedPageBreak/>
        <w:pict>
          <v:shape id="_x0000_i1056" type="#_x0000_t75" style="width:482.25pt;height:301.5pt" filled="t">
            <v:fill color2="black"/>
            <v:imagedata r:id="rId40" o:title=""/>
          </v:shape>
        </w:pict>
      </w:r>
    </w:p>
    <w:bookmarkStart w:id="85" w:name="_Ref394067132"/>
    <w:p w:rsidR="001951FF" w:rsidRDefault="001951FF">
      <w:pPr>
        <w:pStyle w:val="ASFKFigName"/>
      </w:pPr>
      <w:r>
        <w:fldChar w:fldCharType="begin"/>
      </w:r>
      <w:r>
        <w:instrText xml:space="preserve"> SEQ "Рисунок" \*Arabic </w:instrText>
      </w:r>
      <w:r>
        <w:fldChar w:fldCharType="separate"/>
      </w:r>
      <w:bookmarkStart w:id="86" w:name="_Toc28179617"/>
      <w:r w:rsidR="005F5CA1">
        <w:rPr>
          <w:noProof/>
        </w:rPr>
        <w:t>18</w:t>
      </w:r>
      <w:r>
        <w:fldChar w:fldCharType="end"/>
      </w:r>
      <w:bookmarkEnd w:id="85"/>
      <w:r>
        <w:t xml:space="preserve">. Контекстное меню узла </w:t>
      </w:r>
      <w:r w:rsidR="00632C2D">
        <w:t>«</w:t>
      </w:r>
      <w:r>
        <w:t>Избранные</w:t>
      </w:r>
      <w:r w:rsidR="00632C2D">
        <w:t>»</w:t>
      </w:r>
      <w:r>
        <w:t xml:space="preserve"> панели навигации</w:t>
      </w:r>
      <w:bookmarkEnd w:id="86"/>
    </w:p>
    <w:p w:rsidR="001951FF" w:rsidRDefault="001951FF">
      <w:pPr>
        <w:pStyle w:val="ASFKNormal"/>
      </w:pPr>
      <w:r>
        <w:t xml:space="preserve">Порядок расположения документов/справочников узла </w:t>
      </w:r>
      <w:r w:rsidR="00632C2D">
        <w:t>«</w:t>
      </w:r>
      <w:r>
        <w:t>Избранные</w:t>
      </w:r>
      <w:r w:rsidR="00632C2D">
        <w:t>»</w:t>
      </w:r>
      <w:r>
        <w:t xml:space="preserve"> можно изменять. Для этого необходимо щелчком левой клавишей мыши выбрать документ/справочник и, не отпуская клавишу мыши, перетащить его вниз или вверх (рис. </w:t>
      </w:r>
      <w:r>
        <w:fldChar w:fldCharType="begin"/>
      </w:r>
      <w:r>
        <w:instrText xml:space="preserve"> REF _Ref394070731 \h </w:instrText>
      </w:r>
      <w:r>
        <w:fldChar w:fldCharType="separate"/>
      </w:r>
      <w:r w:rsidR="005F5CA1">
        <w:rPr>
          <w:noProof/>
        </w:rPr>
        <w:t>19</w:t>
      </w:r>
      <w:r>
        <w:fldChar w:fldCharType="end"/>
      </w:r>
      <w:r>
        <w:t xml:space="preserve">). </w:t>
      </w:r>
    </w:p>
    <w:p w:rsidR="001951FF" w:rsidRDefault="005F5CA1">
      <w:pPr>
        <w:pStyle w:val="ASFKFigure0"/>
      </w:pPr>
      <w:r>
        <w:lastRenderedPageBreak/>
        <w:pict>
          <v:shape id="_x0000_i1057" type="#_x0000_t75" style="width:482.25pt;height:316.5pt" filled="t">
            <v:fill color2="black"/>
            <v:imagedata r:id="rId41" o:title=""/>
          </v:shape>
        </w:pict>
      </w:r>
    </w:p>
    <w:bookmarkStart w:id="87" w:name="_Ref394070731"/>
    <w:p w:rsidR="001951FF" w:rsidRDefault="001951FF">
      <w:pPr>
        <w:pStyle w:val="ASFKFigName"/>
      </w:pPr>
      <w:r>
        <w:fldChar w:fldCharType="begin"/>
      </w:r>
      <w:r>
        <w:instrText xml:space="preserve"> SEQ "Рисунок" \*Arabic </w:instrText>
      </w:r>
      <w:r>
        <w:fldChar w:fldCharType="separate"/>
      </w:r>
      <w:bookmarkStart w:id="88" w:name="_Toc28179618"/>
      <w:r w:rsidR="005F5CA1">
        <w:rPr>
          <w:noProof/>
        </w:rPr>
        <w:t>19</w:t>
      </w:r>
      <w:r>
        <w:fldChar w:fldCharType="end"/>
      </w:r>
      <w:bookmarkEnd w:id="87"/>
      <w:r>
        <w:t xml:space="preserve">. Пример изменения порядка расположения документа вниз в узле </w:t>
      </w:r>
      <w:r w:rsidR="00632C2D">
        <w:t>«</w:t>
      </w:r>
      <w:r>
        <w:t>Избранные</w:t>
      </w:r>
      <w:r w:rsidR="00632C2D">
        <w:t>»</w:t>
      </w:r>
      <w:r>
        <w:t xml:space="preserve"> панели навигации</w:t>
      </w:r>
      <w:bookmarkEnd w:id="88"/>
    </w:p>
    <w:p w:rsidR="001951FF" w:rsidRDefault="001951FF">
      <w:pPr>
        <w:pStyle w:val="ASFKNormal"/>
      </w:pPr>
      <w:r>
        <w:t xml:space="preserve">Из узла </w:t>
      </w:r>
      <w:r w:rsidR="00632C2D">
        <w:t>«</w:t>
      </w:r>
      <w:r>
        <w:t>Недавние</w:t>
      </w:r>
      <w:r w:rsidR="00632C2D">
        <w:t>»</w:t>
      </w:r>
      <w:r>
        <w:t xml:space="preserve"> документы/справочники также можно добавить в узел </w:t>
      </w:r>
      <w:r w:rsidR="00632C2D">
        <w:t>«</w:t>
      </w:r>
      <w:r>
        <w:t>Избранные</w:t>
      </w:r>
      <w:r w:rsidR="00632C2D">
        <w:t>»</w:t>
      </w:r>
      <w:r>
        <w:t xml:space="preserve">, либо удалить из узла или полностью очистить список недавних документов/справочников. Для этого необходимо выполнить щелчок правой клавишей мыши по соответствующему документу/справочнику, затем в контекстном меню щелчком левой клавишей мыши выбрать необходимую операцию: </w:t>
      </w:r>
      <w:r w:rsidR="00632C2D">
        <w:t>«</w:t>
      </w:r>
      <w:r>
        <w:t>Добавить в избранные</w:t>
      </w:r>
      <w:r w:rsidR="00632C2D">
        <w:t>»</w:t>
      </w:r>
      <w:r>
        <w:t xml:space="preserve">, </w:t>
      </w:r>
      <w:r w:rsidR="00632C2D">
        <w:t>«</w:t>
      </w:r>
      <w:r>
        <w:t>Удалить из недавних</w:t>
      </w:r>
      <w:r w:rsidR="00632C2D">
        <w:t>»</w:t>
      </w:r>
      <w:r>
        <w:t xml:space="preserve">, </w:t>
      </w:r>
      <w:r w:rsidR="00632C2D">
        <w:t>«</w:t>
      </w:r>
      <w:r>
        <w:t>Очистить список недавних</w:t>
      </w:r>
      <w:r w:rsidR="00632C2D">
        <w:t>»</w:t>
      </w:r>
      <w:r>
        <w:t xml:space="preserve"> (рис. </w:t>
      </w:r>
      <w:r>
        <w:fldChar w:fldCharType="begin"/>
      </w:r>
      <w:r>
        <w:instrText xml:space="preserve"> REF _Ref394072452 \h </w:instrText>
      </w:r>
      <w:r>
        <w:fldChar w:fldCharType="separate"/>
      </w:r>
      <w:r w:rsidR="005F5CA1">
        <w:rPr>
          <w:noProof/>
        </w:rPr>
        <w:t>20</w:t>
      </w:r>
      <w:r>
        <w:fldChar w:fldCharType="end"/>
      </w:r>
      <w:r>
        <w:t>).</w:t>
      </w:r>
    </w:p>
    <w:p w:rsidR="001951FF" w:rsidRDefault="005F5CA1">
      <w:pPr>
        <w:pStyle w:val="ASFKFigure0"/>
      </w:pPr>
      <w:r>
        <w:lastRenderedPageBreak/>
        <w:pict>
          <v:shape id="_x0000_i1058" type="#_x0000_t75" style="width:474.75pt;height:345.75pt" filled="t">
            <v:fill color2="black"/>
            <v:imagedata r:id="rId42" o:title=""/>
          </v:shape>
        </w:pict>
      </w:r>
    </w:p>
    <w:bookmarkStart w:id="89" w:name="_Ref394072452"/>
    <w:p w:rsidR="001951FF" w:rsidRDefault="001951FF">
      <w:pPr>
        <w:pStyle w:val="ASFKFigName"/>
      </w:pPr>
      <w:r>
        <w:fldChar w:fldCharType="begin"/>
      </w:r>
      <w:r>
        <w:instrText xml:space="preserve"> SEQ "Рисунок" \*Arabic </w:instrText>
      </w:r>
      <w:r>
        <w:fldChar w:fldCharType="separate"/>
      </w:r>
      <w:bookmarkStart w:id="90" w:name="_Toc28179619"/>
      <w:r w:rsidR="005F5CA1">
        <w:rPr>
          <w:noProof/>
        </w:rPr>
        <w:t>20</w:t>
      </w:r>
      <w:r>
        <w:fldChar w:fldCharType="end"/>
      </w:r>
      <w:bookmarkEnd w:id="89"/>
      <w:r>
        <w:t xml:space="preserve">. Контекстное меню узла </w:t>
      </w:r>
      <w:r w:rsidR="00632C2D">
        <w:t>«</w:t>
      </w:r>
      <w:r>
        <w:t>Недавние</w:t>
      </w:r>
      <w:r w:rsidR="00632C2D">
        <w:t>»</w:t>
      </w:r>
      <w:r>
        <w:t xml:space="preserve"> панели навигации</w:t>
      </w:r>
      <w:bookmarkEnd w:id="90"/>
    </w:p>
    <w:p w:rsidR="001951FF" w:rsidRDefault="001951FF">
      <w:pPr>
        <w:pStyle w:val="31"/>
      </w:pPr>
      <w:bookmarkStart w:id="91" w:name="_Ref395697832"/>
      <w:bookmarkStart w:id="92" w:name="_Toc28179524"/>
      <w:r>
        <w:t>Область пользовательских представлений</w:t>
      </w:r>
      <w:bookmarkEnd w:id="91"/>
      <w:bookmarkEnd w:id="92"/>
    </w:p>
    <w:p w:rsidR="001951FF" w:rsidRDefault="001951FF">
      <w:pPr>
        <w:pStyle w:val="ASFKNormal"/>
      </w:pPr>
      <w:r>
        <w:t xml:space="preserve">Область пользовательских представлений позволяет сохранять пользовательские настройки отображения списка документов (порядок колонок, фильтры, сортировку). </w:t>
      </w:r>
    </w:p>
    <w:p w:rsidR="001951FF" w:rsidRDefault="001951FF">
      <w:pPr>
        <w:pStyle w:val="ASFKNormal"/>
      </w:pPr>
      <w:r>
        <w:t xml:space="preserve">Для настройки пользовательских представлений необходимо выполнить следующие действия: </w:t>
      </w:r>
    </w:p>
    <w:p w:rsidR="001951FF" w:rsidRDefault="001951FF" w:rsidP="00702DFF">
      <w:pPr>
        <w:pStyle w:val="ASFKListnum"/>
        <w:numPr>
          <w:ilvl w:val="0"/>
          <w:numId w:val="3"/>
        </w:numPr>
      </w:pPr>
      <w:r>
        <w:t xml:space="preserve">В списке документов изменить порядок колонок, настроить фильтры и сортировку по усмотрению пользователя. </w:t>
      </w:r>
    </w:p>
    <w:p w:rsidR="001951FF" w:rsidRDefault="001951FF" w:rsidP="00702DFF">
      <w:pPr>
        <w:pStyle w:val="ASFKListnum"/>
        <w:numPr>
          <w:ilvl w:val="0"/>
          <w:numId w:val="3"/>
        </w:numPr>
      </w:pPr>
      <w:r>
        <w:t xml:space="preserve">В группе </w:t>
      </w:r>
      <w:r w:rsidR="00632C2D">
        <w:t>«</w:t>
      </w:r>
      <w:r>
        <w:t>Пользовательские представления</w:t>
      </w:r>
      <w:r w:rsidR="00632C2D">
        <w:t>»</w:t>
      </w:r>
      <w:r>
        <w:t xml:space="preserve"> нажать на кнопку </w:t>
      </w:r>
      <w:r w:rsidR="00632C2D">
        <w:t>«</w:t>
      </w:r>
      <w:r>
        <w:t>Новое представление</w:t>
      </w:r>
      <w:r w:rsidR="00632C2D">
        <w:t>»</w:t>
      </w:r>
      <w:r>
        <w:t xml:space="preserve"> (рис.</w:t>
      </w:r>
      <w:r w:rsidR="00D01CDB" w:rsidRPr="00D01CDB">
        <w:t> </w:t>
      </w:r>
      <w:r>
        <w:fldChar w:fldCharType="begin"/>
      </w:r>
      <w:r>
        <w:instrText xml:space="preserve"> REF _Ref392774207 \h </w:instrText>
      </w:r>
      <w:r>
        <w:fldChar w:fldCharType="separate"/>
      </w:r>
      <w:r w:rsidR="005F5CA1">
        <w:rPr>
          <w:noProof/>
        </w:rPr>
        <w:t>21</w:t>
      </w:r>
      <w:r>
        <w:fldChar w:fldCharType="end"/>
      </w:r>
      <w:r>
        <w:t xml:space="preserve">). </w:t>
      </w:r>
    </w:p>
    <w:p w:rsidR="001951FF" w:rsidRDefault="005F5CA1">
      <w:pPr>
        <w:pStyle w:val="ASFKFigure0"/>
      </w:pPr>
      <w:r>
        <w:lastRenderedPageBreak/>
        <w:pict>
          <v:shape id="_x0000_i1059" type="#_x0000_t75" style="width:474.75pt;height:315.75pt" filled="t">
            <v:fill color2="black"/>
            <v:imagedata r:id="rId43" o:title=""/>
          </v:shape>
        </w:pict>
      </w:r>
    </w:p>
    <w:bookmarkStart w:id="93" w:name="_Ref392774207"/>
    <w:p w:rsidR="001951FF" w:rsidRDefault="001951FF">
      <w:pPr>
        <w:pStyle w:val="ASFKFigName"/>
      </w:pPr>
      <w:r>
        <w:fldChar w:fldCharType="begin"/>
      </w:r>
      <w:r>
        <w:instrText xml:space="preserve"> SEQ "Рисунок" \*Arabic </w:instrText>
      </w:r>
      <w:r>
        <w:fldChar w:fldCharType="separate"/>
      </w:r>
      <w:bookmarkStart w:id="94" w:name="_Toc28179620"/>
      <w:r w:rsidR="005F5CA1">
        <w:rPr>
          <w:noProof/>
        </w:rPr>
        <w:t>21</w:t>
      </w:r>
      <w:r>
        <w:fldChar w:fldCharType="end"/>
      </w:r>
      <w:bookmarkEnd w:id="93"/>
      <w:r>
        <w:t>. Кнопка добавления пользовательских представлений</w:t>
      </w:r>
      <w:bookmarkEnd w:id="94"/>
    </w:p>
    <w:p w:rsidR="001951FF" w:rsidRDefault="001951FF" w:rsidP="00702DFF">
      <w:pPr>
        <w:pStyle w:val="ASFKListnum"/>
        <w:numPr>
          <w:ilvl w:val="0"/>
          <w:numId w:val="3"/>
        </w:numPr>
      </w:pPr>
      <w:r>
        <w:t xml:space="preserve">В появившемся поле ввести наименование пользовательского представления и нажать клавишу </w:t>
      </w:r>
      <w:r w:rsidR="00632C2D">
        <w:t>«</w:t>
      </w:r>
      <w:r>
        <w:rPr>
          <w:lang w:val="en-US"/>
        </w:rPr>
        <w:t>Enter</w:t>
      </w:r>
      <w:r w:rsidR="00632C2D">
        <w:t>»</w:t>
      </w:r>
      <w:r w:rsidR="00D01CDB">
        <w:t xml:space="preserve"> (рис.</w:t>
      </w:r>
      <w:r w:rsidR="00D01CDB" w:rsidRPr="00D01CDB">
        <w:t> </w:t>
      </w:r>
      <w:r>
        <w:fldChar w:fldCharType="begin"/>
      </w:r>
      <w:r>
        <w:instrText xml:space="preserve"> REF _Ref392775002 \h </w:instrText>
      </w:r>
      <w:r>
        <w:fldChar w:fldCharType="separate"/>
      </w:r>
      <w:r w:rsidR="005F5CA1">
        <w:rPr>
          <w:noProof/>
        </w:rPr>
        <w:t>22</w:t>
      </w:r>
      <w:r>
        <w:fldChar w:fldCharType="end"/>
      </w:r>
      <w:r>
        <w:t xml:space="preserve">). </w:t>
      </w:r>
    </w:p>
    <w:p w:rsidR="001951FF" w:rsidRDefault="005F5CA1">
      <w:pPr>
        <w:pStyle w:val="ASFKFigure0"/>
      </w:pPr>
      <w:r>
        <w:lastRenderedPageBreak/>
        <w:pict>
          <v:shape id="_x0000_i1060" type="#_x0000_t75" style="width:468pt;height:330.75pt" filled="t">
            <v:fill color2="black"/>
            <v:imagedata r:id="rId44" o:title=""/>
          </v:shape>
        </w:pict>
      </w:r>
    </w:p>
    <w:bookmarkStart w:id="95" w:name="_Ref392775002"/>
    <w:p w:rsidR="001951FF" w:rsidRDefault="001951FF">
      <w:pPr>
        <w:pStyle w:val="ASFKFigName"/>
      </w:pPr>
      <w:r>
        <w:fldChar w:fldCharType="begin"/>
      </w:r>
      <w:r>
        <w:instrText xml:space="preserve"> SEQ "Рисунок" \*Arabic </w:instrText>
      </w:r>
      <w:r>
        <w:fldChar w:fldCharType="separate"/>
      </w:r>
      <w:bookmarkStart w:id="96" w:name="_Toc28179621"/>
      <w:r w:rsidR="005F5CA1">
        <w:rPr>
          <w:noProof/>
        </w:rPr>
        <w:t>22</w:t>
      </w:r>
      <w:r>
        <w:fldChar w:fldCharType="end"/>
      </w:r>
      <w:bookmarkEnd w:id="95"/>
      <w:r>
        <w:t>. Поле добавления пользовательских представлений</w:t>
      </w:r>
      <w:bookmarkEnd w:id="96"/>
    </w:p>
    <w:p w:rsidR="001951FF" w:rsidRDefault="001951FF">
      <w:pPr>
        <w:pStyle w:val="ASFKNormal"/>
      </w:pPr>
      <w:r>
        <w:t xml:space="preserve">В результате в группе </w:t>
      </w:r>
      <w:r w:rsidR="00632C2D">
        <w:t>«</w:t>
      </w:r>
      <w:r>
        <w:t>Пользовательские представления</w:t>
      </w:r>
      <w:r w:rsidR="00632C2D">
        <w:t>»</w:t>
      </w:r>
      <w:r>
        <w:t xml:space="preserve"> сохранятся пользовательские настройки отображения данного списка документов (настроенные пользователем порядок колонок, фильтры, сортировка). </w:t>
      </w:r>
    </w:p>
    <w:p w:rsidR="001951FF" w:rsidRDefault="001951FF">
      <w:pPr>
        <w:pStyle w:val="ASFKNormal"/>
        <w:rPr>
          <w:rStyle w:val="ASFKSymBold"/>
        </w:rPr>
      </w:pPr>
      <w:r>
        <w:t xml:space="preserve">При последующем изменении настроек отображения списка документов, можно восстановить сохраненные пользовательские настройки, нажав на сохраненное пользовательское представление – отображение списка вернется в соответствии с сохраненными настройками пользователя. </w:t>
      </w:r>
    </w:p>
    <w:p w:rsidR="001951FF" w:rsidRDefault="001951FF">
      <w:pPr>
        <w:pStyle w:val="ASFKNote0"/>
      </w:pPr>
      <w:r>
        <w:rPr>
          <w:rStyle w:val="ASFKSymBold"/>
        </w:rPr>
        <w:t>Примечание.</w:t>
      </w:r>
      <w:r>
        <w:tab/>
        <w:t xml:space="preserve">Пользовательские представления (с настроенными пользователем порядком колонок, фильтрами, сортировкой) сохраняются при корректном выходе из Портала – пунктом меню </w:t>
      </w:r>
      <w:r w:rsidR="00632C2D">
        <w:t>«</w:t>
      </w:r>
      <w:r>
        <w:t>Выйти</w:t>
      </w:r>
      <w:r w:rsidR="00632C2D">
        <w:t>»</w:t>
      </w:r>
      <w:r>
        <w:t>.</w:t>
      </w:r>
    </w:p>
    <w:p w:rsidR="001951FF" w:rsidRDefault="001951FF">
      <w:pPr>
        <w:pStyle w:val="ASFKNormal"/>
      </w:pPr>
      <w:r>
        <w:t xml:space="preserve">Сохраненное пользовательское представление можно переименовать или удалить, выполнив щелчок правой клавишей мыши по соответствующему представлению и выбрав щелчком левой клавишей мыши необходимый пункт контекстного меню: </w:t>
      </w:r>
      <w:r w:rsidR="00632C2D">
        <w:t>«</w:t>
      </w:r>
      <w:r>
        <w:t>Переименовать представление</w:t>
      </w:r>
      <w:r w:rsidR="00632C2D">
        <w:t>»</w:t>
      </w:r>
      <w:r>
        <w:t xml:space="preserve">, </w:t>
      </w:r>
      <w:r w:rsidR="00632C2D">
        <w:t>«</w:t>
      </w:r>
      <w:r>
        <w:t>Удалить представление</w:t>
      </w:r>
      <w:r w:rsidR="00632C2D">
        <w:t>»</w:t>
      </w:r>
      <w:r>
        <w:t xml:space="preserve"> (рис. </w:t>
      </w:r>
      <w:r>
        <w:fldChar w:fldCharType="begin"/>
      </w:r>
      <w:r>
        <w:instrText xml:space="preserve"> REF _Ref395694171 \h </w:instrText>
      </w:r>
      <w:r>
        <w:fldChar w:fldCharType="separate"/>
      </w:r>
      <w:r w:rsidR="005F5CA1">
        <w:rPr>
          <w:noProof/>
        </w:rPr>
        <w:t>23</w:t>
      </w:r>
      <w:r>
        <w:fldChar w:fldCharType="end"/>
      </w:r>
      <w:r>
        <w:t>).</w:t>
      </w:r>
    </w:p>
    <w:p w:rsidR="001951FF" w:rsidRDefault="005F5CA1">
      <w:pPr>
        <w:pStyle w:val="ASFKFigure0"/>
      </w:pPr>
      <w:r>
        <w:lastRenderedPageBreak/>
        <w:pict>
          <v:shape id="_x0000_i1061" type="#_x0000_t75" style="width:482.25pt;height:324pt" filled="t">
            <v:fill color2="black"/>
            <v:imagedata r:id="rId45" o:title=""/>
          </v:shape>
        </w:pict>
      </w:r>
    </w:p>
    <w:bookmarkStart w:id="97" w:name="_Ref395694171"/>
    <w:p w:rsidR="001951FF" w:rsidRDefault="001951FF">
      <w:pPr>
        <w:pStyle w:val="ASFKFigName"/>
      </w:pPr>
      <w:r>
        <w:fldChar w:fldCharType="begin"/>
      </w:r>
      <w:r>
        <w:instrText xml:space="preserve"> SEQ "Рисунок" \*Arabic </w:instrText>
      </w:r>
      <w:r>
        <w:fldChar w:fldCharType="separate"/>
      </w:r>
      <w:bookmarkStart w:id="98" w:name="_Toc28179622"/>
      <w:r w:rsidR="005F5CA1">
        <w:rPr>
          <w:noProof/>
        </w:rPr>
        <w:t>23</w:t>
      </w:r>
      <w:r>
        <w:fldChar w:fldCharType="end"/>
      </w:r>
      <w:bookmarkEnd w:id="97"/>
      <w:r>
        <w:t>. Контекстное меню пользовательских представлений</w:t>
      </w:r>
      <w:bookmarkEnd w:id="98"/>
    </w:p>
    <w:p w:rsidR="001951FF" w:rsidRDefault="001951FF">
      <w:pPr>
        <w:pStyle w:val="31"/>
      </w:pPr>
      <w:bookmarkStart w:id="99" w:name="_Toc28179525"/>
      <w:r>
        <w:t>Кнопка настроек параметров программы</w:t>
      </w:r>
      <w:bookmarkEnd w:id="99"/>
    </w:p>
    <w:p w:rsidR="001951FF" w:rsidRDefault="001951FF">
      <w:pPr>
        <w:pStyle w:val="ASFKNormal"/>
      </w:pPr>
      <w:r>
        <w:t xml:space="preserve">При нажатии на кнопку </w:t>
      </w:r>
      <w:r w:rsidR="00632C2D">
        <w:t>«</w:t>
      </w:r>
      <w:r>
        <w:t>Настройки</w:t>
      </w:r>
      <w:r w:rsidR="00632C2D">
        <w:t>»</w:t>
      </w:r>
      <w:r>
        <w:t xml:space="preserve"> (см. рис. </w:t>
      </w:r>
      <w:r>
        <w:fldChar w:fldCharType="begin"/>
      </w:r>
      <w:r>
        <w:instrText xml:space="preserve"> REF _Ref227155316 \h </w:instrText>
      </w:r>
      <w:r>
        <w:fldChar w:fldCharType="separate"/>
      </w:r>
      <w:r w:rsidR="005F5CA1">
        <w:rPr>
          <w:noProof/>
        </w:rPr>
        <w:t>5</w:t>
      </w:r>
      <w:r>
        <w:fldChar w:fldCharType="end"/>
      </w:r>
      <w:r>
        <w:t xml:space="preserve"> [8]) на экране появляется меню, включающее в себя следующие пункты (рис. </w:t>
      </w:r>
      <w:r>
        <w:fldChar w:fldCharType="begin"/>
      </w:r>
      <w:r>
        <w:instrText xml:space="preserve"> REF _Ref324581065 \h </w:instrText>
      </w:r>
      <w:r>
        <w:fldChar w:fldCharType="separate"/>
      </w:r>
      <w:r w:rsidR="005F5CA1">
        <w:rPr>
          <w:noProof/>
        </w:rPr>
        <w:t>24</w:t>
      </w:r>
      <w:r>
        <w:fldChar w:fldCharType="end"/>
      </w:r>
      <w:r>
        <w:t>):</w:t>
      </w:r>
    </w:p>
    <w:p w:rsidR="001951FF" w:rsidRDefault="00632C2D">
      <w:pPr>
        <w:pStyle w:val="ASFKListmark1"/>
      </w:pPr>
      <w:r>
        <w:t>«</w:t>
      </w:r>
      <w:r w:rsidR="001951FF">
        <w:t>Настройка клиента</w:t>
      </w:r>
      <w:r>
        <w:t>»</w:t>
      </w:r>
      <w:r w:rsidR="001951FF">
        <w:t>;</w:t>
      </w:r>
    </w:p>
    <w:p w:rsidR="001951FF" w:rsidRDefault="00632C2D">
      <w:pPr>
        <w:pStyle w:val="ASFKListmark1"/>
      </w:pPr>
      <w:r>
        <w:t>«</w:t>
      </w:r>
      <w:r w:rsidR="001951FF">
        <w:t>Сбросить пользовательские настройки</w:t>
      </w:r>
      <w:r>
        <w:t>»</w:t>
      </w:r>
      <w:r w:rsidR="001951FF" w:rsidRPr="00CB7719">
        <w:t>;</w:t>
      </w:r>
    </w:p>
    <w:p w:rsidR="001951FF" w:rsidRDefault="00632C2D">
      <w:pPr>
        <w:pStyle w:val="ASFKListmark1"/>
      </w:pPr>
      <w:r>
        <w:t>«</w:t>
      </w:r>
      <w:r w:rsidR="001951FF">
        <w:t>Сменить пароль</w:t>
      </w:r>
      <w:r>
        <w:t>»</w:t>
      </w:r>
      <w:r w:rsidR="001951FF">
        <w:t>;</w:t>
      </w:r>
    </w:p>
    <w:p w:rsidR="00AA0ED2" w:rsidRDefault="00AA0ED2">
      <w:pPr>
        <w:pStyle w:val="ASFKListmark1"/>
      </w:pPr>
      <w:r>
        <w:t>«Отсоединить список»;</w:t>
      </w:r>
    </w:p>
    <w:p w:rsidR="001951FF" w:rsidRDefault="00632C2D">
      <w:pPr>
        <w:pStyle w:val="ASFKListmark1"/>
      </w:pPr>
      <w:r>
        <w:t>«</w:t>
      </w:r>
      <w:r w:rsidR="001951FF">
        <w:t>О системе</w:t>
      </w:r>
      <w:r>
        <w:t>»</w:t>
      </w:r>
      <w:r w:rsidR="001951FF">
        <w:t>;</w:t>
      </w:r>
    </w:p>
    <w:p w:rsidR="001951FF" w:rsidRDefault="00632C2D">
      <w:pPr>
        <w:pStyle w:val="ASFKListmark1"/>
      </w:pPr>
      <w:r>
        <w:t>«</w:t>
      </w:r>
      <w:r w:rsidR="001951FF">
        <w:t>Выйти</w:t>
      </w:r>
      <w:r>
        <w:t>»</w:t>
      </w:r>
      <w:r w:rsidR="001951FF">
        <w:t>.</w:t>
      </w:r>
    </w:p>
    <w:p w:rsidR="001951FF" w:rsidRDefault="005F5CA1">
      <w:pPr>
        <w:pStyle w:val="ASFKFigure0"/>
      </w:pPr>
      <w:r>
        <w:lastRenderedPageBreak/>
        <w:pict>
          <v:shape id="_x0000_i1062" type="#_x0000_t75" style="width:475.5pt;height:315.75pt">
            <v:imagedata r:id="rId46" o:title="2"/>
          </v:shape>
        </w:pict>
      </w:r>
    </w:p>
    <w:bookmarkStart w:id="100" w:name="_Ref324581065"/>
    <w:p w:rsidR="001951FF" w:rsidRDefault="001951FF">
      <w:pPr>
        <w:pStyle w:val="ASFKFigName"/>
      </w:pPr>
      <w:r>
        <w:fldChar w:fldCharType="begin"/>
      </w:r>
      <w:r>
        <w:instrText xml:space="preserve"> SEQ "Рисунок" \*Arabic </w:instrText>
      </w:r>
      <w:r>
        <w:fldChar w:fldCharType="separate"/>
      </w:r>
      <w:bookmarkStart w:id="101" w:name="_Toc28179623"/>
      <w:r w:rsidR="005F5CA1">
        <w:rPr>
          <w:noProof/>
        </w:rPr>
        <w:t>24</w:t>
      </w:r>
      <w:r>
        <w:fldChar w:fldCharType="end"/>
      </w:r>
      <w:bookmarkEnd w:id="100"/>
      <w:r>
        <w:t xml:space="preserve">. Меню </w:t>
      </w:r>
      <w:r w:rsidR="00632C2D">
        <w:t>«</w:t>
      </w:r>
      <w:r>
        <w:t>Настройки</w:t>
      </w:r>
      <w:r w:rsidR="00632C2D">
        <w:t>»</w:t>
      </w:r>
      <w:bookmarkEnd w:id="101"/>
    </w:p>
    <w:p w:rsidR="001951FF" w:rsidRDefault="001951FF">
      <w:pPr>
        <w:pStyle w:val="41"/>
      </w:pPr>
      <w:bookmarkStart w:id="102" w:name="_Ref381792570"/>
      <w:r>
        <w:t xml:space="preserve">Пункт меню </w:t>
      </w:r>
      <w:r w:rsidR="00632C2D">
        <w:t>«</w:t>
      </w:r>
      <w:r>
        <w:t>Настройка клиента</w:t>
      </w:r>
      <w:r w:rsidR="00632C2D">
        <w:t>»</w:t>
      </w:r>
      <w:bookmarkEnd w:id="102"/>
    </w:p>
    <w:p w:rsidR="001951FF" w:rsidRDefault="001951FF">
      <w:pPr>
        <w:pStyle w:val="ASFKNormal"/>
      </w:pPr>
      <w:r>
        <w:t xml:space="preserve">Пункт меню </w:t>
      </w:r>
      <w:r w:rsidR="00632C2D">
        <w:t>«</w:t>
      </w:r>
      <w:r>
        <w:t>Настройка клиента</w:t>
      </w:r>
      <w:r w:rsidR="00632C2D">
        <w:t>»</w:t>
      </w:r>
      <w:r>
        <w:t xml:space="preserve"> позволяет пользователю выполнить настройки программы. При выборе этого пункта на экране открывается окно </w:t>
      </w:r>
      <w:r w:rsidR="00632C2D">
        <w:t>«</w:t>
      </w:r>
      <w:r>
        <w:t>Конфигурация клиента</w:t>
      </w:r>
      <w:r w:rsidR="00632C2D">
        <w:t>»</w:t>
      </w:r>
      <w:r>
        <w:t xml:space="preserve"> (рис. </w:t>
      </w:r>
      <w:r>
        <w:fldChar w:fldCharType="begin"/>
      </w:r>
      <w:r>
        <w:instrText xml:space="preserve"> REF _Ref381106425 \h </w:instrText>
      </w:r>
      <w:r>
        <w:fldChar w:fldCharType="separate"/>
      </w:r>
      <w:r w:rsidR="005F5CA1">
        <w:rPr>
          <w:noProof/>
        </w:rPr>
        <w:t>25</w:t>
      </w:r>
      <w:r>
        <w:fldChar w:fldCharType="end"/>
      </w:r>
      <w:r>
        <w:t>).</w:t>
      </w:r>
    </w:p>
    <w:p w:rsidR="001951FF" w:rsidRDefault="001951FF">
      <w:pPr>
        <w:pStyle w:val="ASFKNormal"/>
      </w:pPr>
      <w:r>
        <w:t>Настройки разбиты на четыре группы:</w:t>
      </w:r>
    </w:p>
    <w:p w:rsidR="001951FF" w:rsidRDefault="00632C2D">
      <w:pPr>
        <w:pStyle w:val="ASFKListmark1"/>
      </w:pPr>
      <w:r>
        <w:t>«</w:t>
      </w:r>
      <w:r w:rsidR="001951FF">
        <w:t>Общие</w:t>
      </w:r>
      <w:r>
        <w:t>»</w:t>
      </w:r>
      <w:r w:rsidR="001951FF" w:rsidRPr="00CB7719">
        <w:t>;</w:t>
      </w:r>
    </w:p>
    <w:p w:rsidR="001951FF" w:rsidRDefault="00632C2D">
      <w:pPr>
        <w:pStyle w:val="ASFKListmark1"/>
      </w:pPr>
      <w:r>
        <w:t>«</w:t>
      </w:r>
      <w:r w:rsidR="001951FF">
        <w:t>Список документов</w:t>
      </w:r>
      <w:r>
        <w:t>»</w:t>
      </w:r>
      <w:r w:rsidR="001951FF" w:rsidRPr="00CB7719">
        <w:t>;</w:t>
      </w:r>
    </w:p>
    <w:p w:rsidR="001951FF" w:rsidRDefault="00632C2D">
      <w:pPr>
        <w:pStyle w:val="ASFKListmark1"/>
      </w:pPr>
      <w:r>
        <w:t>«</w:t>
      </w:r>
      <w:r w:rsidR="001951FF">
        <w:t>Навигация</w:t>
      </w:r>
      <w:r>
        <w:t>»</w:t>
      </w:r>
      <w:r w:rsidR="001951FF">
        <w:t xml:space="preserve">; </w:t>
      </w:r>
    </w:p>
    <w:p w:rsidR="001951FF" w:rsidRDefault="00632C2D">
      <w:pPr>
        <w:pStyle w:val="ASFKListmark1"/>
        <w:rPr>
          <w:rStyle w:val="ASFKSymBold"/>
        </w:rPr>
      </w:pPr>
      <w:r>
        <w:t>«</w:t>
      </w:r>
      <w:r w:rsidR="001951FF">
        <w:t>Документ</w:t>
      </w:r>
      <w:r>
        <w:t>»</w:t>
      </w:r>
      <w:r w:rsidR="001951FF" w:rsidRPr="00CB7719">
        <w:t>.</w:t>
      </w:r>
    </w:p>
    <w:p w:rsidR="001951FF" w:rsidRDefault="001951FF">
      <w:pPr>
        <w:pStyle w:val="ASFKNote0"/>
      </w:pPr>
      <w:r>
        <w:rPr>
          <w:rStyle w:val="ASFKSymBold"/>
        </w:rPr>
        <w:t>Примечание.</w:t>
      </w:r>
      <w:r>
        <w:tab/>
        <w:t>Для активации какой-либо настройки необходимо поставить галочку в соответствующем поле.</w:t>
      </w:r>
    </w:p>
    <w:p w:rsidR="001951FF" w:rsidRDefault="001951FF">
      <w:pPr>
        <w:pStyle w:val="51"/>
      </w:pPr>
      <w:r>
        <w:t xml:space="preserve">Группа настроек </w:t>
      </w:r>
      <w:r w:rsidR="00632C2D">
        <w:t>«</w:t>
      </w:r>
      <w:r>
        <w:t>Общие</w:t>
      </w:r>
      <w:r w:rsidR="00632C2D">
        <w:t>»</w:t>
      </w:r>
    </w:p>
    <w:p w:rsidR="001951FF" w:rsidRDefault="001951FF">
      <w:pPr>
        <w:pStyle w:val="ASFKNormal"/>
      </w:pPr>
      <w:r>
        <w:t xml:space="preserve">Группа настроек </w:t>
      </w:r>
      <w:r w:rsidR="00632C2D">
        <w:t>«</w:t>
      </w:r>
      <w:r>
        <w:t>Общие</w:t>
      </w:r>
      <w:r w:rsidR="00632C2D">
        <w:t>»</w:t>
      </w:r>
      <w:r>
        <w:t xml:space="preserve"> представлена на рисунке</w:t>
      </w:r>
      <w:r w:rsidR="00D01CDB" w:rsidRPr="00D01CDB">
        <w:t> </w:t>
      </w:r>
      <w:r>
        <w:fldChar w:fldCharType="begin"/>
      </w:r>
      <w:r>
        <w:instrText xml:space="preserve"> REF _Ref381106425 \h </w:instrText>
      </w:r>
      <w:r>
        <w:fldChar w:fldCharType="separate"/>
      </w:r>
      <w:r w:rsidR="005F5CA1">
        <w:rPr>
          <w:noProof/>
        </w:rPr>
        <w:t>25</w:t>
      </w:r>
      <w:r>
        <w:fldChar w:fldCharType="end"/>
      </w:r>
      <w:r>
        <w:t>.</w:t>
      </w:r>
    </w:p>
    <w:p w:rsidR="001951FF" w:rsidRDefault="005F5CA1">
      <w:pPr>
        <w:pStyle w:val="ASFKFigure0"/>
      </w:pPr>
      <w:r>
        <w:lastRenderedPageBreak/>
        <w:pict>
          <v:shape id="_x0000_i1063" type="#_x0000_t75" style="width:468pt;height:375pt">
            <v:imagedata r:id="rId47" o:title="3"/>
          </v:shape>
        </w:pict>
      </w:r>
    </w:p>
    <w:bookmarkStart w:id="103" w:name="_Ref381106425"/>
    <w:p w:rsidR="001951FF" w:rsidRDefault="001951FF">
      <w:pPr>
        <w:pStyle w:val="ASFKFigName"/>
      </w:pPr>
      <w:r>
        <w:fldChar w:fldCharType="begin"/>
      </w:r>
      <w:r>
        <w:instrText xml:space="preserve"> SEQ "Рисунок" \*Arabic </w:instrText>
      </w:r>
      <w:r>
        <w:fldChar w:fldCharType="separate"/>
      </w:r>
      <w:bookmarkStart w:id="104" w:name="_Toc28179624"/>
      <w:r w:rsidR="005F5CA1">
        <w:rPr>
          <w:noProof/>
        </w:rPr>
        <w:t>25</w:t>
      </w:r>
      <w:r>
        <w:fldChar w:fldCharType="end"/>
      </w:r>
      <w:bookmarkEnd w:id="103"/>
      <w:r>
        <w:t xml:space="preserve">. Конфигурация клиента. Группа настроек </w:t>
      </w:r>
      <w:r w:rsidR="00632C2D">
        <w:t>«</w:t>
      </w:r>
      <w:r>
        <w:t>Общие</w:t>
      </w:r>
      <w:r w:rsidR="00632C2D">
        <w:t>»</w:t>
      </w:r>
      <w:bookmarkEnd w:id="104"/>
    </w:p>
    <w:p w:rsidR="001951FF" w:rsidRDefault="001951FF">
      <w:pPr>
        <w:pStyle w:val="ASFKNormal"/>
      </w:pPr>
      <w:r>
        <w:t>Данная группа включает в себя следующие настройки:</w:t>
      </w:r>
    </w:p>
    <w:p w:rsidR="001951FF" w:rsidRPr="001A3BCA" w:rsidRDefault="00632C2D">
      <w:pPr>
        <w:pStyle w:val="ASFKListmark1"/>
      </w:pPr>
      <w:r>
        <w:t>«</w:t>
      </w:r>
      <w:r w:rsidR="001951FF">
        <w:t>Использовать расширение импорта файлов</w:t>
      </w:r>
      <w:r>
        <w:t>»</w:t>
      </w:r>
      <w:r w:rsidR="001951FF">
        <w:t xml:space="preserve"> – настройка позволяет включить расширение для быстрого импорта большого количества файлов;</w:t>
      </w:r>
    </w:p>
    <w:p w:rsidR="001951FF" w:rsidRDefault="00632C2D">
      <w:pPr>
        <w:pStyle w:val="ASFKListmark1"/>
      </w:pPr>
      <w:r>
        <w:t>«</w:t>
      </w:r>
      <w:r w:rsidR="001951FF">
        <w:t>Открывать документы в новом окне браузера</w:t>
      </w:r>
      <w:r>
        <w:t>»</w:t>
      </w:r>
      <w:r w:rsidR="001951FF">
        <w:t xml:space="preserve"> – при активации этой настройки, при выполнении какой-либо операции над документом, экранная форма документа будет открываться в новом окне интернет</w:t>
      </w:r>
      <w:r w:rsidR="00951BDA">
        <w:t xml:space="preserve"> </w:t>
      </w:r>
      <w:r w:rsidR="001951FF">
        <w:t>-</w:t>
      </w:r>
      <w:r w:rsidR="00951BDA">
        <w:t xml:space="preserve"> </w:t>
      </w:r>
      <w:r w:rsidR="001951FF">
        <w:t>браузера;</w:t>
      </w:r>
    </w:p>
    <w:p w:rsidR="001951FF" w:rsidRDefault="00632C2D">
      <w:pPr>
        <w:pStyle w:val="ASFKListmark1"/>
      </w:pPr>
      <w:r>
        <w:t>«</w:t>
      </w:r>
      <w:r w:rsidR="001951FF">
        <w:t>Извещать обо всех входящих документах</w:t>
      </w:r>
      <w:r>
        <w:t>»</w:t>
      </w:r>
      <w:r w:rsidR="001951FF">
        <w:t>;</w:t>
      </w:r>
    </w:p>
    <w:p w:rsidR="001951FF" w:rsidRDefault="00632C2D">
      <w:pPr>
        <w:pStyle w:val="ASFKListmark1"/>
      </w:pPr>
      <w:r>
        <w:t>«</w:t>
      </w:r>
      <w:r w:rsidR="001951FF">
        <w:t>Отображение недоступных управляющих элементов</w:t>
      </w:r>
      <w:r>
        <w:t>»</w:t>
      </w:r>
      <w:r w:rsidR="001951FF">
        <w:t>;</w:t>
      </w:r>
    </w:p>
    <w:p w:rsidR="001951FF" w:rsidRDefault="00632C2D">
      <w:pPr>
        <w:pStyle w:val="ASFKListmark1"/>
      </w:pPr>
      <w:r>
        <w:t>«</w:t>
      </w:r>
      <w:r w:rsidR="001951FF">
        <w:t>Отображение всплывающих уведомлений</w:t>
      </w:r>
      <w:r>
        <w:t>»</w:t>
      </w:r>
      <w:r w:rsidR="006F16D6">
        <w:t>;</w:t>
      </w:r>
    </w:p>
    <w:p w:rsidR="006F16D6" w:rsidRDefault="006F16D6">
      <w:pPr>
        <w:pStyle w:val="ASFKListmark1"/>
      </w:pPr>
      <w:r>
        <w:t xml:space="preserve">«Уведомлять пользователя о необходимости установки КриптоПро </w:t>
      </w:r>
      <w:r w:rsidRPr="005E25D4">
        <w:rPr>
          <w:lang w:val="en-US"/>
        </w:rPr>
        <w:t>Browser</w:t>
      </w:r>
      <w:r>
        <w:t xml:space="preserve"> </w:t>
      </w:r>
      <w:r w:rsidRPr="005E25D4">
        <w:rPr>
          <w:lang w:val="en-US"/>
        </w:rPr>
        <w:t>Plugin</w:t>
      </w:r>
      <w:r>
        <w:t>».</w:t>
      </w:r>
    </w:p>
    <w:p w:rsidR="001A3BCA" w:rsidRDefault="001A3BCA" w:rsidP="001A3BCA">
      <w:pPr>
        <w:pStyle w:val="ASFKNote0"/>
      </w:pPr>
      <w:r>
        <w:rPr>
          <w:rStyle w:val="ASFKSymBold"/>
        </w:rPr>
        <w:t>Примечание.</w:t>
      </w:r>
      <w:r>
        <w:tab/>
        <w:t xml:space="preserve">При включении настройки </w:t>
      </w:r>
      <w:r w:rsidR="00632C2D">
        <w:t>«</w:t>
      </w:r>
      <w:r>
        <w:t>Использовать расширение импорта файлов</w:t>
      </w:r>
      <w:r w:rsidR="00632C2D">
        <w:t>»</w:t>
      </w:r>
      <w:r w:rsidR="006B464E">
        <w:t xml:space="preserve"> и нажатию кнопки </w:t>
      </w:r>
      <w:r w:rsidR="00632C2D">
        <w:t>«</w:t>
      </w:r>
      <w:r w:rsidR="006B464E">
        <w:t>ОК</w:t>
      </w:r>
      <w:r w:rsidR="00632C2D">
        <w:t>»</w:t>
      </w:r>
      <w:r>
        <w:t xml:space="preserve"> </w:t>
      </w:r>
      <w:r w:rsidR="006B464E">
        <w:t xml:space="preserve">на экране появляется окно-предупреждение с </w:t>
      </w:r>
      <w:r>
        <w:t>сообщение</w:t>
      </w:r>
      <w:r w:rsidR="006B464E">
        <w:t>м</w:t>
      </w:r>
      <w:r>
        <w:t xml:space="preserve">: </w:t>
      </w:r>
      <w:r w:rsidR="00632C2D">
        <w:t>«</w:t>
      </w:r>
      <w:r>
        <w:t>Внимание, активация данной настройки может привести к нестабильной работе процедуры Импорта</w:t>
      </w:r>
      <w:r w:rsidR="00632C2D">
        <w:t>»</w:t>
      </w:r>
      <w:r w:rsidR="00D01CDB">
        <w:t xml:space="preserve"> (рис.</w:t>
      </w:r>
      <w:r w:rsidR="00D01CDB" w:rsidRPr="00D01CDB">
        <w:t> </w:t>
      </w:r>
      <w:r w:rsidR="005C17DC">
        <w:fldChar w:fldCharType="begin"/>
      </w:r>
      <w:r w:rsidR="005C17DC">
        <w:instrText xml:space="preserve"> REF _Ref440440336 \h </w:instrText>
      </w:r>
      <w:r w:rsidR="005C17DC">
        <w:fldChar w:fldCharType="separate"/>
      </w:r>
      <w:r w:rsidR="005F5CA1">
        <w:rPr>
          <w:noProof/>
        </w:rPr>
        <w:t>26</w:t>
      </w:r>
      <w:r w:rsidR="005C17DC">
        <w:fldChar w:fldCharType="end"/>
      </w:r>
      <w:r>
        <w:t xml:space="preserve">). </w:t>
      </w:r>
    </w:p>
    <w:p w:rsidR="001A3BCA" w:rsidRPr="001A3BCA" w:rsidRDefault="005F5CA1" w:rsidP="006B464E">
      <w:pPr>
        <w:pStyle w:val="ASFKFigure0"/>
      </w:pPr>
      <w:r>
        <w:lastRenderedPageBreak/>
        <w:pict>
          <v:shape id="_x0000_i1064" type="#_x0000_t75" style="width:482.25pt;height:3in">
            <v:imagedata r:id="rId48" o:title="0"/>
          </v:shape>
        </w:pict>
      </w:r>
    </w:p>
    <w:p w:rsidR="006B464E" w:rsidRDefault="006B464E" w:rsidP="006B464E">
      <w:pPr>
        <w:pStyle w:val="ASFKFigName"/>
      </w:pPr>
      <w:r>
        <w:fldChar w:fldCharType="begin"/>
      </w:r>
      <w:r>
        <w:instrText xml:space="preserve"> SEQ "Рисунок" \*Arabic </w:instrText>
      </w:r>
      <w:r>
        <w:fldChar w:fldCharType="separate"/>
      </w:r>
      <w:bookmarkStart w:id="105" w:name="_Ref440440336"/>
      <w:bookmarkStart w:id="106" w:name="_Toc28179625"/>
      <w:r w:rsidR="005F5CA1">
        <w:rPr>
          <w:noProof/>
        </w:rPr>
        <w:t>26</w:t>
      </w:r>
      <w:bookmarkEnd w:id="105"/>
      <w:r>
        <w:fldChar w:fldCharType="end"/>
      </w:r>
      <w:r>
        <w:t xml:space="preserve">. </w:t>
      </w:r>
      <w:r w:rsidR="005C17DC">
        <w:t>Окно-предупреждение</w:t>
      </w:r>
      <w:bookmarkEnd w:id="106"/>
    </w:p>
    <w:p w:rsidR="001951FF" w:rsidRDefault="001951FF">
      <w:pPr>
        <w:pStyle w:val="51"/>
      </w:pPr>
      <w:r>
        <w:t xml:space="preserve">Группа настроек </w:t>
      </w:r>
      <w:r w:rsidR="00632C2D">
        <w:t>«</w:t>
      </w:r>
      <w:r>
        <w:t>Список документов</w:t>
      </w:r>
      <w:r w:rsidR="00632C2D">
        <w:t>»</w:t>
      </w:r>
    </w:p>
    <w:p w:rsidR="001951FF" w:rsidRDefault="001951FF">
      <w:pPr>
        <w:pStyle w:val="ASFKNormal"/>
      </w:pPr>
      <w:r>
        <w:t xml:space="preserve">Группа настроек </w:t>
      </w:r>
      <w:r w:rsidR="00632C2D">
        <w:t>«</w:t>
      </w:r>
      <w:r>
        <w:t>Список документов</w:t>
      </w:r>
      <w:r w:rsidR="00632C2D">
        <w:t>»</w:t>
      </w:r>
      <w:r>
        <w:t xml:space="preserve"> представлена на рисунке</w:t>
      </w:r>
      <w:r w:rsidR="00D01CDB" w:rsidRPr="00D01CDB">
        <w:t> </w:t>
      </w:r>
      <w:r>
        <w:fldChar w:fldCharType="begin"/>
      </w:r>
      <w:r>
        <w:instrText xml:space="preserve"> REF _Ref381106838 \h </w:instrText>
      </w:r>
      <w:r>
        <w:fldChar w:fldCharType="separate"/>
      </w:r>
      <w:r w:rsidR="005F5CA1">
        <w:rPr>
          <w:noProof/>
        </w:rPr>
        <w:t>27</w:t>
      </w:r>
      <w:r>
        <w:fldChar w:fldCharType="end"/>
      </w:r>
      <w:r>
        <w:t>.</w:t>
      </w:r>
    </w:p>
    <w:p w:rsidR="001951FF" w:rsidRDefault="005F5CA1">
      <w:pPr>
        <w:pStyle w:val="ASFKFigure0"/>
      </w:pPr>
      <w:r>
        <w:pict>
          <v:shape id="_x0000_i1065" type="#_x0000_t75" style="width:482.25pt;height:252pt">
            <v:imagedata r:id="rId49" o:title="0"/>
          </v:shape>
        </w:pict>
      </w:r>
    </w:p>
    <w:bookmarkStart w:id="107" w:name="_Ref381106838"/>
    <w:p w:rsidR="001951FF" w:rsidRDefault="001951FF">
      <w:pPr>
        <w:pStyle w:val="ASFKFigName"/>
      </w:pPr>
      <w:r>
        <w:fldChar w:fldCharType="begin"/>
      </w:r>
      <w:r>
        <w:instrText xml:space="preserve"> SEQ "Рисунок" \*Arabic </w:instrText>
      </w:r>
      <w:r>
        <w:fldChar w:fldCharType="separate"/>
      </w:r>
      <w:bookmarkStart w:id="108" w:name="_Toc28179626"/>
      <w:r w:rsidR="005F5CA1">
        <w:rPr>
          <w:noProof/>
        </w:rPr>
        <w:t>27</w:t>
      </w:r>
      <w:r>
        <w:fldChar w:fldCharType="end"/>
      </w:r>
      <w:bookmarkEnd w:id="107"/>
      <w:r>
        <w:t xml:space="preserve">. Конфигурация клиента. Группа настроек </w:t>
      </w:r>
      <w:r w:rsidR="00632C2D">
        <w:t>«</w:t>
      </w:r>
      <w:r>
        <w:t>Список документов</w:t>
      </w:r>
      <w:r w:rsidR="00632C2D">
        <w:t>»</w:t>
      </w:r>
      <w:bookmarkEnd w:id="108"/>
    </w:p>
    <w:p w:rsidR="001951FF" w:rsidRDefault="001951FF">
      <w:pPr>
        <w:pStyle w:val="ASFKNormal"/>
      </w:pPr>
      <w:r>
        <w:t>Данная группа включает в себя следующие настройки:</w:t>
      </w:r>
    </w:p>
    <w:p w:rsidR="001951FF" w:rsidRDefault="00632C2D">
      <w:pPr>
        <w:pStyle w:val="ASFKListmark1"/>
      </w:pPr>
      <w:r>
        <w:t>«</w:t>
      </w:r>
      <w:r w:rsidR="001951FF">
        <w:t>Вычислять общий размер скроллера (не рекомендуется)</w:t>
      </w:r>
      <w:r>
        <w:t>»</w:t>
      </w:r>
      <w:r w:rsidR="001951FF">
        <w:t xml:space="preserve"> – при активации настройки будет вычисляться общее количество страниц в списке документов;</w:t>
      </w:r>
    </w:p>
    <w:p w:rsidR="001951FF" w:rsidRDefault="00632C2D">
      <w:pPr>
        <w:pStyle w:val="ASFKListmark1"/>
      </w:pPr>
      <w:r>
        <w:t>«</w:t>
      </w:r>
      <w:r w:rsidR="001951FF">
        <w:t>Кол-во строк в списке</w:t>
      </w:r>
      <w:r>
        <w:t>»</w:t>
      </w:r>
      <w:r w:rsidR="001951FF">
        <w:t xml:space="preserve"> – служит для установки количества строк отображаемых в списке документов на одной странице (до 500 строк);</w:t>
      </w:r>
    </w:p>
    <w:p w:rsidR="001951FF" w:rsidRDefault="00632C2D">
      <w:pPr>
        <w:pStyle w:val="ASFKListmark1"/>
      </w:pPr>
      <w:r>
        <w:t>«</w:t>
      </w:r>
      <w:r w:rsidR="001951FF">
        <w:t>Включить режим строгой фильтрации (рекомендуется)</w:t>
      </w:r>
      <w:r>
        <w:t>»</w:t>
      </w:r>
      <w:r w:rsidR="001951FF">
        <w:t xml:space="preserve"> – при активации настройки включается режим строгой фильтрации, при котором записи будут фильтроваться в точном соответствии с введенными данными;</w:t>
      </w:r>
    </w:p>
    <w:p w:rsidR="001951FF" w:rsidRDefault="00632C2D">
      <w:pPr>
        <w:pStyle w:val="ASFKListmark1"/>
      </w:pPr>
      <w:r>
        <w:t>«</w:t>
      </w:r>
      <w:r w:rsidR="001951FF">
        <w:t>Учитывать регистр при фильтрации (рекомендуется)</w:t>
      </w:r>
      <w:r>
        <w:t>»</w:t>
      </w:r>
      <w:r w:rsidR="001951FF">
        <w:t xml:space="preserve"> – при активации настройки включается режим учета регистра символов при фильтрации, при котором записи </w:t>
      </w:r>
      <w:r w:rsidR="001951FF">
        <w:lastRenderedPageBreak/>
        <w:t xml:space="preserve">будут фильтроваться при точном соблюдении прописных и строчных букв введенных данных; </w:t>
      </w:r>
    </w:p>
    <w:p w:rsidR="001951FF" w:rsidRDefault="00632C2D">
      <w:pPr>
        <w:pStyle w:val="ASFKListmark1"/>
      </w:pPr>
      <w:r>
        <w:t>«</w:t>
      </w:r>
      <w:r w:rsidR="001951FF">
        <w:t>Открывать док</w:t>
      </w:r>
      <w:r w:rsidR="002F7E8C">
        <w:t>умен</w:t>
      </w:r>
      <w:r w:rsidR="001951FF">
        <w:t xml:space="preserve">ты на редактирование при двойном нажатии </w:t>
      </w:r>
      <w:r w:rsidR="001951FF" w:rsidRPr="009B3102">
        <w:rPr>
          <w:rStyle w:val="ASFKReporterror0"/>
          <w:lang w:val="ru-RU"/>
        </w:rPr>
        <w:t>лкм</w:t>
      </w:r>
      <w:r w:rsidRPr="009B3102">
        <w:rPr>
          <w:rStyle w:val="ASFKReporterror0"/>
          <w:lang w:val="ru-RU"/>
        </w:rPr>
        <w:t>»</w:t>
      </w:r>
      <w:r w:rsidR="001951FF">
        <w:t xml:space="preserve"> – служит для установки просмотра или редактирования при открытии документа двойным нажатием </w:t>
      </w:r>
      <w:r w:rsidR="001951FF" w:rsidRPr="009B3102">
        <w:rPr>
          <w:rStyle w:val="ASFKReporterror0"/>
          <w:lang w:val="ru-RU"/>
        </w:rPr>
        <w:t>лкм</w:t>
      </w:r>
      <w:r w:rsidR="001951FF">
        <w:t xml:space="preserve"> (левой клавишей мыши) в списке документов;</w:t>
      </w:r>
    </w:p>
    <w:p w:rsidR="00266F19" w:rsidRPr="00266F19" w:rsidRDefault="00632C2D">
      <w:pPr>
        <w:pStyle w:val="ASFKListmark1"/>
        <w:rPr>
          <w:b/>
        </w:rPr>
      </w:pPr>
      <w:r>
        <w:t>«</w:t>
      </w:r>
      <w:r w:rsidR="001951FF">
        <w:t>Изменения в строках</w:t>
      </w:r>
      <w:r>
        <w:t>»</w:t>
      </w:r>
      <w:r w:rsidR="00266F19">
        <w:t>;</w:t>
      </w:r>
    </w:p>
    <w:p w:rsidR="001951FF" w:rsidRDefault="00951BDA" w:rsidP="00266F19">
      <w:pPr>
        <w:pStyle w:val="ASFKListmark1"/>
        <w:rPr>
          <w:rStyle w:val="ASFKSymBold"/>
        </w:rPr>
      </w:pPr>
      <w:r>
        <w:t xml:space="preserve">«Выполнять автоматическую отправку» </w:t>
      </w:r>
      <w:r w:rsidRPr="00266F19">
        <w:t>–</w:t>
      </w:r>
      <w:r>
        <w:t xml:space="preserve"> при активации настройки включается режим</w:t>
      </w:r>
      <w:r w:rsidRPr="00266F19">
        <w:t xml:space="preserve"> автоматической отправки документа</w:t>
      </w:r>
      <w:r>
        <w:t xml:space="preserve"> </w:t>
      </w:r>
      <w:r w:rsidRPr="009B3102">
        <w:rPr>
          <w:rStyle w:val="ASFKReporterror0"/>
          <w:lang w:val="ru-RU"/>
        </w:rPr>
        <w:t>(-ов)</w:t>
      </w:r>
      <w:r w:rsidRPr="00266F19">
        <w:t xml:space="preserve"> адресату в результате операции «Подпись». </w:t>
      </w:r>
    </w:p>
    <w:p w:rsidR="001951FF" w:rsidRDefault="001951FF">
      <w:pPr>
        <w:pStyle w:val="ASFKNote0"/>
      </w:pPr>
      <w:r>
        <w:rPr>
          <w:rStyle w:val="ASFKSymBold"/>
        </w:rPr>
        <w:t>Примечание.</w:t>
      </w:r>
      <w:r>
        <w:tab/>
        <w:t xml:space="preserve">Скроллер – многострочный список документов, который можно прокручивать с помощью кнопок полос прокрутки. </w:t>
      </w:r>
    </w:p>
    <w:p w:rsidR="001951FF" w:rsidRDefault="001951FF">
      <w:pPr>
        <w:pStyle w:val="ASFKNoteContinue"/>
      </w:pPr>
      <w:r>
        <w:t xml:space="preserve">При выборе в настройке </w:t>
      </w:r>
      <w:r w:rsidR="00632C2D">
        <w:t>«</w:t>
      </w:r>
      <w:r>
        <w:t>Количество строк в списке</w:t>
      </w:r>
      <w:r w:rsidR="00632C2D">
        <w:t>»</w:t>
      </w:r>
      <w:r>
        <w:t xml:space="preserve"> большого количества отображаемых строк на одной странице, будет не совсем удобный просмотр строк панелью перемещения в списке вверх и вниз. </w:t>
      </w:r>
    </w:p>
    <w:p w:rsidR="001951FF" w:rsidRDefault="001951FF">
      <w:pPr>
        <w:pStyle w:val="51"/>
      </w:pPr>
      <w:r>
        <w:t xml:space="preserve">Группа настроек </w:t>
      </w:r>
      <w:r w:rsidR="00632C2D">
        <w:t>«</w:t>
      </w:r>
      <w:r>
        <w:t>Навигация</w:t>
      </w:r>
      <w:r w:rsidR="00632C2D">
        <w:t>»</w:t>
      </w:r>
    </w:p>
    <w:p w:rsidR="001951FF" w:rsidRDefault="001951FF">
      <w:pPr>
        <w:pStyle w:val="ASFKNormal"/>
      </w:pPr>
      <w:r>
        <w:t xml:space="preserve">Группа настроек </w:t>
      </w:r>
      <w:r w:rsidR="00632C2D">
        <w:t>«</w:t>
      </w:r>
      <w:r>
        <w:t>Навигация</w:t>
      </w:r>
      <w:r w:rsidR="00632C2D">
        <w:t>»</w:t>
      </w:r>
      <w:r>
        <w:t xml:space="preserve"> представлена на рисунке</w:t>
      </w:r>
      <w:r w:rsidR="00D01CDB" w:rsidRPr="00D01CDB">
        <w:t> </w:t>
      </w:r>
      <w:r>
        <w:fldChar w:fldCharType="begin"/>
      </w:r>
      <w:r>
        <w:instrText xml:space="preserve"> REF _Ref381109057 \h </w:instrText>
      </w:r>
      <w:r>
        <w:fldChar w:fldCharType="separate"/>
      </w:r>
      <w:r w:rsidR="005F5CA1">
        <w:rPr>
          <w:noProof/>
        </w:rPr>
        <w:t>28</w:t>
      </w:r>
      <w:r>
        <w:fldChar w:fldCharType="end"/>
      </w:r>
      <w:r>
        <w:t>.</w:t>
      </w:r>
    </w:p>
    <w:p w:rsidR="001951FF" w:rsidRDefault="005F5CA1">
      <w:pPr>
        <w:pStyle w:val="ASFKFigure0"/>
      </w:pPr>
      <w:r>
        <w:pict>
          <v:shape id="_x0000_i1066" type="#_x0000_t75" style="width:482.25pt;height:172.5pt" filled="t">
            <v:fill color2="black"/>
            <v:imagedata r:id="rId50" o:title=""/>
          </v:shape>
        </w:pict>
      </w:r>
    </w:p>
    <w:bookmarkStart w:id="109" w:name="_Ref381109057"/>
    <w:p w:rsidR="001951FF" w:rsidRDefault="001951FF">
      <w:pPr>
        <w:pStyle w:val="ASFKFigName"/>
      </w:pPr>
      <w:r>
        <w:fldChar w:fldCharType="begin"/>
      </w:r>
      <w:r>
        <w:instrText xml:space="preserve"> SEQ "Рисунок" \*Arabic </w:instrText>
      </w:r>
      <w:r>
        <w:fldChar w:fldCharType="separate"/>
      </w:r>
      <w:bookmarkStart w:id="110" w:name="_Toc28179627"/>
      <w:r w:rsidR="005F5CA1">
        <w:rPr>
          <w:noProof/>
        </w:rPr>
        <w:t>28</w:t>
      </w:r>
      <w:r>
        <w:fldChar w:fldCharType="end"/>
      </w:r>
      <w:bookmarkEnd w:id="109"/>
      <w:r>
        <w:t xml:space="preserve">. Содержание Конфигурация клиента. Группа настроек </w:t>
      </w:r>
      <w:r w:rsidR="00632C2D">
        <w:t>«</w:t>
      </w:r>
      <w:r>
        <w:t>Навигация</w:t>
      </w:r>
      <w:r w:rsidR="00632C2D">
        <w:t>»</w:t>
      </w:r>
      <w:bookmarkEnd w:id="110"/>
    </w:p>
    <w:p w:rsidR="001951FF" w:rsidRDefault="001951FF">
      <w:pPr>
        <w:pStyle w:val="ASFKNormal"/>
      </w:pPr>
      <w:r>
        <w:t>Данная группа включает в себя следующие настройки:</w:t>
      </w:r>
    </w:p>
    <w:p w:rsidR="001951FF" w:rsidRDefault="00632C2D">
      <w:pPr>
        <w:pStyle w:val="ASFKListmark1"/>
      </w:pPr>
      <w:r>
        <w:t>«</w:t>
      </w:r>
      <w:r w:rsidR="001951FF">
        <w:t xml:space="preserve">Максимальное кол-во пунктов в меню </w:t>
      </w:r>
      <w:r>
        <w:t>«</w:t>
      </w:r>
      <w:r w:rsidR="001951FF">
        <w:t>Избранное</w:t>
      </w:r>
      <w:r>
        <w:t>»</w:t>
      </w:r>
      <w:r w:rsidR="001951FF">
        <w:t xml:space="preserve"> – устанавливает максимальное количество пунктов в меню </w:t>
      </w:r>
      <w:r>
        <w:t>«</w:t>
      </w:r>
      <w:r w:rsidR="001951FF">
        <w:t>Избранное</w:t>
      </w:r>
      <w:r>
        <w:t>»</w:t>
      </w:r>
      <w:r w:rsidR="001951FF" w:rsidRPr="00CB7719">
        <w:t>;</w:t>
      </w:r>
    </w:p>
    <w:p w:rsidR="001951FF" w:rsidRDefault="00632C2D">
      <w:pPr>
        <w:pStyle w:val="ASFKListmark1"/>
      </w:pPr>
      <w:r>
        <w:t>«</w:t>
      </w:r>
      <w:r w:rsidR="001951FF">
        <w:t xml:space="preserve">Максимальное кол-во пунктов в меню </w:t>
      </w:r>
      <w:r>
        <w:t>«</w:t>
      </w:r>
      <w:r w:rsidR="001951FF">
        <w:t>Недавние</w:t>
      </w:r>
      <w:r>
        <w:t>»</w:t>
      </w:r>
      <w:r w:rsidR="001951FF">
        <w:t xml:space="preserve"> – устанавливает максимальное количество пунктов в меню </w:t>
      </w:r>
      <w:r>
        <w:t>«</w:t>
      </w:r>
      <w:r w:rsidR="001951FF">
        <w:t>Недавние</w:t>
      </w:r>
      <w:r>
        <w:t>»</w:t>
      </w:r>
      <w:r w:rsidR="001951FF" w:rsidRPr="00CB7719">
        <w:t>;</w:t>
      </w:r>
    </w:p>
    <w:p w:rsidR="001951FF" w:rsidRDefault="00632C2D">
      <w:pPr>
        <w:pStyle w:val="ASFKListmark1"/>
      </w:pPr>
      <w:r>
        <w:t>«</w:t>
      </w:r>
      <w:r w:rsidR="001951FF">
        <w:t>Формировать список недавних документов из наиболее часто открываемых</w:t>
      </w:r>
      <w:r>
        <w:t>»</w:t>
      </w:r>
      <w:r w:rsidR="001951FF">
        <w:t xml:space="preserve"> – при активации настройки будет формироваться список недавно открытых документов;</w:t>
      </w:r>
    </w:p>
    <w:p w:rsidR="001951FF" w:rsidRDefault="00632C2D">
      <w:pPr>
        <w:pStyle w:val="ASFKListmark1"/>
      </w:pPr>
      <w:r>
        <w:t>«</w:t>
      </w:r>
      <w:r w:rsidR="001951FF">
        <w:t>Скрывать недоступные пункты Избранного?</w:t>
      </w:r>
      <w:r>
        <w:t>»</w:t>
      </w:r>
      <w:r w:rsidR="001951FF">
        <w:t xml:space="preserve"> – при активации настройки будут скрыты недоступные пункты в меню </w:t>
      </w:r>
      <w:r>
        <w:t>«</w:t>
      </w:r>
      <w:r w:rsidR="001951FF">
        <w:t>Избранное</w:t>
      </w:r>
      <w:r>
        <w:t>»</w:t>
      </w:r>
      <w:r w:rsidR="001951FF">
        <w:t xml:space="preserve"> для определенного АРМ.</w:t>
      </w:r>
    </w:p>
    <w:p w:rsidR="001951FF" w:rsidRDefault="001951FF">
      <w:pPr>
        <w:pStyle w:val="51"/>
      </w:pPr>
      <w:bookmarkStart w:id="111" w:name="_Ref325549784"/>
      <w:r>
        <w:t xml:space="preserve">Группа настроек </w:t>
      </w:r>
      <w:r w:rsidR="00632C2D">
        <w:t>«</w:t>
      </w:r>
      <w:r>
        <w:t>Документ</w:t>
      </w:r>
      <w:r w:rsidR="00632C2D">
        <w:t>»</w:t>
      </w:r>
    </w:p>
    <w:p w:rsidR="001951FF" w:rsidRDefault="001951FF">
      <w:pPr>
        <w:pStyle w:val="ASFKNormal"/>
      </w:pPr>
      <w:r>
        <w:t xml:space="preserve">Группа настроек </w:t>
      </w:r>
      <w:r w:rsidR="00632C2D">
        <w:t>«</w:t>
      </w:r>
      <w:r>
        <w:t>Документ</w:t>
      </w:r>
      <w:r w:rsidR="00632C2D">
        <w:t>»</w:t>
      </w:r>
      <w:r>
        <w:t xml:space="preserve"> представлена на рисунке</w:t>
      </w:r>
      <w:r w:rsidR="00D01CDB" w:rsidRPr="00D01CDB">
        <w:t> </w:t>
      </w:r>
      <w:r>
        <w:fldChar w:fldCharType="begin"/>
      </w:r>
      <w:r>
        <w:instrText xml:space="preserve"> REF _Ref392694210 \h </w:instrText>
      </w:r>
      <w:r>
        <w:fldChar w:fldCharType="separate"/>
      </w:r>
      <w:r w:rsidR="005F5CA1">
        <w:rPr>
          <w:noProof/>
        </w:rPr>
        <w:t>29</w:t>
      </w:r>
      <w:r>
        <w:fldChar w:fldCharType="end"/>
      </w:r>
      <w:r>
        <w:t>.</w:t>
      </w:r>
    </w:p>
    <w:p w:rsidR="001951FF" w:rsidRDefault="005F5CA1">
      <w:pPr>
        <w:pStyle w:val="ASFKFigure0"/>
      </w:pPr>
      <w:r>
        <w:lastRenderedPageBreak/>
        <w:pict>
          <v:shape id="_x0000_i1067" type="#_x0000_t75" style="width:482.25pt;height:208.5pt" filled="t">
            <v:fill color2="black"/>
            <v:imagedata r:id="rId51" o:title=""/>
          </v:shape>
        </w:pict>
      </w:r>
    </w:p>
    <w:bookmarkStart w:id="112" w:name="_Ref392694210"/>
    <w:p w:rsidR="001951FF" w:rsidRDefault="001951FF">
      <w:pPr>
        <w:pStyle w:val="ASFKFigName"/>
      </w:pPr>
      <w:r>
        <w:fldChar w:fldCharType="begin"/>
      </w:r>
      <w:r>
        <w:instrText xml:space="preserve"> SEQ "Рисунок" \*Arabic </w:instrText>
      </w:r>
      <w:r>
        <w:fldChar w:fldCharType="separate"/>
      </w:r>
      <w:bookmarkStart w:id="113" w:name="_Toc28179628"/>
      <w:r w:rsidR="005F5CA1">
        <w:rPr>
          <w:noProof/>
        </w:rPr>
        <w:t>29</w:t>
      </w:r>
      <w:r>
        <w:fldChar w:fldCharType="end"/>
      </w:r>
      <w:bookmarkEnd w:id="112"/>
      <w:r>
        <w:t xml:space="preserve">. Конфигурация клиента. Группа настроек </w:t>
      </w:r>
      <w:r w:rsidR="00632C2D">
        <w:t>«</w:t>
      </w:r>
      <w:r>
        <w:t>Документ</w:t>
      </w:r>
      <w:r w:rsidR="00632C2D">
        <w:t>»</w:t>
      </w:r>
      <w:bookmarkEnd w:id="113"/>
    </w:p>
    <w:p w:rsidR="001951FF" w:rsidRDefault="001951FF">
      <w:pPr>
        <w:pStyle w:val="ASFKNormal"/>
      </w:pPr>
      <w:r>
        <w:t>Данная группа включает в себя следующие настройки:</w:t>
      </w:r>
    </w:p>
    <w:p w:rsidR="001951FF" w:rsidRDefault="00632C2D">
      <w:pPr>
        <w:pStyle w:val="ASFKListmark1"/>
      </w:pPr>
      <w:r>
        <w:t>«</w:t>
      </w:r>
      <w:r w:rsidR="001951FF">
        <w:t>Кол-во строк в таблицах свойств док-та</w:t>
      </w:r>
      <w:r>
        <w:t>»</w:t>
      </w:r>
      <w:r w:rsidR="001951FF">
        <w:t xml:space="preserve"> – служит для установки количества строк отображаемых в таблицах свойств документа;</w:t>
      </w:r>
    </w:p>
    <w:p w:rsidR="001951FF" w:rsidRDefault="00632C2D">
      <w:pPr>
        <w:pStyle w:val="ASFKListmark1"/>
      </w:pPr>
      <w:r>
        <w:t>«</w:t>
      </w:r>
      <w:r w:rsidR="001951FF">
        <w:t>Кол-во строк в таблице вложений док-та</w:t>
      </w:r>
      <w:r>
        <w:t>»</w:t>
      </w:r>
      <w:r w:rsidR="001951FF">
        <w:t xml:space="preserve"> – служит для установки количества строк отображаемых в таблице вложений документа;</w:t>
      </w:r>
    </w:p>
    <w:p w:rsidR="001951FF" w:rsidRPr="005D5A64" w:rsidRDefault="00632C2D">
      <w:pPr>
        <w:pStyle w:val="ASFKListmark1"/>
        <w:rPr>
          <w:b/>
        </w:rPr>
      </w:pPr>
      <w:r>
        <w:t>«</w:t>
      </w:r>
      <w:r w:rsidR="001951FF">
        <w:t>Масштаб отображения документа</w:t>
      </w:r>
      <w:r>
        <w:t>»</w:t>
      </w:r>
      <w:r w:rsidR="001951FF">
        <w:t xml:space="preserve"> – служит для установки режима отображения документов в стандартном</w:t>
      </w:r>
      <w:r w:rsidR="005D5A64">
        <w:t>, среднем или крупном масштабах.</w:t>
      </w:r>
    </w:p>
    <w:p w:rsidR="001951FF" w:rsidRDefault="001951FF">
      <w:pPr>
        <w:pStyle w:val="ASFKNote0"/>
      </w:pPr>
      <w:r>
        <w:rPr>
          <w:rStyle w:val="ASFKSymBold"/>
        </w:rPr>
        <w:t>Примечание.</w:t>
      </w:r>
      <w:r>
        <w:tab/>
        <w:t xml:space="preserve">Надпись </w:t>
      </w:r>
      <w:r w:rsidR="00632C2D">
        <w:t>«</w:t>
      </w:r>
      <w:r>
        <w:t>Текущий масштаб отображения документов</w:t>
      </w:r>
      <w:r w:rsidR="00632C2D">
        <w:t>»</w:t>
      </w:r>
      <w:r>
        <w:t xml:space="preserve"> служит наглядным примером шрифта в выбранном масштабе отображения документов.</w:t>
      </w:r>
    </w:p>
    <w:p w:rsidR="001951FF" w:rsidRDefault="001951FF">
      <w:pPr>
        <w:pStyle w:val="ASFKListmark1"/>
      </w:pPr>
      <w:r>
        <w:t xml:space="preserve"> </w:t>
      </w:r>
      <w:r w:rsidR="00632C2D">
        <w:t>«</w:t>
      </w:r>
      <w:r>
        <w:t>Включить режим строгой фильтрации для таблиц</w:t>
      </w:r>
      <w:r w:rsidR="00632C2D">
        <w:t>»</w:t>
      </w:r>
      <w:r>
        <w:t xml:space="preserve"> – при активации настройки включается режим строгой фильтрации для таблиц, при котором записи будут фильтроваться в точном соответствии с введенными данными;</w:t>
      </w:r>
    </w:p>
    <w:p w:rsidR="001951FF" w:rsidRDefault="00632C2D">
      <w:pPr>
        <w:pStyle w:val="ASFKListmark1"/>
        <w:rPr>
          <w:rStyle w:val="ASFKSymBold"/>
        </w:rPr>
      </w:pPr>
      <w:r>
        <w:t>«</w:t>
      </w:r>
      <w:r w:rsidR="001951FF">
        <w:t>Включить автосохранение документов</w:t>
      </w:r>
      <w:r>
        <w:t>»</w:t>
      </w:r>
      <w:r w:rsidR="001951FF">
        <w:t xml:space="preserve"> – при активации настройки включается автосохранение документов, при котором в визуальной форме документа, в случае ввода данных (создание нового или редактирование ранее введенного документа), каждые 5 минут вызывается операция сохранения документа.</w:t>
      </w:r>
    </w:p>
    <w:p w:rsidR="001951FF" w:rsidRDefault="001951FF">
      <w:pPr>
        <w:pStyle w:val="ASFKNote0"/>
      </w:pPr>
      <w:r>
        <w:rPr>
          <w:rStyle w:val="ASFKSymBold"/>
        </w:rPr>
        <w:t>Примечание.</w:t>
      </w:r>
      <w:r>
        <w:tab/>
        <w:t>В случае выхода пользователя из визуальной формы документа без сохранения автосохраненная копия документа удаляется. В случае ручного сохранения снимается пометка автосохранения. При следующей авторизации пользователя проверяется наличие автосохраненного документа и при необходимости предлагается продолжить работу с ним. В случае согласия открывается визуальная форма документа с сохраненными данными.</w:t>
      </w:r>
    </w:p>
    <w:p w:rsidR="001951FF" w:rsidRDefault="001951FF">
      <w:pPr>
        <w:pStyle w:val="ASFKNormal"/>
      </w:pPr>
      <w:r>
        <w:t>Пример отображения документов в стандартном масштабе представлен на рисунке</w:t>
      </w:r>
      <w:r w:rsidR="00D01CDB" w:rsidRPr="00D01CDB">
        <w:t> </w:t>
      </w:r>
      <w:r>
        <w:fldChar w:fldCharType="begin"/>
      </w:r>
      <w:r>
        <w:instrText xml:space="preserve"> REF _Ref400189534 \h </w:instrText>
      </w:r>
      <w:r>
        <w:fldChar w:fldCharType="separate"/>
      </w:r>
      <w:r w:rsidR="005F5CA1">
        <w:rPr>
          <w:noProof/>
        </w:rPr>
        <w:t>30</w:t>
      </w:r>
      <w:r>
        <w:fldChar w:fldCharType="end"/>
      </w:r>
      <w:r>
        <w:t>.</w:t>
      </w:r>
    </w:p>
    <w:p w:rsidR="001951FF" w:rsidRDefault="005F5CA1">
      <w:pPr>
        <w:pStyle w:val="ASFKFigure0"/>
      </w:pPr>
      <w:r>
        <w:lastRenderedPageBreak/>
        <w:pict>
          <v:shape id="_x0000_i1068" type="#_x0000_t75" style="width:467.25pt;height:230.25pt" filled="t">
            <v:fill color2="black"/>
            <v:imagedata r:id="rId52" o:title=""/>
          </v:shape>
        </w:pict>
      </w:r>
    </w:p>
    <w:bookmarkStart w:id="114" w:name="_Ref400189534"/>
    <w:p w:rsidR="001951FF" w:rsidRDefault="001951FF">
      <w:pPr>
        <w:pStyle w:val="ASFKFigName"/>
      </w:pPr>
      <w:r>
        <w:fldChar w:fldCharType="begin"/>
      </w:r>
      <w:r>
        <w:instrText xml:space="preserve"> SEQ "Рисунок" \*Arabic </w:instrText>
      </w:r>
      <w:r>
        <w:fldChar w:fldCharType="separate"/>
      </w:r>
      <w:bookmarkStart w:id="115" w:name="_Toc28179629"/>
      <w:r w:rsidR="005F5CA1">
        <w:rPr>
          <w:noProof/>
        </w:rPr>
        <w:t>30</w:t>
      </w:r>
      <w:r>
        <w:fldChar w:fldCharType="end"/>
      </w:r>
      <w:bookmarkEnd w:id="114"/>
      <w:r>
        <w:t>. Стандартный масштаб отображения документа</w:t>
      </w:r>
      <w:bookmarkEnd w:id="115"/>
    </w:p>
    <w:p w:rsidR="001951FF" w:rsidRDefault="001951FF">
      <w:pPr>
        <w:pStyle w:val="ASFKNormal"/>
      </w:pPr>
      <w:r>
        <w:t>Пример отображения документов в среднем масштабе представлен на рисунке</w:t>
      </w:r>
      <w:r w:rsidR="00D01CDB" w:rsidRPr="00D01CDB">
        <w:t> </w:t>
      </w:r>
      <w:r>
        <w:fldChar w:fldCharType="begin"/>
      </w:r>
      <w:r>
        <w:instrText xml:space="preserve"> REF _Ref400189542 \h </w:instrText>
      </w:r>
      <w:r>
        <w:fldChar w:fldCharType="separate"/>
      </w:r>
      <w:r w:rsidR="005F5CA1">
        <w:rPr>
          <w:noProof/>
        </w:rPr>
        <w:t>31</w:t>
      </w:r>
      <w:r>
        <w:fldChar w:fldCharType="end"/>
      </w:r>
      <w:r>
        <w:t>.</w:t>
      </w:r>
    </w:p>
    <w:p w:rsidR="001951FF" w:rsidRDefault="005F5CA1">
      <w:pPr>
        <w:pStyle w:val="ASFKFigure0"/>
      </w:pPr>
      <w:r>
        <w:pict>
          <v:shape id="_x0000_i1069" type="#_x0000_t75" style="width:474.75pt;height:231pt" filled="t">
            <v:fill color2="black"/>
            <v:imagedata r:id="rId53" o:title=""/>
          </v:shape>
        </w:pict>
      </w:r>
    </w:p>
    <w:bookmarkStart w:id="116" w:name="_Ref400189542"/>
    <w:p w:rsidR="001951FF" w:rsidRDefault="001951FF">
      <w:pPr>
        <w:pStyle w:val="ASFKFigName"/>
      </w:pPr>
      <w:r>
        <w:fldChar w:fldCharType="begin"/>
      </w:r>
      <w:r>
        <w:instrText xml:space="preserve"> SEQ "Рисунок" \*Arabic </w:instrText>
      </w:r>
      <w:r>
        <w:fldChar w:fldCharType="separate"/>
      </w:r>
      <w:bookmarkStart w:id="117" w:name="_Toc28179630"/>
      <w:r w:rsidR="005F5CA1">
        <w:rPr>
          <w:noProof/>
        </w:rPr>
        <w:t>31</w:t>
      </w:r>
      <w:r>
        <w:fldChar w:fldCharType="end"/>
      </w:r>
      <w:bookmarkEnd w:id="116"/>
      <w:r>
        <w:t>. Средний масштаб отображения документа</w:t>
      </w:r>
      <w:bookmarkEnd w:id="117"/>
    </w:p>
    <w:p w:rsidR="001951FF" w:rsidRDefault="001951FF">
      <w:pPr>
        <w:pStyle w:val="ASFKNormal"/>
      </w:pPr>
      <w:r>
        <w:t>Пример отображения документов в крупном масштабе представлен на рисунке</w:t>
      </w:r>
      <w:r w:rsidR="00D01CDB" w:rsidRPr="00D01CDB">
        <w:t> </w:t>
      </w:r>
      <w:r>
        <w:fldChar w:fldCharType="begin"/>
      </w:r>
      <w:r>
        <w:instrText xml:space="preserve"> REF _Ref400189549 \h </w:instrText>
      </w:r>
      <w:r>
        <w:fldChar w:fldCharType="separate"/>
      </w:r>
      <w:r w:rsidR="005F5CA1">
        <w:rPr>
          <w:noProof/>
        </w:rPr>
        <w:t>32</w:t>
      </w:r>
      <w:r>
        <w:fldChar w:fldCharType="end"/>
      </w:r>
      <w:r>
        <w:t>.</w:t>
      </w:r>
    </w:p>
    <w:p w:rsidR="001951FF" w:rsidRDefault="005F5CA1">
      <w:pPr>
        <w:pStyle w:val="ASFKFigure0"/>
      </w:pPr>
      <w:r>
        <w:lastRenderedPageBreak/>
        <w:pict>
          <v:shape id="_x0000_i1070" type="#_x0000_t75" style="width:474.75pt;height:230.25pt" filled="t">
            <v:fill color2="black"/>
            <v:imagedata r:id="rId54" o:title=""/>
          </v:shape>
        </w:pict>
      </w:r>
    </w:p>
    <w:bookmarkStart w:id="118" w:name="_Ref400189549"/>
    <w:p w:rsidR="001951FF" w:rsidRDefault="001951FF">
      <w:pPr>
        <w:pStyle w:val="ASFKFigName"/>
      </w:pPr>
      <w:r>
        <w:fldChar w:fldCharType="begin"/>
      </w:r>
      <w:r>
        <w:instrText xml:space="preserve"> SEQ "Рисунок" \*Arabic </w:instrText>
      </w:r>
      <w:r>
        <w:fldChar w:fldCharType="separate"/>
      </w:r>
      <w:bookmarkStart w:id="119" w:name="_Toc28179631"/>
      <w:r w:rsidR="005F5CA1">
        <w:rPr>
          <w:noProof/>
        </w:rPr>
        <w:t>32</w:t>
      </w:r>
      <w:r>
        <w:fldChar w:fldCharType="end"/>
      </w:r>
      <w:bookmarkEnd w:id="118"/>
      <w:r>
        <w:t>. Крупный масштаб отображения документа</w:t>
      </w:r>
      <w:bookmarkEnd w:id="119"/>
    </w:p>
    <w:p w:rsidR="001951FF" w:rsidRDefault="001951FF">
      <w:pPr>
        <w:pStyle w:val="41"/>
      </w:pPr>
      <w:r>
        <w:t xml:space="preserve">Пункт меню </w:t>
      </w:r>
      <w:r w:rsidR="00632C2D">
        <w:t>«</w:t>
      </w:r>
      <w:r>
        <w:t>Сбросить пользовательские настройки</w:t>
      </w:r>
      <w:r w:rsidR="00632C2D">
        <w:t>»</w:t>
      </w:r>
    </w:p>
    <w:p w:rsidR="001951FF" w:rsidRDefault="001951FF">
      <w:pPr>
        <w:pStyle w:val="ASFKNormal"/>
      </w:pPr>
      <w:r>
        <w:t>Данный пункт меню настроек служит для возврата настроек к исходному состоянию. При выборе этого пункта на экране появляется окно-предупреждение с перечнем сбрасываемых настроек (рис. </w:t>
      </w:r>
      <w:r>
        <w:fldChar w:fldCharType="begin"/>
      </w:r>
      <w:r>
        <w:instrText xml:space="preserve"> REF _Ref381109978 \h </w:instrText>
      </w:r>
      <w:r>
        <w:fldChar w:fldCharType="separate"/>
      </w:r>
      <w:r w:rsidR="005F5CA1">
        <w:rPr>
          <w:noProof/>
        </w:rPr>
        <w:t>33</w:t>
      </w:r>
      <w:r>
        <w:fldChar w:fldCharType="end"/>
      </w:r>
      <w:r>
        <w:t xml:space="preserve">). Нажатие на кнопку </w:t>
      </w:r>
      <w:r w:rsidR="00632C2D">
        <w:t>«</w:t>
      </w:r>
      <w:r>
        <w:rPr>
          <w:lang w:val="en-US"/>
        </w:rPr>
        <w:t>OK</w:t>
      </w:r>
      <w:r w:rsidR="00632C2D">
        <w:t>»</w:t>
      </w:r>
      <w:r>
        <w:t xml:space="preserve"> приводит к сбросу настроек.</w:t>
      </w:r>
    </w:p>
    <w:p w:rsidR="001951FF" w:rsidRDefault="005F5CA1">
      <w:pPr>
        <w:pStyle w:val="ASFKFigure0"/>
      </w:pPr>
      <w:r>
        <w:pict>
          <v:shape id="_x0000_i1071" type="#_x0000_t75" style="width:410.25pt;height:4in" filled="t">
            <v:fill color2="black"/>
            <v:imagedata r:id="rId55" o:title="" gain="1.25" blacklevel="-3270f"/>
          </v:shape>
        </w:pict>
      </w:r>
    </w:p>
    <w:bookmarkStart w:id="120" w:name="_Ref381109978"/>
    <w:p w:rsidR="001951FF" w:rsidRDefault="001951FF">
      <w:pPr>
        <w:pStyle w:val="ASFKFigName"/>
      </w:pPr>
      <w:r>
        <w:fldChar w:fldCharType="begin"/>
      </w:r>
      <w:r>
        <w:instrText xml:space="preserve"> SEQ "Рисунок" \*Arabic </w:instrText>
      </w:r>
      <w:r>
        <w:fldChar w:fldCharType="separate"/>
      </w:r>
      <w:bookmarkStart w:id="121" w:name="_Toc28179632"/>
      <w:r w:rsidR="005F5CA1">
        <w:rPr>
          <w:noProof/>
        </w:rPr>
        <w:t>33</w:t>
      </w:r>
      <w:r>
        <w:fldChar w:fldCharType="end"/>
      </w:r>
      <w:bookmarkEnd w:id="120"/>
      <w:r>
        <w:t>. Окно-предупреждение</w:t>
      </w:r>
      <w:bookmarkEnd w:id="121"/>
    </w:p>
    <w:p w:rsidR="001951FF" w:rsidRDefault="001951FF">
      <w:pPr>
        <w:pStyle w:val="41"/>
      </w:pPr>
      <w:r>
        <w:t xml:space="preserve">Пункт меню </w:t>
      </w:r>
      <w:r w:rsidR="00632C2D">
        <w:t>«</w:t>
      </w:r>
      <w:r>
        <w:t>Сменить пароль</w:t>
      </w:r>
      <w:r w:rsidR="00632C2D">
        <w:t>»</w:t>
      </w:r>
      <w:bookmarkEnd w:id="111"/>
    </w:p>
    <w:p w:rsidR="001951FF" w:rsidRDefault="001951FF">
      <w:pPr>
        <w:pStyle w:val="ASFKNormal"/>
      </w:pPr>
      <w:r>
        <w:t>Данный пункт меню настроек служит для смены пароля пользователя. Для смены пароля необходимо выполнить следующую последовательность действий:</w:t>
      </w:r>
    </w:p>
    <w:p w:rsidR="001951FF" w:rsidRDefault="001951FF" w:rsidP="00702DFF">
      <w:pPr>
        <w:pStyle w:val="ASFKListnum"/>
        <w:numPr>
          <w:ilvl w:val="0"/>
          <w:numId w:val="4"/>
        </w:numPr>
      </w:pPr>
      <w:r>
        <w:lastRenderedPageBreak/>
        <w:t xml:space="preserve">Выполнить один щелчок левой клавишей мыши по пункту </w:t>
      </w:r>
      <w:r w:rsidR="00632C2D">
        <w:t>«</w:t>
      </w:r>
      <w:r>
        <w:t>Сменить пароль</w:t>
      </w:r>
      <w:r w:rsidR="00632C2D">
        <w:t>»</w:t>
      </w:r>
      <w:r>
        <w:t xml:space="preserve">. На экране откроется окно </w:t>
      </w:r>
      <w:r w:rsidR="00632C2D">
        <w:t>«</w:t>
      </w:r>
      <w:r>
        <w:t>Смена пароля</w:t>
      </w:r>
      <w:r w:rsidR="00632C2D">
        <w:t>»</w:t>
      </w:r>
      <w:r>
        <w:t xml:space="preserve"> (рис. </w:t>
      </w:r>
      <w:r>
        <w:fldChar w:fldCharType="begin"/>
      </w:r>
      <w:r>
        <w:instrText xml:space="preserve"> REF _Ref324581222 \h </w:instrText>
      </w:r>
      <w:r>
        <w:fldChar w:fldCharType="separate"/>
      </w:r>
      <w:r w:rsidR="005F5CA1">
        <w:rPr>
          <w:noProof/>
        </w:rPr>
        <w:t>34</w:t>
      </w:r>
      <w:r>
        <w:fldChar w:fldCharType="end"/>
      </w:r>
      <w:r>
        <w:t>).</w:t>
      </w:r>
    </w:p>
    <w:p w:rsidR="001951FF" w:rsidRDefault="005F5CA1">
      <w:pPr>
        <w:pStyle w:val="ASFKFigure0"/>
      </w:pPr>
      <w:r>
        <w:pict>
          <v:shape id="_x0000_i1072" type="#_x0000_t75" style="width:424.5pt;height:295.5pt" filled="t">
            <v:fill color2="black"/>
            <v:imagedata r:id="rId56" o:title="" gain="1.25" blacklevel="-3270f"/>
          </v:shape>
        </w:pict>
      </w:r>
    </w:p>
    <w:bookmarkStart w:id="122" w:name="_Ref324581222"/>
    <w:p w:rsidR="001951FF" w:rsidRDefault="001951FF">
      <w:pPr>
        <w:pStyle w:val="ASFKFigName"/>
      </w:pPr>
      <w:r>
        <w:fldChar w:fldCharType="begin"/>
      </w:r>
      <w:r>
        <w:instrText xml:space="preserve"> SEQ "Рисунок" \*Arabic </w:instrText>
      </w:r>
      <w:r>
        <w:fldChar w:fldCharType="separate"/>
      </w:r>
      <w:bookmarkStart w:id="123" w:name="_Toc28179633"/>
      <w:r w:rsidR="005F5CA1">
        <w:rPr>
          <w:noProof/>
        </w:rPr>
        <w:t>34</w:t>
      </w:r>
      <w:r>
        <w:fldChar w:fldCharType="end"/>
      </w:r>
      <w:bookmarkEnd w:id="122"/>
      <w:r>
        <w:t xml:space="preserve">. Окно </w:t>
      </w:r>
      <w:r w:rsidR="00632C2D">
        <w:t>«</w:t>
      </w:r>
      <w:r>
        <w:t>Смена пароля</w:t>
      </w:r>
      <w:r w:rsidR="00632C2D">
        <w:t>»</w:t>
      </w:r>
      <w:bookmarkEnd w:id="123"/>
    </w:p>
    <w:p w:rsidR="001951FF" w:rsidRDefault="001951FF" w:rsidP="00702DFF">
      <w:pPr>
        <w:pStyle w:val="ASFKListnum"/>
        <w:numPr>
          <w:ilvl w:val="0"/>
          <w:numId w:val="4"/>
        </w:numPr>
      </w:pPr>
      <w:r>
        <w:t>Последовательно ввести соответствующие значения в поля:</w:t>
      </w:r>
    </w:p>
    <w:p w:rsidR="001951FF" w:rsidRDefault="00632C2D">
      <w:pPr>
        <w:pStyle w:val="ASFKListmark3"/>
      </w:pPr>
      <w:r>
        <w:t>«</w:t>
      </w:r>
      <w:r w:rsidR="001951FF">
        <w:t>Текущий пользователь</w:t>
      </w:r>
      <w:r>
        <w:t>»</w:t>
      </w:r>
      <w:r w:rsidR="001951FF">
        <w:t>;</w:t>
      </w:r>
    </w:p>
    <w:p w:rsidR="001951FF" w:rsidRDefault="00632C2D">
      <w:pPr>
        <w:pStyle w:val="ASFKListmark3"/>
      </w:pPr>
      <w:r>
        <w:t>«</w:t>
      </w:r>
      <w:r w:rsidR="001951FF">
        <w:t>Новый пароль</w:t>
      </w:r>
      <w:r>
        <w:t>»</w:t>
      </w:r>
      <w:r w:rsidR="001951FF">
        <w:t>;</w:t>
      </w:r>
    </w:p>
    <w:p w:rsidR="001951FF" w:rsidRDefault="00632C2D">
      <w:pPr>
        <w:pStyle w:val="ASFKListmark3"/>
        <w:rPr>
          <w:rStyle w:val="ASFKSymBold"/>
        </w:rPr>
      </w:pPr>
      <w:r>
        <w:t>«</w:t>
      </w:r>
      <w:r w:rsidR="001951FF">
        <w:t>Подтверждение нового пароля</w:t>
      </w:r>
      <w:r>
        <w:t>»</w:t>
      </w:r>
      <w:r w:rsidR="001951FF">
        <w:t>.</w:t>
      </w:r>
    </w:p>
    <w:p w:rsidR="001951FF" w:rsidRDefault="001951FF">
      <w:pPr>
        <w:pStyle w:val="ASFKNote0"/>
      </w:pPr>
      <w:r>
        <w:rPr>
          <w:rStyle w:val="ASFKSymBold"/>
        </w:rPr>
        <w:t>Внимание!</w:t>
      </w:r>
      <w:r>
        <w:tab/>
        <w:t xml:space="preserve">Значения полей </w:t>
      </w:r>
      <w:r w:rsidR="00632C2D">
        <w:t>«</w:t>
      </w:r>
      <w:r>
        <w:t>Новый пароль</w:t>
      </w:r>
      <w:r w:rsidR="00632C2D">
        <w:t>»</w:t>
      </w:r>
      <w:r>
        <w:t xml:space="preserve"> и </w:t>
      </w:r>
      <w:r w:rsidR="00632C2D">
        <w:t>«</w:t>
      </w:r>
      <w:r>
        <w:t>Подтверждение нового пароля</w:t>
      </w:r>
      <w:r w:rsidR="00632C2D">
        <w:t>»</w:t>
      </w:r>
      <w:r>
        <w:t xml:space="preserve"> должны полностью совпадать.</w:t>
      </w:r>
    </w:p>
    <w:p w:rsidR="001951FF" w:rsidRDefault="001951FF" w:rsidP="00702DFF">
      <w:pPr>
        <w:pStyle w:val="ASFKListnum"/>
        <w:numPr>
          <w:ilvl w:val="0"/>
          <w:numId w:val="4"/>
        </w:numPr>
      </w:pPr>
      <w:r>
        <w:t xml:space="preserve">Для завершения операции нажать кнопку </w:t>
      </w:r>
      <w:r w:rsidR="00632C2D">
        <w:t>«</w:t>
      </w:r>
      <w:r>
        <w:rPr>
          <w:lang w:val="en-US"/>
        </w:rPr>
        <w:t>Ok</w:t>
      </w:r>
      <w:r w:rsidR="00632C2D">
        <w:t>»</w:t>
      </w:r>
      <w:r>
        <w:t xml:space="preserve">. В случае отмены операции – нажать кнопку </w:t>
      </w:r>
      <w:r w:rsidR="00632C2D">
        <w:t>«</w:t>
      </w:r>
      <w:r>
        <w:t>Отмена</w:t>
      </w:r>
      <w:r w:rsidR="00632C2D">
        <w:t>»</w:t>
      </w:r>
      <w:r>
        <w:t>.</w:t>
      </w:r>
    </w:p>
    <w:p w:rsidR="001951FF" w:rsidRDefault="001951FF">
      <w:pPr>
        <w:pStyle w:val="41"/>
      </w:pPr>
      <w:r>
        <w:t xml:space="preserve">Пункт меню </w:t>
      </w:r>
      <w:r w:rsidR="00632C2D">
        <w:t>«</w:t>
      </w:r>
      <w:r>
        <w:t>О системе</w:t>
      </w:r>
      <w:r w:rsidR="00632C2D">
        <w:t>»</w:t>
      </w:r>
    </w:p>
    <w:p w:rsidR="001951FF" w:rsidRDefault="001951FF">
      <w:pPr>
        <w:pStyle w:val="ASFKNormal"/>
      </w:pPr>
      <w:r>
        <w:t xml:space="preserve">При выборе пункта </w:t>
      </w:r>
      <w:r w:rsidR="00632C2D">
        <w:t>«</w:t>
      </w:r>
      <w:r>
        <w:t>О системе</w:t>
      </w:r>
      <w:r w:rsidR="00632C2D">
        <w:t>»</w:t>
      </w:r>
      <w:r>
        <w:t xml:space="preserve"> на экран выводится окно, содержащее следующие сведения о системе</w:t>
      </w:r>
      <w:r w:rsidR="00883D45">
        <w:t xml:space="preserve"> (рис.</w:t>
      </w:r>
      <w:r w:rsidR="00883D45">
        <w:fldChar w:fldCharType="begin"/>
      </w:r>
      <w:r w:rsidR="00883D45">
        <w:instrText xml:space="preserve"> REF _Ref493170797 \h </w:instrText>
      </w:r>
      <w:r w:rsidR="00883D45">
        <w:fldChar w:fldCharType="separate"/>
      </w:r>
      <w:r w:rsidR="005F5CA1">
        <w:rPr>
          <w:noProof/>
        </w:rPr>
        <w:t>35</w:t>
      </w:r>
      <w:r w:rsidR="00883D45">
        <w:fldChar w:fldCharType="end"/>
      </w:r>
      <w:r w:rsidR="00883D45">
        <w:t>)</w:t>
      </w:r>
      <w:r>
        <w:t>:</w:t>
      </w:r>
    </w:p>
    <w:p w:rsidR="001951FF" w:rsidRDefault="001951FF">
      <w:pPr>
        <w:pStyle w:val="ASFKListmark1"/>
      </w:pPr>
      <w:r>
        <w:t>версия ядра системы;</w:t>
      </w:r>
    </w:p>
    <w:p w:rsidR="001951FF" w:rsidRDefault="001951FF">
      <w:pPr>
        <w:pStyle w:val="ASFKListmark1"/>
      </w:pPr>
      <w:r>
        <w:t>версия программы;</w:t>
      </w:r>
    </w:p>
    <w:p w:rsidR="001951FF" w:rsidRDefault="001951FF">
      <w:pPr>
        <w:pStyle w:val="ASFKListmark1"/>
      </w:pPr>
      <w:r>
        <w:t>имя пользователя;</w:t>
      </w:r>
    </w:p>
    <w:p w:rsidR="001951FF" w:rsidRDefault="001951FF">
      <w:pPr>
        <w:pStyle w:val="ASFKListmark1"/>
      </w:pPr>
      <w:r>
        <w:t>текущая дата.</w:t>
      </w:r>
    </w:p>
    <w:p w:rsidR="00883D45" w:rsidRDefault="005F5CA1" w:rsidP="00883D45">
      <w:pPr>
        <w:pStyle w:val="ASFKFigure0"/>
      </w:pPr>
      <w:r>
        <w:lastRenderedPageBreak/>
        <w:pict>
          <v:shape id="_x0000_i1073" type="#_x0000_t75" style="width:373.5pt;height:202.5pt">
            <v:imagedata r:id="rId57" o:title="4"/>
          </v:shape>
        </w:pict>
      </w:r>
    </w:p>
    <w:p w:rsidR="00883D45" w:rsidRDefault="00883D45" w:rsidP="00883D45">
      <w:pPr>
        <w:pStyle w:val="ASFKFigName"/>
      </w:pPr>
      <w:r>
        <w:fldChar w:fldCharType="begin"/>
      </w:r>
      <w:r>
        <w:instrText xml:space="preserve"> SEQ "Рисунок" \*Arabic </w:instrText>
      </w:r>
      <w:r>
        <w:fldChar w:fldCharType="separate"/>
      </w:r>
      <w:bookmarkStart w:id="124" w:name="_Ref493170797"/>
      <w:bookmarkStart w:id="125" w:name="_Toc28179634"/>
      <w:r w:rsidR="005F5CA1">
        <w:rPr>
          <w:noProof/>
        </w:rPr>
        <w:t>35</w:t>
      </w:r>
      <w:bookmarkEnd w:id="124"/>
      <w:r>
        <w:fldChar w:fldCharType="end"/>
      </w:r>
      <w:r>
        <w:t>. Окно «О системе»</w:t>
      </w:r>
      <w:bookmarkEnd w:id="125"/>
    </w:p>
    <w:p w:rsidR="00883D45" w:rsidRDefault="00883D45" w:rsidP="00883D45">
      <w:pPr>
        <w:pStyle w:val="ASFKFigure0"/>
      </w:pPr>
    </w:p>
    <w:p w:rsidR="001951FF" w:rsidRDefault="001951FF">
      <w:pPr>
        <w:pStyle w:val="41"/>
      </w:pPr>
      <w:r>
        <w:t xml:space="preserve">Пункт меню </w:t>
      </w:r>
      <w:r w:rsidR="00632C2D">
        <w:t>«</w:t>
      </w:r>
      <w:r>
        <w:t>Выйти</w:t>
      </w:r>
      <w:r w:rsidR="00632C2D">
        <w:t>»</w:t>
      </w:r>
    </w:p>
    <w:p w:rsidR="001951FF" w:rsidRDefault="001951FF">
      <w:pPr>
        <w:pStyle w:val="ASFKNormal"/>
      </w:pPr>
      <w:r>
        <w:t xml:space="preserve">При выборе пункта </w:t>
      </w:r>
      <w:r w:rsidR="00632C2D">
        <w:t>«</w:t>
      </w:r>
      <w:r>
        <w:t>Выйти</w:t>
      </w:r>
      <w:r w:rsidR="00632C2D">
        <w:t>»</w:t>
      </w:r>
      <w:r>
        <w:t xml:space="preserve"> (см. рис. </w:t>
      </w:r>
      <w:r>
        <w:fldChar w:fldCharType="begin"/>
      </w:r>
      <w:r>
        <w:instrText xml:space="preserve"> REF _Ref324581065 \h </w:instrText>
      </w:r>
      <w:r>
        <w:fldChar w:fldCharType="separate"/>
      </w:r>
      <w:r w:rsidR="005F5CA1">
        <w:rPr>
          <w:noProof/>
        </w:rPr>
        <w:t>24</w:t>
      </w:r>
      <w:r>
        <w:fldChar w:fldCharType="end"/>
      </w:r>
      <w:r>
        <w:t>), текущая сессия пользователя завершается, главное окно программы закрывается</w:t>
      </w:r>
      <w:r w:rsidR="00644EB6">
        <w:t xml:space="preserve"> (рис. </w:t>
      </w:r>
      <w:r w:rsidR="00644EB6">
        <w:fldChar w:fldCharType="begin"/>
      </w:r>
      <w:r w:rsidR="00644EB6">
        <w:instrText xml:space="preserve"> REF _Ref493171591 \h </w:instrText>
      </w:r>
      <w:r w:rsidR="00644EB6">
        <w:fldChar w:fldCharType="separate"/>
      </w:r>
      <w:r w:rsidR="005F5CA1">
        <w:rPr>
          <w:noProof/>
        </w:rPr>
        <w:t>36</w:t>
      </w:r>
      <w:r w:rsidR="00644EB6">
        <w:fldChar w:fldCharType="end"/>
      </w:r>
      <w:r w:rsidR="00644EB6">
        <w:t>)</w:t>
      </w:r>
      <w:r>
        <w:t>.</w:t>
      </w:r>
    </w:p>
    <w:p w:rsidR="00644EB6" w:rsidRDefault="005F5CA1" w:rsidP="00644EB6">
      <w:pPr>
        <w:pStyle w:val="ASFKFigure0"/>
      </w:pPr>
      <w:r>
        <w:pict>
          <v:shape id="_x0000_i1074" type="#_x0000_t75" style="width:438.75pt;height:294.75pt">
            <v:imagedata r:id="rId58" o:title="п"/>
          </v:shape>
        </w:pict>
      </w:r>
    </w:p>
    <w:p w:rsidR="00644EB6" w:rsidRDefault="00644EB6" w:rsidP="00644EB6">
      <w:pPr>
        <w:pStyle w:val="ASFKFigName"/>
      </w:pPr>
      <w:r>
        <w:fldChar w:fldCharType="begin"/>
      </w:r>
      <w:r>
        <w:instrText xml:space="preserve"> SEQ "Рисунок" \*Arabic </w:instrText>
      </w:r>
      <w:r>
        <w:fldChar w:fldCharType="separate"/>
      </w:r>
      <w:bookmarkStart w:id="126" w:name="_Ref493171591"/>
      <w:bookmarkStart w:id="127" w:name="_Toc28179635"/>
      <w:r w:rsidR="005F5CA1">
        <w:rPr>
          <w:noProof/>
        </w:rPr>
        <w:t>36</w:t>
      </w:r>
      <w:bookmarkEnd w:id="126"/>
      <w:r>
        <w:fldChar w:fldCharType="end"/>
      </w:r>
      <w:r>
        <w:t>. Окно «Сеанс работы окончен»</w:t>
      </w:r>
      <w:bookmarkEnd w:id="127"/>
    </w:p>
    <w:p w:rsidR="00644EB6" w:rsidRDefault="00644EB6" w:rsidP="00644EB6">
      <w:pPr>
        <w:pStyle w:val="ASFKFigure0"/>
      </w:pPr>
    </w:p>
    <w:p w:rsidR="001951FF" w:rsidRDefault="00871297">
      <w:pPr>
        <w:pStyle w:val="31"/>
      </w:pPr>
      <w:bookmarkStart w:id="128" w:name="_Ref384134058"/>
      <w:bookmarkStart w:id="129" w:name="_Toc28179526"/>
      <w:r>
        <w:t>Кнопка автоматического импорта/экспорта</w:t>
      </w:r>
      <w:bookmarkEnd w:id="128"/>
      <w:bookmarkEnd w:id="129"/>
    </w:p>
    <w:p w:rsidR="006A7F97" w:rsidRDefault="006A7F97" w:rsidP="006A7F97">
      <w:pPr>
        <w:pStyle w:val="41"/>
      </w:pPr>
      <w:r>
        <w:t>Кнопка з</w:t>
      </w:r>
      <w:r w:rsidRPr="005572EC">
        <w:t>агрузк</w:t>
      </w:r>
      <w:r>
        <w:t>и</w:t>
      </w:r>
      <w:r w:rsidRPr="005572EC">
        <w:t xml:space="preserve"> модуля автоматич</w:t>
      </w:r>
      <w:r w:rsidRPr="006A7F97">
        <w:t>е</w:t>
      </w:r>
      <w:r w:rsidRPr="005572EC">
        <w:t>ского импорта/экспорта</w:t>
      </w:r>
    </w:p>
    <w:p w:rsidR="006A7F97" w:rsidRPr="005572EC" w:rsidRDefault="006A7F97" w:rsidP="006A7F97">
      <w:pPr>
        <w:pStyle w:val="ASFKNormal"/>
      </w:pPr>
      <w:r w:rsidRPr="005572EC">
        <w:t xml:space="preserve">В связи с отказом от использования браузерами технологии </w:t>
      </w:r>
      <w:r w:rsidRPr="00092295">
        <w:rPr>
          <w:lang w:val="en-US"/>
        </w:rPr>
        <w:t>java</w:t>
      </w:r>
      <w:r w:rsidRPr="005572EC">
        <w:t xml:space="preserve">-апплетов, выполнена разработка модуля на базе технологии </w:t>
      </w:r>
      <w:r w:rsidRPr="00092295">
        <w:rPr>
          <w:lang w:val="en-US"/>
        </w:rPr>
        <w:t>Java</w:t>
      </w:r>
      <w:r w:rsidRPr="00E53E5A">
        <w:t xml:space="preserve"> </w:t>
      </w:r>
      <w:r w:rsidRPr="00092295">
        <w:rPr>
          <w:lang w:val="en-US"/>
        </w:rPr>
        <w:t>Web</w:t>
      </w:r>
      <w:r w:rsidRPr="005572EC">
        <w:t xml:space="preserve"> </w:t>
      </w:r>
      <w:r w:rsidRPr="005E25D4">
        <w:rPr>
          <w:lang w:val="en-US"/>
        </w:rPr>
        <w:t>Start</w:t>
      </w:r>
      <w:r w:rsidRPr="005572EC">
        <w:t xml:space="preserve"> с функциональностью аналогичной а</w:t>
      </w:r>
      <w:r w:rsidRPr="006A7F97">
        <w:t>п</w:t>
      </w:r>
      <w:r w:rsidRPr="005572EC">
        <w:t>плету автоматического импорта/экспорта.</w:t>
      </w:r>
    </w:p>
    <w:p w:rsidR="006A7F97" w:rsidRPr="005572EC" w:rsidRDefault="006A7F97" w:rsidP="006A7F97">
      <w:pPr>
        <w:pStyle w:val="ASFKNormal"/>
      </w:pPr>
      <w:r w:rsidRPr="005572EC">
        <w:t xml:space="preserve">В </w:t>
      </w:r>
      <w:r>
        <w:t>СУФД</w:t>
      </w:r>
      <w:r w:rsidRPr="005572EC">
        <w:t xml:space="preserve"> добавлен параметр</w:t>
      </w:r>
      <w:r>
        <w:t>,</w:t>
      </w:r>
      <w:r w:rsidRPr="005572EC">
        <w:t xml:space="preserve"> отвечающий за использование вместо апплета нового модуля а</w:t>
      </w:r>
      <w:r w:rsidRPr="006A7F97">
        <w:t>в</w:t>
      </w:r>
      <w:r>
        <w:t>тоимпорта/экспорта, при включении которого автои</w:t>
      </w:r>
      <w:r w:rsidRPr="006A7F97">
        <w:t>м</w:t>
      </w:r>
      <w:r>
        <w:t>порт</w:t>
      </w:r>
      <w:r w:rsidRPr="0083365D">
        <w:t>/экспорт</w:t>
      </w:r>
      <w:r>
        <w:t xml:space="preserve"> р</w:t>
      </w:r>
      <w:r w:rsidRPr="006A7F97">
        <w:t>а</w:t>
      </w:r>
      <w:r>
        <w:t>ботает по нижеследующему сценарию.</w:t>
      </w:r>
    </w:p>
    <w:p w:rsidR="006A7F97" w:rsidRPr="005572EC" w:rsidRDefault="006A7F97" w:rsidP="006A7F97">
      <w:pPr>
        <w:pStyle w:val="ASFKNormalWithout"/>
      </w:pPr>
      <w:r w:rsidRPr="005572EC">
        <w:t>Сценарий использования модуля автоматического импорта/экспорта:</w:t>
      </w:r>
    </w:p>
    <w:p w:rsidR="006A7F97" w:rsidRDefault="006A7F97" w:rsidP="000E5469">
      <w:pPr>
        <w:pStyle w:val="ASFKListnum"/>
        <w:numPr>
          <w:ilvl w:val="0"/>
          <w:numId w:val="27"/>
        </w:numPr>
      </w:pPr>
      <w:r w:rsidRPr="005572EC">
        <w:t xml:space="preserve">Пользователь выполняет авторизацию в портале. </w:t>
      </w:r>
    </w:p>
    <w:p w:rsidR="006A7F97" w:rsidRPr="005572EC" w:rsidRDefault="006A7F97" w:rsidP="006A7F97">
      <w:pPr>
        <w:pStyle w:val="ASFKListnormal18"/>
      </w:pPr>
      <w:r w:rsidRPr="005572EC">
        <w:t xml:space="preserve">Если учетная запись пользователя включена в группу пользователей </w:t>
      </w:r>
      <w:r>
        <w:t>«Автоматический и</w:t>
      </w:r>
      <w:r w:rsidRPr="006A7F97">
        <w:t>м</w:t>
      </w:r>
      <w:r>
        <w:t xml:space="preserve">порт/экспорт» </w:t>
      </w:r>
      <w:r w:rsidRPr="005572EC">
        <w:t>и в конфигурационном файле включен пер</w:t>
      </w:r>
      <w:r w:rsidRPr="006A7F97">
        <w:t>е</w:t>
      </w:r>
      <w:r w:rsidRPr="005572EC">
        <w:t xml:space="preserve">ход на использование нового модуля </w:t>
      </w:r>
      <w:r w:rsidR="006678A7" w:rsidRPr="005572EC">
        <w:t>авто импорта</w:t>
      </w:r>
      <w:r w:rsidRPr="005572EC">
        <w:t>/экспорта</w:t>
      </w:r>
      <w:r>
        <w:t>,</w:t>
      </w:r>
      <w:r w:rsidRPr="005572EC">
        <w:t xml:space="preserve"> пользователю вместо существующих кнопки </w:t>
      </w:r>
      <w:r w:rsidRPr="00564C9D">
        <w:t>«</w:t>
      </w:r>
      <w:r w:rsidRPr="005572EC">
        <w:t>Настройки автомат</w:t>
      </w:r>
      <w:r w:rsidRPr="006A7F97">
        <w:t>и</w:t>
      </w:r>
      <w:r w:rsidRPr="005572EC">
        <w:t>ческого импорта/экспорта</w:t>
      </w:r>
      <w:r w:rsidRPr="00564C9D">
        <w:t>»</w:t>
      </w:r>
      <w:r w:rsidRPr="005572EC">
        <w:t xml:space="preserve"> и иконки, отображающей статус апплета, отобразится кнопка </w:t>
      </w:r>
      <w:r w:rsidRPr="00564C9D">
        <w:t>«</w:t>
      </w:r>
      <w:r w:rsidRPr="005572EC">
        <w:t>Загрузка модуля автоматич</w:t>
      </w:r>
      <w:r w:rsidRPr="006A7F97">
        <w:t>е</w:t>
      </w:r>
      <w:r w:rsidRPr="005572EC">
        <w:t>ского импорта/экспорта</w:t>
      </w:r>
      <w:r w:rsidRPr="00564C9D">
        <w:t>»</w:t>
      </w:r>
      <w:r w:rsidRPr="005572EC">
        <w:t>.</w:t>
      </w:r>
    </w:p>
    <w:p w:rsidR="006A7F97" w:rsidRDefault="006A7F97" w:rsidP="006A7F97">
      <w:pPr>
        <w:pStyle w:val="ASFKListnum"/>
      </w:pPr>
      <w:r w:rsidRPr="005572EC">
        <w:t>При нажатии на кнопку пользователю, через стандартный диалог сохранения фа</w:t>
      </w:r>
      <w:r w:rsidRPr="006A7F97">
        <w:t>й</w:t>
      </w:r>
      <w:r w:rsidRPr="005572EC">
        <w:t xml:space="preserve">лов браузера, предлагается загрузить </w:t>
      </w:r>
      <w:r w:rsidRPr="005E25D4">
        <w:rPr>
          <w:rStyle w:val="ASFKReporterror0"/>
        </w:rPr>
        <w:t>jnlp</w:t>
      </w:r>
      <w:r w:rsidRPr="005572EC">
        <w:t xml:space="preserve"> файл модуля автоматического импо</w:t>
      </w:r>
      <w:r w:rsidRPr="006A7F97">
        <w:t>р</w:t>
      </w:r>
      <w:r w:rsidRPr="005572EC">
        <w:t xml:space="preserve">та/экспорта. </w:t>
      </w:r>
    </w:p>
    <w:p w:rsidR="006A7F97" w:rsidRPr="005572EC" w:rsidRDefault="006A7F97" w:rsidP="006A7F97">
      <w:pPr>
        <w:pStyle w:val="ASFKListnormal18"/>
      </w:pPr>
      <w:r w:rsidRPr="005572EC">
        <w:t xml:space="preserve">При запуске скачанного </w:t>
      </w:r>
      <w:r w:rsidRPr="005E25D4">
        <w:rPr>
          <w:rStyle w:val="ASFKReporterror0"/>
        </w:rPr>
        <w:t>jnlp</w:t>
      </w:r>
      <w:r w:rsidRPr="005572EC">
        <w:t xml:space="preserve"> файла средствами </w:t>
      </w:r>
      <w:r w:rsidRPr="00092295">
        <w:rPr>
          <w:lang w:val="en-US"/>
        </w:rPr>
        <w:t>Java</w:t>
      </w:r>
      <w:r w:rsidRPr="00E53E5A">
        <w:t xml:space="preserve"> </w:t>
      </w:r>
      <w:r w:rsidRPr="00092295">
        <w:rPr>
          <w:lang w:val="en-US"/>
        </w:rPr>
        <w:t>Web</w:t>
      </w:r>
      <w:r w:rsidRPr="00E53E5A">
        <w:t xml:space="preserve"> </w:t>
      </w:r>
      <w:r w:rsidRPr="005E25D4">
        <w:rPr>
          <w:lang w:val="en-US"/>
        </w:rPr>
        <w:t>Start</w:t>
      </w:r>
      <w:r w:rsidRPr="005572EC">
        <w:t xml:space="preserve"> выполняе</w:t>
      </w:r>
      <w:r w:rsidRPr="006A7F97">
        <w:t>т</w:t>
      </w:r>
      <w:r w:rsidRPr="005572EC">
        <w:t>ся загрузка библиотек модуля.</w:t>
      </w:r>
    </w:p>
    <w:p w:rsidR="006A7F97" w:rsidRDefault="006A7F97" w:rsidP="006A7F97">
      <w:pPr>
        <w:pStyle w:val="ASFKListnum"/>
      </w:pPr>
      <w:r w:rsidRPr="005572EC">
        <w:t xml:space="preserve">При запуске модуля пользователю отображается окно ввода параметров учетной записи, под которой будет выполняться подключение модуля к Порталу. </w:t>
      </w:r>
    </w:p>
    <w:p w:rsidR="006A7F97" w:rsidRDefault="006A7F97" w:rsidP="006A7F97">
      <w:pPr>
        <w:pStyle w:val="ASFKListnormal18"/>
      </w:pPr>
      <w:r w:rsidRPr="005572EC">
        <w:t xml:space="preserve">При успешной авторизации запускаются процессы автоматического импорта и экспорта, на основании предварительно настроенных пользователем параметров. Пользователю отображается главное окно модуля, аналогичное текущей вкладке </w:t>
      </w:r>
      <w:r w:rsidR="00871297" w:rsidRPr="00564C9D">
        <w:t>«</w:t>
      </w:r>
      <w:r w:rsidRPr="005572EC">
        <w:t>Статус в окне Настроек апплета</w:t>
      </w:r>
      <w:r w:rsidR="00871297" w:rsidRPr="00564C9D">
        <w:t>»</w:t>
      </w:r>
      <w:r w:rsidRPr="005572EC">
        <w:t>. В случае если параметры импорта/экспорта не з</w:t>
      </w:r>
      <w:r w:rsidRPr="006A7F97">
        <w:t>а</w:t>
      </w:r>
      <w:r w:rsidRPr="005572EC">
        <w:t>полнены (например, при первом запуске модуля), в главном окне вместо статуса работы модуля отобразится сообщение предлагающее заполнить настройки. Также реализована совместимость ранее созданных пользовательских настроек автомат</w:t>
      </w:r>
      <w:r w:rsidRPr="006A7F97">
        <w:t>и</w:t>
      </w:r>
      <w:r w:rsidRPr="005572EC">
        <w:t>ческого импорта-экспорта</w:t>
      </w:r>
      <w:r>
        <w:t>,</w:t>
      </w:r>
      <w:r w:rsidRPr="005572EC">
        <w:t xml:space="preserve"> и они использ</w:t>
      </w:r>
      <w:r>
        <w:t>уются</w:t>
      </w:r>
      <w:r w:rsidRPr="005572EC">
        <w:t xml:space="preserve"> при работе модуля.</w:t>
      </w:r>
    </w:p>
    <w:p w:rsidR="006A7F97" w:rsidRDefault="006A7F97" w:rsidP="006A7F97">
      <w:pPr>
        <w:pStyle w:val="ASFKNormal"/>
      </w:pPr>
      <w:r>
        <w:t xml:space="preserve">Если же </w:t>
      </w:r>
      <w:r w:rsidR="00871297">
        <w:t>данный параметр,</w:t>
      </w:r>
      <w:r w:rsidR="00871297" w:rsidRPr="005572EC">
        <w:t xml:space="preserve"> отвечающий за использование вместо апплета нового м</w:t>
      </w:r>
      <w:r w:rsidR="00871297" w:rsidRPr="00871297">
        <w:t>о</w:t>
      </w:r>
      <w:r w:rsidR="00871297" w:rsidRPr="005572EC">
        <w:t>дуля а</w:t>
      </w:r>
      <w:r w:rsidR="00871297" w:rsidRPr="006A7F97">
        <w:t>в</w:t>
      </w:r>
      <w:r w:rsidR="00871297">
        <w:t xml:space="preserve">тоимпорта/экспорта, отключен, то </w:t>
      </w:r>
      <w:r w:rsidRPr="00426BFE">
        <w:t>использ</w:t>
      </w:r>
      <w:r w:rsidR="00871297">
        <w:t>уется</w:t>
      </w:r>
      <w:r w:rsidRPr="00426BFE">
        <w:t xml:space="preserve"> старый апплет автоимпорта/экспорта</w:t>
      </w:r>
      <w:r w:rsidR="00871297">
        <w:t>. И</w:t>
      </w:r>
      <w:r>
        <w:t xml:space="preserve"> в этом случае настройка </w:t>
      </w:r>
      <w:r w:rsidR="00871297" w:rsidRPr="00426BFE">
        <w:t>автои</w:t>
      </w:r>
      <w:r w:rsidR="00871297" w:rsidRPr="006A7F97">
        <w:t>м</w:t>
      </w:r>
      <w:r w:rsidR="00871297" w:rsidRPr="00426BFE">
        <w:t>порт</w:t>
      </w:r>
      <w:r w:rsidR="00871297">
        <w:t>а</w:t>
      </w:r>
      <w:r w:rsidR="00871297" w:rsidRPr="00426BFE">
        <w:t>/экспорт</w:t>
      </w:r>
      <w:r w:rsidR="00871297">
        <w:t>а</w:t>
      </w:r>
      <w:r w:rsidR="00871297" w:rsidRPr="00426BFE">
        <w:t xml:space="preserve"> </w:t>
      </w:r>
      <w:r w:rsidR="00871297">
        <w:t>буде</w:t>
      </w:r>
      <w:r>
        <w:t xml:space="preserve">т выполняться </w:t>
      </w:r>
      <w:r w:rsidRPr="009851DA">
        <w:t xml:space="preserve">с помощью </w:t>
      </w:r>
      <w:r w:rsidRPr="00092295">
        <w:rPr>
          <w:lang w:val="en-US"/>
        </w:rPr>
        <w:t>Java</w:t>
      </w:r>
      <w:r w:rsidRPr="009851DA">
        <w:t>-апплета</w:t>
      </w:r>
      <w:r>
        <w:t>, описание котор</w:t>
      </w:r>
      <w:r w:rsidR="00871297">
        <w:t>ой</w:t>
      </w:r>
      <w:r>
        <w:t xml:space="preserve"> привед</w:t>
      </w:r>
      <w:r w:rsidRPr="006A7F97">
        <w:t>е</w:t>
      </w:r>
      <w:r>
        <w:t>но н</w:t>
      </w:r>
      <w:r w:rsidRPr="006A6AA5">
        <w:t>и</w:t>
      </w:r>
      <w:r>
        <w:t>же.</w:t>
      </w:r>
    </w:p>
    <w:p w:rsidR="006A7F97" w:rsidRDefault="006A7F97" w:rsidP="006A7F97">
      <w:pPr>
        <w:pStyle w:val="41"/>
      </w:pPr>
      <w:bookmarkStart w:id="130" w:name="_Ref467860761"/>
      <w:r>
        <w:t>Кнопка настройки автоматического импорта/экспорта</w:t>
      </w:r>
      <w:bookmarkEnd w:id="130"/>
    </w:p>
    <w:p w:rsidR="001951FF" w:rsidRDefault="001951FF" w:rsidP="00871297">
      <w:pPr>
        <w:pStyle w:val="ASFKNormal"/>
      </w:pPr>
      <w:r>
        <w:t xml:space="preserve">Функционал автоматического импорта и экспорта документов, доступен для пользователей СУФД, входящих в группу </w:t>
      </w:r>
      <w:r w:rsidR="00632C2D">
        <w:t>«</w:t>
      </w:r>
      <w:r>
        <w:t>Автоматический импорт/экспорт</w:t>
      </w:r>
      <w:r w:rsidR="00632C2D">
        <w:t>»</w:t>
      </w:r>
      <w:r>
        <w:t xml:space="preserve">, а также в группу </w:t>
      </w:r>
      <w:r w:rsidR="00632C2D">
        <w:t>«</w:t>
      </w:r>
      <w:r>
        <w:t>Локальные администраторы</w:t>
      </w:r>
      <w:r w:rsidR="00632C2D">
        <w:t>»</w:t>
      </w:r>
      <w:r>
        <w:t>. Включение пользователей в эту группу осуществляется администратором системы.</w:t>
      </w:r>
    </w:p>
    <w:p w:rsidR="001951FF" w:rsidRDefault="001951FF" w:rsidP="00871297">
      <w:pPr>
        <w:pStyle w:val="ASFKNormal"/>
      </w:pPr>
      <w:r>
        <w:t xml:space="preserve">Механизм автоматического импорта и экспорта документов для СУФД реализован с помощью </w:t>
      </w:r>
      <w:r>
        <w:rPr>
          <w:lang w:val="en-US"/>
        </w:rPr>
        <w:t>Java</w:t>
      </w:r>
      <w:r>
        <w:t xml:space="preserve">-апплета. Если автоматический импорт или экспорт были ранее включены </w:t>
      </w:r>
      <w:r>
        <w:lastRenderedPageBreak/>
        <w:t xml:space="preserve">пользователем, то </w:t>
      </w:r>
      <w:r>
        <w:rPr>
          <w:lang w:val="en-US"/>
        </w:rPr>
        <w:t>Java</w:t>
      </w:r>
      <w:r>
        <w:t>-апплет активируется сразу после завершения процедуры аутентификации пользователя.</w:t>
      </w:r>
    </w:p>
    <w:p w:rsidR="00D7228B" w:rsidRDefault="00D7228B" w:rsidP="00871297">
      <w:pPr>
        <w:pStyle w:val="ASFKNormal"/>
      </w:pPr>
      <w:r w:rsidRPr="00D7228B">
        <w:t>Настройка «Подписывать документ/вложения технологической подписью» используется для импорта документов сводной бюджетной росписи.</w:t>
      </w:r>
    </w:p>
    <w:p w:rsidR="001951FF" w:rsidRDefault="001951FF" w:rsidP="00871297">
      <w:pPr>
        <w:pStyle w:val="ASFKNormal"/>
      </w:pPr>
      <w:r>
        <w:t>Описание операций импорта/экспорта приводится в п. </w:t>
      </w:r>
      <w:r>
        <w:fldChar w:fldCharType="begin"/>
      </w:r>
      <w:r>
        <w:instrText xml:space="preserve"> REF _Ref294527824 \n \h </w:instrText>
      </w:r>
      <w:r w:rsidR="00871297">
        <w:instrText xml:space="preserve"> \* MERGEFORMAT </w:instrText>
      </w:r>
      <w:r>
        <w:fldChar w:fldCharType="separate"/>
      </w:r>
      <w:r w:rsidR="005F5CA1">
        <w:t>5.9</w:t>
      </w:r>
      <w:r>
        <w:fldChar w:fldCharType="end"/>
      </w:r>
      <w:r>
        <w:t>.</w:t>
      </w:r>
    </w:p>
    <w:p w:rsidR="001951FF" w:rsidRDefault="001951FF">
      <w:pPr>
        <w:pStyle w:val="ASFKNormal"/>
      </w:pPr>
      <w:r>
        <w:t>Для настройки параметров автоматического экспорта/импорта необходимо выполнить следующие действия:</w:t>
      </w:r>
    </w:p>
    <w:p w:rsidR="001951FF" w:rsidRDefault="001951FF" w:rsidP="00702DFF">
      <w:pPr>
        <w:pStyle w:val="ASFKListnum"/>
        <w:numPr>
          <w:ilvl w:val="0"/>
          <w:numId w:val="5"/>
        </w:numPr>
      </w:pPr>
      <w:r>
        <w:t xml:space="preserve">Нажать кнопку </w:t>
      </w:r>
      <w:r w:rsidR="005F5CA1">
        <w:pict>
          <v:shape id="_x0000_i1075" type="#_x0000_t75" style="width:13.5pt;height:22.5pt" filled="t">
            <v:fill color2="black"/>
            <v:imagedata r:id="rId59" o:title="" croptop="-9961f" gain="1.25" blacklevel="-3270f"/>
          </v:shape>
        </w:pict>
      </w:r>
      <w:r>
        <w:t> (Настройки автоматического импорта/экспорта) на экранной форме программы (см. рис. </w:t>
      </w:r>
      <w:r>
        <w:fldChar w:fldCharType="begin"/>
      </w:r>
      <w:r>
        <w:instrText xml:space="preserve"> REF _Ref227155316 \h </w:instrText>
      </w:r>
      <w:r>
        <w:fldChar w:fldCharType="separate"/>
      </w:r>
      <w:r w:rsidR="005F5CA1">
        <w:rPr>
          <w:noProof/>
        </w:rPr>
        <w:t>5</w:t>
      </w:r>
      <w:r>
        <w:fldChar w:fldCharType="end"/>
      </w:r>
      <w:r w:rsidR="00D01CDB">
        <w:t xml:space="preserve"> </w:t>
      </w:r>
      <w:r>
        <w:t>[9]). Откроется окно настройки автоматического импорта/экспорта документов (рис. </w:t>
      </w:r>
      <w:r>
        <w:fldChar w:fldCharType="begin"/>
      </w:r>
      <w:r>
        <w:instrText xml:space="preserve"> REF _Ref334604472 \h </w:instrText>
      </w:r>
      <w:r>
        <w:fldChar w:fldCharType="separate"/>
      </w:r>
      <w:r w:rsidR="005F5CA1">
        <w:rPr>
          <w:noProof/>
        </w:rPr>
        <w:t>37</w:t>
      </w:r>
      <w:r>
        <w:fldChar w:fldCharType="end"/>
      </w:r>
      <w:r>
        <w:t>).</w:t>
      </w:r>
    </w:p>
    <w:p w:rsidR="00147D16" w:rsidRPr="00147D16" w:rsidRDefault="005F5CA1" w:rsidP="00147D16">
      <w:pPr>
        <w:pStyle w:val="ASFKFigure0"/>
        <w:rPr>
          <w:lang w:val="en-US"/>
        </w:rPr>
      </w:pPr>
      <w:r>
        <w:rPr>
          <w:lang w:val="en-US"/>
        </w:rPr>
        <w:pict>
          <v:shape id="_x0000_i1076" type="#_x0000_t75" style="width:482.25pt;height:489pt">
            <v:imagedata r:id="rId60" o:title="557" gain="1.25" blacklevel="-3277f"/>
          </v:shape>
        </w:pict>
      </w:r>
    </w:p>
    <w:bookmarkStart w:id="131" w:name="_Ref334604472"/>
    <w:p w:rsidR="001951FF" w:rsidRDefault="001951FF">
      <w:pPr>
        <w:pStyle w:val="ASFKFigName"/>
      </w:pPr>
      <w:r>
        <w:fldChar w:fldCharType="begin"/>
      </w:r>
      <w:r>
        <w:instrText xml:space="preserve"> SEQ "Рисунок" \*Arabic </w:instrText>
      </w:r>
      <w:r>
        <w:fldChar w:fldCharType="separate"/>
      </w:r>
      <w:bookmarkStart w:id="132" w:name="_Toc28179636"/>
      <w:r w:rsidR="005F5CA1">
        <w:rPr>
          <w:noProof/>
        </w:rPr>
        <w:t>37</w:t>
      </w:r>
      <w:r>
        <w:fldChar w:fldCharType="end"/>
      </w:r>
      <w:bookmarkEnd w:id="131"/>
      <w:r>
        <w:t xml:space="preserve">. Окно настройки автоматического импорта/экспорта документов. </w:t>
      </w:r>
      <w:r>
        <w:br/>
        <w:t xml:space="preserve">Закладка </w:t>
      </w:r>
      <w:r w:rsidR="00632C2D">
        <w:t>«</w:t>
      </w:r>
      <w:r>
        <w:t>Настройки</w:t>
      </w:r>
      <w:r w:rsidR="00632C2D">
        <w:t>»</w:t>
      </w:r>
      <w:bookmarkEnd w:id="132"/>
    </w:p>
    <w:p w:rsidR="00650F8F" w:rsidRPr="00650F8F" w:rsidRDefault="001951FF" w:rsidP="00702DFF">
      <w:pPr>
        <w:pStyle w:val="ASFKListnum"/>
        <w:numPr>
          <w:ilvl w:val="0"/>
          <w:numId w:val="5"/>
        </w:numPr>
      </w:pPr>
      <w:r>
        <w:t xml:space="preserve">В открывшемся окне на закладке </w:t>
      </w:r>
      <w:r w:rsidR="00632C2D">
        <w:t>«</w:t>
      </w:r>
      <w:r>
        <w:t>Настройки</w:t>
      </w:r>
      <w:r w:rsidR="00632C2D">
        <w:t>»</w:t>
      </w:r>
      <w:r>
        <w:t xml:space="preserve"> (см. рис. </w:t>
      </w:r>
      <w:r>
        <w:fldChar w:fldCharType="begin"/>
      </w:r>
      <w:r>
        <w:instrText xml:space="preserve"> REF _Ref334604472 \h </w:instrText>
      </w:r>
      <w:r>
        <w:fldChar w:fldCharType="separate"/>
      </w:r>
      <w:r w:rsidR="005F5CA1">
        <w:rPr>
          <w:noProof/>
        </w:rPr>
        <w:t>37</w:t>
      </w:r>
      <w:r>
        <w:fldChar w:fldCharType="end"/>
      </w:r>
      <w:r>
        <w:t>)</w:t>
      </w:r>
      <w:r w:rsidR="00650F8F">
        <w:rPr>
          <w:lang w:val="en-US"/>
        </w:rPr>
        <w:t>:</w:t>
      </w:r>
    </w:p>
    <w:p w:rsidR="00650F8F" w:rsidRPr="00650F8F" w:rsidRDefault="001951FF" w:rsidP="00650F8F">
      <w:pPr>
        <w:pStyle w:val="ASFKListmark3"/>
      </w:pPr>
      <w:r>
        <w:lastRenderedPageBreak/>
        <w:t>активировать парамет</w:t>
      </w:r>
      <w:r w:rsidR="00650F8F">
        <w:t>ры включения импорта/экспорта</w:t>
      </w:r>
      <w:r w:rsidR="00650F8F" w:rsidRPr="00650F8F">
        <w:t>;</w:t>
      </w:r>
    </w:p>
    <w:p w:rsidR="00650F8F" w:rsidRPr="00650F8F" w:rsidRDefault="001951FF" w:rsidP="00650F8F">
      <w:pPr>
        <w:pStyle w:val="ASFKListmark3"/>
      </w:pPr>
      <w:r>
        <w:t>указать пути к рабочим каталогам</w:t>
      </w:r>
      <w:r w:rsidR="00650F8F" w:rsidRPr="00650F8F">
        <w:t>;</w:t>
      </w:r>
    </w:p>
    <w:p w:rsidR="001951FF" w:rsidRPr="00650F8F" w:rsidRDefault="001951FF" w:rsidP="00650F8F">
      <w:pPr>
        <w:pStyle w:val="ASFKListmark3"/>
      </w:pPr>
      <w:r>
        <w:t xml:space="preserve">период, за который </w:t>
      </w:r>
      <w:r w:rsidR="00650F8F">
        <w:t>необходимо обработать документы</w:t>
      </w:r>
      <w:r w:rsidR="00650F8F" w:rsidRPr="00650F8F">
        <w:t>;</w:t>
      </w:r>
    </w:p>
    <w:p w:rsidR="00650F8F" w:rsidRDefault="00650F8F" w:rsidP="00702DFF">
      <w:pPr>
        <w:pStyle w:val="ASFKListnum"/>
        <w:numPr>
          <w:ilvl w:val="0"/>
          <w:numId w:val="5"/>
        </w:numPr>
      </w:pPr>
      <w:r>
        <w:t>Настроить параметры автоэкспорта</w:t>
      </w:r>
      <w:r w:rsidRPr="00650F8F">
        <w:t xml:space="preserve"> </w:t>
      </w:r>
      <w:r>
        <w:t>(см. рис. </w:t>
      </w:r>
      <w:r>
        <w:fldChar w:fldCharType="begin"/>
      </w:r>
      <w:r>
        <w:instrText xml:space="preserve"> REF _Ref334604472 \h </w:instrText>
      </w:r>
      <w:r>
        <w:fldChar w:fldCharType="separate"/>
      </w:r>
      <w:r w:rsidR="005F5CA1">
        <w:rPr>
          <w:noProof/>
        </w:rPr>
        <w:t>37</w:t>
      </w:r>
      <w:r>
        <w:fldChar w:fldCharType="end"/>
      </w:r>
      <w:r>
        <w:t>)</w:t>
      </w:r>
      <w:r>
        <w:rPr>
          <w:lang w:val="en-US"/>
        </w:rPr>
        <w:t>:</w:t>
      </w:r>
    </w:p>
    <w:p w:rsidR="00650F8F" w:rsidRPr="00650F8F" w:rsidRDefault="00650F8F" w:rsidP="00696EB6">
      <w:pPr>
        <w:pStyle w:val="ASFKListmark3"/>
      </w:pPr>
      <w:r>
        <w:t xml:space="preserve">«Экспортировать документы в архиве с ЭП </w:t>
      </w:r>
      <w:r w:rsidR="00E53E5A">
        <w:t>ТОФК</w:t>
      </w:r>
      <w:r>
        <w:t>»</w:t>
      </w:r>
      <w:r w:rsidR="00696EB6" w:rsidRPr="00696EB6">
        <w:t xml:space="preserve"> (каждый экспортируемый документ будет подписан ЭП органа власти и упакован вместе с ЭП в архив в соответствии с требованиями к форматам файлов обмена)</w:t>
      </w:r>
      <w:r w:rsidRPr="00650F8F">
        <w:t>;</w:t>
      </w:r>
    </w:p>
    <w:p w:rsidR="00650F8F" w:rsidRPr="00650F8F" w:rsidRDefault="00650F8F" w:rsidP="00696EB6">
      <w:pPr>
        <w:pStyle w:val="ASFKListmark3"/>
      </w:pPr>
      <w:r>
        <w:t>«Перезаписать существующий файл»</w:t>
      </w:r>
      <w:r w:rsidR="00696EB6">
        <w:t xml:space="preserve"> </w:t>
      </w:r>
      <w:r w:rsidR="00696EB6" w:rsidRPr="00696EB6">
        <w:t>(экспортируемый повторно документ будет перезаписан взамен существующего, если ранее уже был произведен его экспорт)</w:t>
      </w:r>
      <w:r w:rsidRPr="00650F8F">
        <w:t>;</w:t>
      </w:r>
    </w:p>
    <w:p w:rsidR="00650F8F" w:rsidRPr="00650F8F" w:rsidRDefault="00650F8F" w:rsidP="00696EB6">
      <w:pPr>
        <w:pStyle w:val="ASFKListmark3"/>
      </w:pPr>
      <w:r>
        <w:t>«Группировать по дате»</w:t>
      </w:r>
      <w:r w:rsidR="00696EB6">
        <w:t xml:space="preserve"> </w:t>
      </w:r>
      <w:r w:rsidR="00696EB6" w:rsidRPr="00696EB6">
        <w:t>(экспортируемые документы будут отсортированы по папкам по дате выгрузки)</w:t>
      </w:r>
      <w:r w:rsidRPr="00650F8F">
        <w:t>;</w:t>
      </w:r>
    </w:p>
    <w:p w:rsidR="00650F8F" w:rsidRPr="00650F8F" w:rsidRDefault="00650F8F" w:rsidP="00696EB6">
      <w:pPr>
        <w:pStyle w:val="ASFKListmark3"/>
      </w:pPr>
      <w:r>
        <w:t>«Период архивирования документов в минутах»</w:t>
      </w:r>
      <w:r w:rsidR="00D602B4">
        <w:t xml:space="preserve"> (В</w:t>
      </w:r>
      <w:r w:rsidR="00D602B4" w:rsidRPr="00D84436">
        <w:t>ыставляет</w:t>
      </w:r>
      <w:r w:rsidR="00D602B4">
        <w:t>ся</w:t>
      </w:r>
      <w:r w:rsidR="00D602B4" w:rsidRPr="00D84436">
        <w:t xml:space="preserve"> время в мину</w:t>
      </w:r>
      <w:r w:rsidR="00D602B4">
        <w:t>тах</w:t>
      </w:r>
      <w:r w:rsidR="00D602B4" w:rsidRPr="00995DA2">
        <w:t>, с учетом которого запускается автоэкспорт с архивированием</w:t>
      </w:r>
      <w:r w:rsidR="00D602B4">
        <w:t xml:space="preserve">. </w:t>
      </w:r>
      <w:r w:rsidR="00696EB6">
        <w:t>Э</w:t>
      </w:r>
      <w:r w:rsidR="00696EB6" w:rsidRPr="00696EB6">
        <w:t>кспортируемые документы будут пакетироваться в один архив с заданной периодичн</w:t>
      </w:r>
      <w:r w:rsidR="00696EB6">
        <w:t>о</w:t>
      </w:r>
      <w:r w:rsidR="00696EB6" w:rsidRPr="00696EB6">
        <w:t>стью и выгружаться в папку экспорта в виде архива</w:t>
      </w:r>
      <w:r w:rsidR="00D602B4">
        <w:t>)</w:t>
      </w:r>
      <w:r w:rsidRPr="00650F8F">
        <w:t>.</w:t>
      </w:r>
    </w:p>
    <w:p w:rsidR="001951FF" w:rsidRDefault="001951FF" w:rsidP="00702DFF">
      <w:pPr>
        <w:pStyle w:val="ASFKListnum"/>
        <w:numPr>
          <w:ilvl w:val="0"/>
          <w:numId w:val="5"/>
        </w:numPr>
      </w:pPr>
      <w:r>
        <w:t xml:space="preserve">Для сохранения настроек нажать кнопку </w:t>
      </w:r>
      <w:r w:rsidR="00632C2D">
        <w:t>«</w:t>
      </w:r>
      <w:r>
        <w:t>Сохранить</w:t>
      </w:r>
      <w:r w:rsidR="00632C2D">
        <w:t>»</w:t>
      </w:r>
      <w:r>
        <w:t>.</w:t>
      </w:r>
    </w:p>
    <w:p w:rsidR="001951FF" w:rsidRDefault="001951FF">
      <w:pPr>
        <w:pStyle w:val="ASFKNormal"/>
      </w:pPr>
      <w:r>
        <w:t xml:space="preserve">Статус выполнения операций импорта/экспорта можно посмотреть на закладке </w:t>
      </w:r>
      <w:r w:rsidR="00632C2D">
        <w:t>«</w:t>
      </w:r>
      <w:r>
        <w:t>Статус</w:t>
      </w:r>
      <w:r w:rsidR="00632C2D">
        <w:t>»</w:t>
      </w:r>
      <w:r>
        <w:t xml:space="preserve"> (рис. </w:t>
      </w:r>
      <w:r>
        <w:fldChar w:fldCharType="begin"/>
      </w:r>
      <w:r>
        <w:instrText xml:space="preserve"> REF _Ref334605096 \h </w:instrText>
      </w:r>
      <w:r>
        <w:fldChar w:fldCharType="separate"/>
      </w:r>
      <w:r w:rsidR="005F5CA1">
        <w:rPr>
          <w:noProof/>
        </w:rPr>
        <w:t>38</w:t>
      </w:r>
      <w:r>
        <w:fldChar w:fldCharType="end"/>
      </w:r>
      <w:r>
        <w:t>).</w:t>
      </w:r>
    </w:p>
    <w:p w:rsidR="00147D16" w:rsidRPr="00147D16" w:rsidRDefault="005F5CA1" w:rsidP="00147D16">
      <w:pPr>
        <w:pStyle w:val="ASFKFigure0"/>
        <w:rPr>
          <w:lang w:val="en-US"/>
        </w:rPr>
      </w:pPr>
      <w:r>
        <w:rPr>
          <w:lang w:val="en-US"/>
        </w:rPr>
        <w:lastRenderedPageBreak/>
        <w:pict>
          <v:shape id="_x0000_i1077" type="#_x0000_t75" style="width:482.25pt;height:489pt">
            <v:imagedata r:id="rId61" o:title="556" gain="1.25" blacklevel="-3277f"/>
          </v:shape>
        </w:pict>
      </w:r>
    </w:p>
    <w:bookmarkStart w:id="133" w:name="_Ref334605096"/>
    <w:p w:rsidR="001951FF" w:rsidRDefault="001951FF">
      <w:pPr>
        <w:pStyle w:val="ASFKFigName"/>
      </w:pPr>
      <w:r>
        <w:fldChar w:fldCharType="begin"/>
      </w:r>
      <w:r>
        <w:instrText xml:space="preserve"> SEQ "Рисунок" \*Arabic </w:instrText>
      </w:r>
      <w:r>
        <w:fldChar w:fldCharType="separate"/>
      </w:r>
      <w:bookmarkStart w:id="134" w:name="_Toc28179637"/>
      <w:r w:rsidR="005F5CA1">
        <w:rPr>
          <w:noProof/>
        </w:rPr>
        <w:t>38</w:t>
      </w:r>
      <w:r>
        <w:fldChar w:fldCharType="end"/>
      </w:r>
      <w:bookmarkEnd w:id="133"/>
      <w:r>
        <w:t xml:space="preserve">. Закладка </w:t>
      </w:r>
      <w:r w:rsidR="00632C2D">
        <w:t>«</w:t>
      </w:r>
      <w:r>
        <w:t>Статус</w:t>
      </w:r>
      <w:r w:rsidR="00632C2D">
        <w:t>»</w:t>
      </w:r>
      <w:bookmarkEnd w:id="134"/>
    </w:p>
    <w:p w:rsidR="001951FF" w:rsidRDefault="001951FF">
      <w:pPr>
        <w:pStyle w:val="31"/>
      </w:pPr>
      <w:bookmarkStart w:id="135" w:name="_Toc28179527"/>
      <w:r>
        <w:t xml:space="preserve">Кнопка вызова окна </w:t>
      </w:r>
      <w:r w:rsidR="00632C2D">
        <w:t>«</w:t>
      </w:r>
      <w:r>
        <w:t>Диспетчер задач</w:t>
      </w:r>
      <w:r w:rsidR="00632C2D">
        <w:t>»</w:t>
      </w:r>
      <w:bookmarkEnd w:id="81"/>
      <w:bookmarkEnd w:id="135"/>
    </w:p>
    <w:p w:rsidR="001951FF" w:rsidRDefault="001951FF">
      <w:pPr>
        <w:pStyle w:val="ASFKNormal"/>
      </w:pPr>
      <w:r>
        <w:t>Диспетчер задач служит для отображения списка операций, выполняемых пользователями над документами. При использовании диспетчера задач, трудоемкие операции (документарный контроль, отправка, подписание, импорт и экспорт документов) добавляются в очередь и затем выполняются в порядке их добавления в очередь.</w:t>
      </w:r>
    </w:p>
    <w:p w:rsidR="001951FF" w:rsidRDefault="001951FF">
      <w:pPr>
        <w:pStyle w:val="ASFKNormal"/>
      </w:pPr>
      <w:r>
        <w:t xml:space="preserve">При нажатии на кнопку открытия окна </w:t>
      </w:r>
      <w:r w:rsidR="00632C2D">
        <w:t>«</w:t>
      </w:r>
      <w:r>
        <w:t>Диспетчер задач</w:t>
      </w:r>
      <w:r w:rsidR="00632C2D">
        <w:t>»</w:t>
      </w:r>
      <w:r>
        <w:t xml:space="preserve"> (см. рис. </w:t>
      </w:r>
      <w:r>
        <w:fldChar w:fldCharType="begin"/>
      </w:r>
      <w:r>
        <w:instrText xml:space="preserve"> REF _Ref227155316 \h </w:instrText>
      </w:r>
      <w:r>
        <w:fldChar w:fldCharType="separate"/>
      </w:r>
      <w:r w:rsidR="005F5CA1">
        <w:rPr>
          <w:noProof/>
        </w:rPr>
        <w:t>5</w:t>
      </w:r>
      <w:r>
        <w:fldChar w:fldCharType="end"/>
      </w:r>
      <w:r>
        <w:t xml:space="preserve"> [10]) открывается окно со сведениями о выполненных задачах (рис. </w:t>
      </w:r>
      <w:r>
        <w:fldChar w:fldCharType="begin"/>
      </w:r>
      <w:r>
        <w:instrText xml:space="preserve"> REF _Ref325553792 \h </w:instrText>
      </w:r>
      <w:r>
        <w:fldChar w:fldCharType="separate"/>
      </w:r>
      <w:r w:rsidR="005F5CA1">
        <w:rPr>
          <w:noProof/>
        </w:rPr>
        <w:t>39</w:t>
      </w:r>
      <w:r>
        <w:fldChar w:fldCharType="end"/>
      </w:r>
      <w:r>
        <w:t>).</w:t>
      </w:r>
    </w:p>
    <w:p w:rsidR="001951FF" w:rsidRDefault="005F5CA1">
      <w:pPr>
        <w:pStyle w:val="ASFKFigure0"/>
      </w:pPr>
      <w:r>
        <w:lastRenderedPageBreak/>
        <w:pict>
          <v:shape id="_x0000_i1078" type="#_x0000_t75" style="width:482.25pt;height:381.75pt" filled="t">
            <v:fill color2="black"/>
            <v:imagedata r:id="rId62" o:title="" gain="1.25" blacklevel="-3270f"/>
          </v:shape>
        </w:pict>
      </w:r>
    </w:p>
    <w:bookmarkStart w:id="136" w:name="_Ref325553792"/>
    <w:p w:rsidR="001951FF" w:rsidRDefault="001951FF">
      <w:pPr>
        <w:pStyle w:val="ASFKFigName"/>
      </w:pPr>
      <w:r>
        <w:fldChar w:fldCharType="begin"/>
      </w:r>
      <w:r>
        <w:instrText xml:space="preserve"> SEQ "Рисунок" \*Arabic </w:instrText>
      </w:r>
      <w:r>
        <w:fldChar w:fldCharType="separate"/>
      </w:r>
      <w:bookmarkStart w:id="137" w:name="_Toc28179638"/>
      <w:r w:rsidR="005F5CA1">
        <w:rPr>
          <w:noProof/>
        </w:rPr>
        <w:t>39</w:t>
      </w:r>
      <w:r>
        <w:fldChar w:fldCharType="end"/>
      </w:r>
      <w:bookmarkEnd w:id="136"/>
      <w:r>
        <w:t xml:space="preserve">. Окно </w:t>
      </w:r>
      <w:r w:rsidR="00632C2D">
        <w:t>«</w:t>
      </w:r>
      <w:r>
        <w:t>Диспетчер задач</w:t>
      </w:r>
      <w:r w:rsidR="00632C2D">
        <w:t>»</w:t>
      </w:r>
      <w:bookmarkEnd w:id="137"/>
    </w:p>
    <w:p w:rsidR="001951FF" w:rsidRDefault="001951FF">
      <w:pPr>
        <w:pStyle w:val="ASFKNormal"/>
      </w:pPr>
      <w:r>
        <w:t xml:space="preserve">Окно </w:t>
      </w:r>
      <w:r w:rsidR="00632C2D">
        <w:t>«</w:t>
      </w:r>
      <w:r>
        <w:t>Диспетчер задач</w:t>
      </w:r>
      <w:r w:rsidR="00632C2D">
        <w:t>»</w:t>
      </w:r>
      <w:r>
        <w:t xml:space="preserve"> содержит два раздела, в которых хранятся сведения об операциях пользователя </w:t>
      </w:r>
      <w:r w:rsidR="00632C2D">
        <w:t>«</w:t>
      </w:r>
      <w:r>
        <w:t>Новые</w:t>
      </w:r>
      <w:r w:rsidR="00632C2D">
        <w:t>»</w:t>
      </w:r>
      <w:r>
        <w:t xml:space="preserve"> и </w:t>
      </w:r>
      <w:r w:rsidR="00632C2D">
        <w:t>«</w:t>
      </w:r>
      <w:r>
        <w:t>История</w:t>
      </w:r>
      <w:r w:rsidR="00632C2D">
        <w:t>»</w:t>
      </w:r>
      <w:r>
        <w:t>.</w:t>
      </w:r>
    </w:p>
    <w:p w:rsidR="001951FF" w:rsidRDefault="001951FF">
      <w:pPr>
        <w:pStyle w:val="ASFKNormal"/>
      </w:pPr>
      <w:r>
        <w:t>В окне диспетчера задач допустимы следующие действия над отображаемыми операциями:</w:t>
      </w:r>
    </w:p>
    <w:p w:rsidR="001951FF" w:rsidRDefault="001951FF">
      <w:pPr>
        <w:pStyle w:val="ASFKListmark1"/>
      </w:pPr>
      <w:r>
        <w:t>если операция ещё не запущена, то при нажатии на соответствующую строку в списке, операция будет удалена из очереди;</w:t>
      </w:r>
    </w:p>
    <w:p w:rsidR="001951FF" w:rsidRDefault="001951FF">
      <w:pPr>
        <w:pStyle w:val="ASFKListmark1"/>
        <w:rPr>
          <w:rStyle w:val="ASFKSymBold"/>
        </w:rPr>
      </w:pPr>
      <w:r>
        <w:t>если операция уже выполнена, то при нажатии на соответствующую строку в списке, будет отображено окно с результатами выполнения этой операции.</w:t>
      </w:r>
    </w:p>
    <w:p w:rsidR="001951FF" w:rsidRDefault="001951FF">
      <w:pPr>
        <w:pStyle w:val="ASFKNote0"/>
      </w:pPr>
      <w:r>
        <w:rPr>
          <w:rStyle w:val="ASFKSymBold"/>
        </w:rPr>
        <w:t>Примечание.</w:t>
      </w:r>
      <w:r>
        <w:tab/>
        <w:t xml:space="preserve">Администратор системы может включать или отключать </w:t>
      </w:r>
      <w:r w:rsidR="00632C2D">
        <w:t>«</w:t>
      </w:r>
      <w:r>
        <w:t>Диспетчер задач</w:t>
      </w:r>
      <w:r w:rsidR="00632C2D">
        <w:t>»</w:t>
      </w:r>
      <w:r>
        <w:t>.</w:t>
      </w:r>
    </w:p>
    <w:p w:rsidR="001951FF" w:rsidRDefault="001951FF">
      <w:pPr>
        <w:pStyle w:val="31"/>
      </w:pPr>
      <w:bookmarkStart w:id="138" w:name="_Ref387944571"/>
      <w:bookmarkStart w:id="139" w:name="_Ref295381372"/>
      <w:bookmarkStart w:id="140" w:name="_Toc28179528"/>
      <w:r>
        <w:t>Рабочая область</w:t>
      </w:r>
      <w:bookmarkEnd w:id="138"/>
      <w:bookmarkEnd w:id="140"/>
    </w:p>
    <w:p w:rsidR="001951FF" w:rsidRDefault="001951FF">
      <w:pPr>
        <w:pStyle w:val="ASFKNormal"/>
      </w:pPr>
      <w:r>
        <w:t>В рабочей области (см. рис. </w:t>
      </w:r>
      <w:r>
        <w:fldChar w:fldCharType="begin"/>
      </w:r>
      <w:r>
        <w:instrText xml:space="preserve"> REF _Ref227155316 \h </w:instrText>
      </w:r>
      <w:r>
        <w:fldChar w:fldCharType="separate"/>
      </w:r>
      <w:r w:rsidR="005F5CA1">
        <w:rPr>
          <w:noProof/>
        </w:rPr>
        <w:t>5</w:t>
      </w:r>
      <w:r>
        <w:fldChar w:fldCharType="end"/>
      </w:r>
      <w:r>
        <w:t xml:space="preserve"> [11]) основного окна программы отображается список документов из раздела, выделенного на панели навигации, и информация о выделенном в списке документе, а также управляющие элементы (рис. </w:t>
      </w:r>
      <w:r>
        <w:fldChar w:fldCharType="begin"/>
      </w:r>
      <w:r>
        <w:instrText xml:space="preserve"> REF _Ref381270167 \h </w:instrText>
      </w:r>
      <w:r>
        <w:fldChar w:fldCharType="separate"/>
      </w:r>
      <w:r w:rsidR="005F5CA1">
        <w:rPr>
          <w:noProof/>
        </w:rPr>
        <w:t>40</w:t>
      </w:r>
      <w:r>
        <w:fldChar w:fldCharType="end"/>
      </w:r>
      <w:r>
        <w:t xml:space="preserve">). </w:t>
      </w:r>
    </w:p>
    <w:p w:rsidR="001951FF" w:rsidRDefault="005F5CA1">
      <w:pPr>
        <w:pStyle w:val="ASFKFigure0"/>
      </w:pPr>
      <w:r>
        <w:lastRenderedPageBreak/>
        <w:pict>
          <v:shape id="_x0000_i1079" type="#_x0000_t75" style="width:482.25pt;height:403.5pt" filled="t">
            <v:fill color2="black"/>
            <v:imagedata r:id="rId63" o:title=""/>
          </v:shape>
        </w:pict>
      </w:r>
    </w:p>
    <w:bookmarkStart w:id="141" w:name="_Ref381270167"/>
    <w:p w:rsidR="001951FF" w:rsidRDefault="001951FF">
      <w:pPr>
        <w:pStyle w:val="ASFKFigName"/>
      </w:pPr>
      <w:r>
        <w:fldChar w:fldCharType="begin"/>
      </w:r>
      <w:r>
        <w:instrText xml:space="preserve"> SEQ "Рисунок" \*Arabic </w:instrText>
      </w:r>
      <w:r>
        <w:fldChar w:fldCharType="separate"/>
      </w:r>
      <w:bookmarkStart w:id="142" w:name="_Toc28179639"/>
      <w:r w:rsidR="005F5CA1">
        <w:rPr>
          <w:noProof/>
        </w:rPr>
        <w:t>40</w:t>
      </w:r>
      <w:r>
        <w:fldChar w:fldCharType="end"/>
      </w:r>
      <w:bookmarkEnd w:id="141"/>
      <w:r>
        <w:t>. Пример содержимого рабочей области</w:t>
      </w:r>
      <w:bookmarkEnd w:id="142"/>
    </w:p>
    <w:p w:rsidR="001951FF" w:rsidRDefault="001951FF">
      <w:pPr>
        <w:pStyle w:val="51"/>
      </w:pPr>
      <w:r>
        <w:t>Работа с удаленными документами</w:t>
      </w:r>
    </w:p>
    <w:p w:rsidR="001951FF" w:rsidRDefault="001951FF">
      <w:pPr>
        <w:pStyle w:val="ASFKNormal"/>
      </w:pPr>
      <w:r>
        <w:t xml:space="preserve">При открытии скроллера документов по умолчанию включен фильтр </w:t>
      </w:r>
      <w:r w:rsidR="00632C2D">
        <w:t>«</w:t>
      </w:r>
      <w:r>
        <w:t xml:space="preserve">Отображать все документы кроме документов на статусе </w:t>
      </w:r>
      <w:r w:rsidR="00632C2D">
        <w:t>«</w:t>
      </w:r>
      <w:r>
        <w:t>Удален</w:t>
      </w:r>
      <w:r w:rsidR="00632C2D">
        <w:t>»«</w:t>
      </w:r>
      <w:r>
        <w:t xml:space="preserve">. Если пользователь по какой-либо причине удалил документ, то документ исчезает из скроллера. </w:t>
      </w:r>
    </w:p>
    <w:p w:rsidR="001951FF" w:rsidRDefault="001951FF">
      <w:pPr>
        <w:pStyle w:val="ASFKNormal"/>
      </w:pPr>
      <w:r>
        <w:t xml:space="preserve">Для того чтобы увидеть все удаленные документы пользователю нужно выбрать фильтр </w:t>
      </w:r>
      <w:r w:rsidR="00632C2D">
        <w:t>«</w:t>
      </w:r>
      <w:r>
        <w:t xml:space="preserve">Просмотр документов на статусе </w:t>
      </w:r>
      <w:r w:rsidR="00632C2D">
        <w:t>«</w:t>
      </w:r>
      <w:r>
        <w:t>Удален</w:t>
      </w:r>
      <w:r w:rsidR="00632C2D">
        <w:t>»«</w:t>
      </w:r>
      <w:r>
        <w:t xml:space="preserve">. Тогда отображается скроллер с удаленными документами. Если пользователю нужно вернуть документ в работу, то он выбирает документ и выполняет операцию </w:t>
      </w:r>
      <w:r w:rsidR="00632C2D">
        <w:t>«</w:t>
      </w:r>
      <w:r>
        <w:t>Откат транспортного статуса</w:t>
      </w:r>
      <w:r w:rsidR="00632C2D">
        <w:t>»</w:t>
      </w:r>
      <w:r>
        <w:t xml:space="preserve">. Документ переходит на статус </w:t>
      </w:r>
      <w:r w:rsidR="00632C2D">
        <w:t>«</w:t>
      </w:r>
      <w:r>
        <w:t>Черновик</w:t>
      </w:r>
      <w:r w:rsidR="00632C2D">
        <w:t>»</w:t>
      </w:r>
      <w:r>
        <w:t xml:space="preserve"> и исчезает из скроллера удаленных документов. </w:t>
      </w:r>
    </w:p>
    <w:p w:rsidR="001951FF" w:rsidRDefault="001951FF">
      <w:pPr>
        <w:pStyle w:val="ASFKNormal"/>
      </w:pPr>
      <w:r>
        <w:t xml:space="preserve">Следующим шагом пользователь должен включить фильтр </w:t>
      </w:r>
      <w:r w:rsidR="00632C2D">
        <w:t>«</w:t>
      </w:r>
      <w:r>
        <w:t xml:space="preserve">Отображать все документы кроме документов на статусе </w:t>
      </w:r>
      <w:r w:rsidR="00632C2D">
        <w:t>«</w:t>
      </w:r>
      <w:r>
        <w:t>Удален</w:t>
      </w:r>
      <w:r w:rsidR="00632C2D">
        <w:t>»</w:t>
      </w:r>
      <w:r>
        <w:t xml:space="preserve">. Тогда в скроллере отображается ранее удаленный документ на статусе </w:t>
      </w:r>
      <w:r w:rsidR="00632C2D">
        <w:t>«</w:t>
      </w:r>
      <w:r>
        <w:t>Черновик</w:t>
      </w:r>
      <w:r w:rsidR="00632C2D">
        <w:t>»</w:t>
      </w:r>
      <w:r>
        <w:t>. Теперь пользователь снова может продолжить работу с документом.</w:t>
      </w:r>
    </w:p>
    <w:p w:rsidR="001951FF" w:rsidRDefault="001951FF">
      <w:pPr>
        <w:pStyle w:val="21"/>
      </w:pPr>
      <w:bookmarkStart w:id="143" w:name="_Ref326579823"/>
      <w:bookmarkStart w:id="144" w:name="_Toc28179529"/>
      <w:bookmarkEnd w:id="139"/>
      <w:r>
        <w:t>Описание типовых операций</w:t>
      </w:r>
      <w:bookmarkEnd w:id="143"/>
      <w:r>
        <w:t xml:space="preserve"> и приемов работы</w:t>
      </w:r>
      <w:bookmarkEnd w:id="144"/>
    </w:p>
    <w:p w:rsidR="001951FF" w:rsidRDefault="001951FF">
      <w:pPr>
        <w:pStyle w:val="ASFKNormal"/>
      </w:pPr>
      <w:r>
        <w:t>К документам, используемым в системе, применим набор стандартных операций, которые называются типовыми. Типовые операции, доступные при работе с документами, могут вызываться с помощью кнопок на панели инструментов или с помощью контекстного меню.</w:t>
      </w:r>
    </w:p>
    <w:p w:rsidR="001951FF" w:rsidRDefault="001951FF">
      <w:pPr>
        <w:pStyle w:val="31"/>
      </w:pPr>
      <w:bookmarkStart w:id="145" w:name="_Ref397519373"/>
      <w:bookmarkStart w:id="146" w:name="_Ref375570794"/>
      <w:bookmarkStart w:id="147" w:name="_Ref374697912"/>
      <w:bookmarkStart w:id="148" w:name="_Ref369860567"/>
      <w:bookmarkStart w:id="149" w:name="_Ref301186669"/>
      <w:bookmarkStart w:id="150" w:name="_Ref227053332"/>
      <w:bookmarkStart w:id="151" w:name="_Toc28179530"/>
      <w:r>
        <w:lastRenderedPageBreak/>
        <w:t>Операции доступные на главной панели инструментов</w:t>
      </w:r>
      <w:bookmarkEnd w:id="145"/>
      <w:bookmarkEnd w:id="146"/>
      <w:bookmarkEnd w:id="147"/>
      <w:bookmarkEnd w:id="148"/>
      <w:bookmarkEnd w:id="149"/>
      <w:bookmarkEnd w:id="150"/>
      <w:bookmarkEnd w:id="151"/>
    </w:p>
    <w:p w:rsidR="001951FF" w:rsidRDefault="001951FF">
      <w:pPr>
        <w:pStyle w:val="ASFKNormal"/>
      </w:pPr>
      <w:r>
        <w:t>На панели инструментов расположены кнопки, которые предназначены для запуска наиболее часто используемых (типовых) операций над документами и справочниками.</w:t>
      </w:r>
    </w:p>
    <w:p w:rsidR="001951FF" w:rsidRDefault="001951FF">
      <w:pPr>
        <w:pStyle w:val="ASFKNormal"/>
      </w:pPr>
      <w:r>
        <w:t>Расположение главной панели инструментов показано на рисунке</w:t>
      </w:r>
      <w:r w:rsidR="00D01CDB" w:rsidRPr="00D01CDB">
        <w:t> </w:t>
      </w:r>
      <w:r>
        <w:fldChar w:fldCharType="begin"/>
      </w:r>
      <w:r>
        <w:instrText xml:space="preserve"> REF _Ref325556209 \h </w:instrText>
      </w:r>
      <w:r>
        <w:fldChar w:fldCharType="separate"/>
      </w:r>
      <w:r w:rsidR="005F5CA1">
        <w:rPr>
          <w:noProof/>
        </w:rPr>
        <w:t>41</w:t>
      </w:r>
      <w:r>
        <w:fldChar w:fldCharType="end"/>
      </w:r>
      <w:r>
        <w:t>.</w:t>
      </w:r>
    </w:p>
    <w:p w:rsidR="001951FF" w:rsidRDefault="001951FF">
      <w:pPr>
        <w:pStyle w:val="ASFKNormal"/>
      </w:pPr>
      <w:r>
        <w:t>В зависимости от того с каким видом документов вы работаете, панель инструментов может выглядеть по-разному, т.е. вид и состояние документа определяют набор применимых к нему операций.</w:t>
      </w:r>
    </w:p>
    <w:p w:rsidR="001951FF" w:rsidRDefault="005F5CA1">
      <w:pPr>
        <w:pStyle w:val="ASFKFigure0"/>
      </w:pPr>
      <w:r>
        <w:pict>
          <v:shape id="_x0000_i1080" type="#_x0000_t75" style="width:482.25pt;height:295.5pt" filled="t">
            <v:fill color2="black"/>
            <v:imagedata r:id="rId64" o:title=""/>
          </v:shape>
        </w:pict>
      </w:r>
    </w:p>
    <w:bookmarkStart w:id="152" w:name="_Ref325556209"/>
    <w:p w:rsidR="001951FF" w:rsidRDefault="001951FF">
      <w:pPr>
        <w:pStyle w:val="ASFKFigName"/>
      </w:pPr>
      <w:r>
        <w:fldChar w:fldCharType="begin"/>
      </w:r>
      <w:r>
        <w:instrText xml:space="preserve"> SEQ "Рисунок" \*Arabic </w:instrText>
      </w:r>
      <w:r>
        <w:fldChar w:fldCharType="separate"/>
      </w:r>
      <w:bookmarkStart w:id="153" w:name="_Toc28179640"/>
      <w:r w:rsidR="005F5CA1">
        <w:rPr>
          <w:noProof/>
        </w:rPr>
        <w:t>41</w:t>
      </w:r>
      <w:r>
        <w:fldChar w:fldCharType="end"/>
      </w:r>
      <w:bookmarkEnd w:id="152"/>
      <w:r>
        <w:t>. Расположение главной панели инструментов</w:t>
      </w:r>
      <w:bookmarkEnd w:id="153"/>
    </w:p>
    <w:p w:rsidR="001951FF" w:rsidRDefault="001951FF">
      <w:pPr>
        <w:pStyle w:val="ASFKNormal"/>
      </w:pPr>
      <w:r>
        <w:t>Описание типовых операций с документами представлено в таблице</w:t>
      </w:r>
      <w:r w:rsidR="00D01CDB" w:rsidRPr="00D01CDB">
        <w:t> </w:t>
      </w:r>
      <w:r>
        <w:fldChar w:fldCharType="begin"/>
      </w:r>
      <w:r>
        <w:instrText xml:space="preserve"> REF _Ref204418774 \h </w:instrText>
      </w:r>
      <w:r>
        <w:fldChar w:fldCharType="separate"/>
      </w:r>
      <w:r w:rsidR="005F5CA1">
        <w:rPr>
          <w:noProof/>
        </w:rPr>
        <w:t>2</w:t>
      </w:r>
      <w:r>
        <w:fldChar w:fldCharType="end"/>
      </w:r>
      <w:r>
        <w:t xml:space="preserve">. </w:t>
      </w:r>
    </w:p>
    <w:bookmarkStart w:id="154" w:name="_Ref204418774"/>
    <w:p w:rsidR="001951FF" w:rsidRDefault="001951FF" w:rsidP="00A926CF">
      <w:pPr>
        <w:pStyle w:val="ASFKNameTable"/>
      </w:pPr>
      <w:r>
        <w:fldChar w:fldCharType="begin"/>
      </w:r>
      <w:r>
        <w:instrText xml:space="preserve"> SEQ "Таблица" \*Arabic </w:instrText>
      </w:r>
      <w:r>
        <w:fldChar w:fldCharType="separate"/>
      </w:r>
      <w:bookmarkStart w:id="155" w:name="_Toc28179597"/>
      <w:r w:rsidR="005F5CA1">
        <w:rPr>
          <w:noProof/>
        </w:rPr>
        <w:t>2</w:t>
      </w:r>
      <w:r>
        <w:fldChar w:fldCharType="end"/>
      </w:r>
      <w:bookmarkEnd w:id="154"/>
      <w:r>
        <w:t>. Типовые операции над документами</w:t>
      </w:r>
      <w:bookmarkEnd w:id="155"/>
    </w:p>
    <w:tbl>
      <w:tblPr>
        <w:tblW w:w="0" w:type="auto"/>
        <w:tblInd w:w="-5" w:type="dxa"/>
        <w:tblLayout w:type="fixed"/>
        <w:tblLook w:val="0000" w:firstRow="0" w:lastRow="0" w:firstColumn="0" w:lastColumn="0" w:noHBand="0" w:noVBand="0"/>
      </w:tblPr>
      <w:tblGrid>
        <w:gridCol w:w="1068"/>
        <w:gridCol w:w="1737"/>
        <w:gridCol w:w="6952"/>
      </w:tblGrid>
      <w:tr w:rsidR="001951FF">
        <w:trPr>
          <w:tblHeader/>
        </w:trPr>
        <w:tc>
          <w:tcPr>
            <w:tcW w:w="10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E6E6E6"/>
            <w:vAlign w:val="center"/>
          </w:tcPr>
          <w:p w:rsidR="001951FF" w:rsidRDefault="001951FF">
            <w:pPr>
              <w:pStyle w:val="ASFKTableHead"/>
            </w:pPr>
            <w:r>
              <w:t xml:space="preserve">Кнопка </w:t>
            </w:r>
          </w:p>
        </w:tc>
        <w:tc>
          <w:tcPr>
            <w:tcW w:w="17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E6E6E6"/>
            <w:vAlign w:val="center"/>
          </w:tcPr>
          <w:p w:rsidR="001951FF" w:rsidRDefault="001951FF">
            <w:pPr>
              <w:pStyle w:val="ASFKTableHead"/>
            </w:pPr>
            <w:r>
              <w:t>Название операции</w:t>
            </w:r>
          </w:p>
        </w:tc>
        <w:tc>
          <w:tcPr>
            <w:tcW w:w="69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6E6E6"/>
            <w:vAlign w:val="center"/>
          </w:tcPr>
          <w:p w:rsidR="001951FF" w:rsidRDefault="001951FF">
            <w:pPr>
              <w:pStyle w:val="ASFKTableHead"/>
            </w:pPr>
            <w:r>
              <w:t>Описание операции</w:t>
            </w:r>
          </w:p>
        </w:tc>
      </w:tr>
      <w:tr w:rsidR="001951FF">
        <w:trPr>
          <w:cantSplit/>
        </w:trPr>
        <w:tc>
          <w:tcPr>
            <w:tcW w:w="10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951FF" w:rsidRDefault="005F5CA1">
            <w:pPr>
              <w:pStyle w:val="ASFKTablenorm0"/>
              <w:jc w:val="center"/>
            </w:pPr>
            <w:r>
              <w:pict>
                <v:shape id="_x0000_i1081" type="#_x0000_t75" style="width:28.5pt;height:28.5pt" filled="t">
                  <v:fill color2="black"/>
                  <v:imagedata r:id="rId65" o:title=""/>
                </v:shape>
              </w:pict>
            </w:r>
          </w:p>
        </w:tc>
        <w:tc>
          <w:tcPr>
            <w:tcW w:w="17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951FF" w:rsidRDefault="001951FF">
            <w:pPr>
              <w:pStyle w:val="ASFKTablenorm0"/>
            </w:pPr>
            <w:r>
              <w:t>Импортировать документы</w:t>
            </w:r>
          </w:p>
        </w:tc>
        <w:tc>
          <w:tcPr>
            <w:tcW w:w="69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951FF" w:rsidRDefault="001951FF">
            <w:pPr>
              <w:pStyle w:val="ASFKTablenorm0"/>
            </w:pPr>
            <w:r>
              <w:t>Операция позволяет осуществлять импорт файлов в базу данных СУФД в одном из разрешенных форматов.</w:t>
            </w:r>
          </w:p>
        </w:tc>
      </w:tr>
      <w:tr w:rsidR="001951FF">
        <w:trPr>
          <w:cantSplit/>
          <w:trHeight w:val="986"/>
        </w:trPr>
        <w:tc>
          <w:tcPr>
            <w:tcW w:w="10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951FF" w:rsidRDefault="005F5CA1">
            <w:pPr>
              <w:pStyle w:val="ASFKTablenorm0"/>
              <w:jc w:val="center"/>
            </w:pPr>
            <w:r>
              <w:pict>
                <v:shape id="_x0000_i1082" type="#_x0000_t75" style="width:28.5pt;height:28.5pt" filled="t">
                  <v:fill color2="black"/>
                  <v:imagedata r:id="rId66" o:title=""/>
                </v:shape>
              </w:pict>
            </w:r>
          </w:p>
        </w:tc>
        <w:tc>
          <w:tcPr>
            <w:tcW w:w="17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951FF" w:rsidRDefault="001951FF">
            <w:pPr>
              <w:pStyle w:val="ASFKTablenorm0"/>
            </w:pPr>
            <w:r>
              <w:t>Экспортировать выделенные документы</w:t>
            </w:r>
          </w:p>
        </w:tc>
        <w:tc>
          <w:tcPr>
            <w:tcW w:w="69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951FF" w:rsidRDefault="001951FF">
            <w:pPr>
              <w:pStyle w:val="ASFKTablenorm0"/>
            </w:pPr>
            <w:r>
              <w:t>Операция позволяет осуществлять экспорт файлов в одном из разрешенных форматов.</w:t>
            </w:r>
          </w:p>
        </w:tc>
      </w:tr>
      <w:tr w:rsidR="001951FF">
        <w:trPr>
          <w:cantSplit/>
        </w:trPr>
        <w:tc>
          <w:tcPr>
            <w:tcW w:w="10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951FF" w:rsidRDefault="005F5CA1">
            <w:pPr>
              <w:pStyle w:val="ASFKTablenorm0"/>
              <w:jc w:val="center"/>
            </w:pPr>
            <w:r>
              <w:pict>
                <v:shape id="_x0000_i1083" type="#_x0000_t75" style="width:28.5pt;height:28.5pt" filled="t">
                  <v:fill color2="black"/>
                  <v:imagedata r:id="rId11" o:title=""/>
                </v:shape>
              </w:pict>
            </w:r>
          </w:p>
        </w:tc>
        <w:tc>
          <w:tcPr>
            <w:tcW w:w="17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951FF" w:rsidRDefault="001951FF">
            <w:pPr>
              <w:pStyle w:val="ASFKTablenorm0"/>
            </w:pPr>
            <w:r>
              <w:t>Создать новый документ</w:t>
            </w:r>
          </w:p>
        </w:tc>
        <w:tc>
          <w:tcPr>
            <w:tcW w:w="69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951FF" w:rsidRDefault="001951FF">
            <w:pPr>
              <w:pStyle w:val="ASFKTablenorm0"/>
            </w:pPr>
            <w:r>
              <w:t>Открывается форма ввода нового документа. Следует заполнить поля нового документа и сохранить введенные данные.</w:t>
            </w:r>
          </w:p>
        </w:tc>
      </w:tr>
      <w:tr w:rsidR="001951FF">
        <w:trPr>
          <w:cantSplit/>
        </w:trPr>
        <w:tc>
          <w:tcPr>
            <w:tcW w:w="10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951FF" w:rsidRDefault="005F5CA1">
            <w:pPr>
              <w:pStyle w:val="ASFKTablenorm0"/>
              <w:jc w:val="center"/>
            </w:pPr>
            <w:r>
              <w:pict>
                <v:shape id="_x0000_i1084" type="#_x0000_t75" style="width:28.5pt;height:28.5pt" filled="t">
                  <v:fill color2="black"/>
                  <v:imagedata r:id="rId67" o:title=""/>
                </v:shape>
              </w:pict>
            </w:r>
          </w:p>
        </w:tc>
        <w:tc>
          <w:tcPr>
            <w:tcW w:w="17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951FF" w:rsidRDefault="001951FF">
            <w:pPr>
              <w:pStyle w:val="ASFKTablenorm0"/>
            </w:pPr>
            <w:r>
              <w:t>Открыть документ на редактирование</w:t>
            </w:r>
          </w:p>
        </w:tc>
        <w:tc>
          <w:tcPr>
            <w:tcW w:w="69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951FF" w:rsidRDefault="001951FF">
            <w:pPr>
              <w:pStyle w:val="ASFKTablenorm0"/>
            </w:pPr>
            <w:r>
              <w:t>Открывается форма редактирования документа, выбранного в списке документов. Следует внести требующиеся изменения и сохранить введенные данные. Состав полей формы редактирования аналогичен форме создания документа.</w:t>
            </w:r>
          </w:p>
        </w:tc>
      </w:tr>
      <w:tr w:rsidR="001951FF">
        <w:trPr>
          <w:cantSplit/>
        </w:trPr>
        <w:tc>
          <w:tcPr>
            <w:tcW w:w="10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951FF" w:rsidRDefault="005F5CA1">
            <w:pPr>
              <w:pStyle w:val="ASFKTablenorm0"/>
              <w:jc w:val="center"/>
            </w:pPr>
            <w:r>
              <w:lastRenderedPageBreak/>
              <w:pict>
                <v:shape id="_x0000_i1085" type="#_x0000_t75" style="width:28.5pt;height:28.5pt" filled="t">
                  <v:fill color2="black"/>
                  <v:imagedata r:id="rId68" o:title=""/>
                </v:shape>
              </w:pict>
            </w:r>
          </w:p>
        </w:tc>
        <w:tc>
          <w:tcPr>
            <w:tcW w:w="17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951FF" w:rsidRDefault="001951FF">
            <w:pPr>
              <w:pStyle w:val="ASFKTablenorm0"/>
            </w:pPr>
            <w:r>
              <w:t>Просмотр платежных документов</w:t>
            </w:r>
          </w:p>
        </w:tc>
        <w:tc>
          <w:tcPr>
            <w:tcW w:w="69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951FF" w:rsidRDefault="001951FF">
            <w:pPr>
              <w:pStyle w:val="ASFKTablenorm0"/>
            </w:pPr>
            <w:r>
              <w:t xml:space="preserve">Открывается экранная форма платежного документа, выбранного для просмотра. </w:t>
            </w:r>
          </w:p>
        </w:tc>
      </w:tr>
      <w:tr w:rsidR="001951FF">
        <w:trPr>
          <w:cantSplit/>
        </w:trPr>
        <w:tc>
          <w:tcPr>
            <w:tcW w:w="10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951FF" w:rsidRDefault="005F5CA1">
            <w:pPr>
              <w:pStyle w:val="ASFKTablenorm0"/>
              <w:jc w:val="center"/>
            </w:pPr>
            <w:r>
              <w:pict>
                <v:shape id="_x0000_i1086" type="#_x0000_t75" style="width:28.5pt;height:28.5pt" filled="t">
                  <v:fill color2="black"/>
                  <v:imagedata r:id="rId69" o:title=""/>
                </v:shape>
              </w:pict>
            </w:r>
          </w:p>
        </w:tc>
        <w:tc>
          <w:tcPr>
            <w:tcW w:w="17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951FF" w:rsidRDefault="001951FF">
            <w:pPr>
              <w:pStyle w:val="ASFKTablenorm0"/>
            </w:pPr>
            <w:r>
              <w:t>Редактирование вложений</w:t>
            </w:r>
          </w:p>
        </w:tc>
        <w:tc>
          <w:tcPr>
            <w:tcW w:w="69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951FF" w:rsidRDefault="001951FF">
            <w:pPr>
              <w:pStyle w:val="ASFKTablenorm0"/>
            </w:pPr>
            <w:r>
              <w:t>Открывается форма, позволяющая выполнить некоторые операции над файлами, приложенными к документу.</w:t>
            </w:r>
          </w:p>
        </w:tc>
      </w:tr>
      <w:tr w:rsidR="001951FF">
        <w:trPr>
          <w:cantSplit/>
        </w:trPr>
        <w:tc>
          <w:tcPr>
            <w:tcW w:w="10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951FF" w:rsidRDefault="005F5CA1">
            <w:pPr>
              <w:pStyle w:val="ASFKTablenorm0"/>
              <w:jc w:val="center"/>
            </w:pPr>
            <w:r>
              <w:pict>
                <v:shape id="_x0000_i1087" type="#_x0000_t75" style="width:28.5pt;height:28.5pt" filled="t">
                  <v:fill color2="black"/>
                  <v:imagedata r:id="rId70" o:title=""/>
                </v:shape>
              </w:pict>
            </w:r>
          </w:p>
        </w:tc>
        <w:tc>
          <w:tcPr>
            <w:tcW w:w="17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951FF" w:rsidRDefault="001951FF">
            <w:pPr>
              <w:pStyle w:val="ASFKTablenorm0"/>
            </w:pPr>
            <w:r>
              <w:t>Открыть документ на просмотр</w:t>
            </w:r>
          </w:p>
        </w:tc>
        <w:tc>
          <w:tcPr>
            <w:tcW w:w="69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951FF" w:rsidRDefault="001951FF">
            <w:pPr>
              <w:pStyle w:val="ASFKTablenorm0"/>
            </w:pPr>
            <w:r>
              <w:t xml:space="preserve">Открывается экранная форма документа, выбранного для просмотра. </w:t>
            </w:r>
          </w:p>
        </w:tc>
      </w:tr>
      <w:tr w:rsidR="001951FF">
        <w:trPr>
          <w:cantSplit/>
        </w:trPr>
        <w:tc>
          <w:tcPr>
            <w:tcW w:w="10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951FF" w:rsidRDefault="005F5CA1">
            <w:pPr>
              <w:pStyle w:val="ASFKTablenorm0"/>
              <w:jc w:val="center"/>
            </w:pPr>
            <w:r>
              <w:pict>
                <v:shape id="_x0000_i1088" type="#_x0000_t75" style="width:28.5pt;height:28.5pt" filled="t">
                  <v:fill color2="black"/>
                  <v:imagedata r:id="rId71" o:title=""/>
                </v:shape>
              </w:pict>
            </w:r>
          </w:p>
        </w:tc>
        <w:tc>
          <w:tcPr>
            <w:tcW w:w="17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951FF" w:rsidRDefault="001951FF">
            <w:pPr>
              <w:pStyle w:val="ASFKTablenorm0"/>
            </w:pPr>
            <w:r>
              <w:t>Создать копию документа</w:t>
            </w:r>
          </w:p>
        </w:tc>
        <w:tc>
          <w:tcPr>
            <w:tcW w:w="69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951FF" w:rsidRDefault="001951FF">
            <w:pPr>
              <w:pStyle w:val="ASFKTablenorm0"/>
            </w:pPr>
            <w:r>
              <w:t xml:space="preserve">Открывается форма ввода нового документа, содержание полей которого идентично копируемому документу (выбранному в списке документов). Следует отредактировать требуемые поля и сохранить введенные данные. </w:t>
            </w:r>
          </w:p>
        </w:tc>
      </w:tr>
      <w:tr w:rsidR="001951FF">
        <w:trPr>
          <w:cantSplit/>
        </w:trPr>
        <w:tc>
          <w:tcPr>
            <w:tcW w:w="10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951FF" w:rsidRDefault="005F5CA1">
            <w:pPr>
              <w:pStyle w:val="ASFKTablenorm0"/>
              <w:jc w:val="center"/>
            </w:pPr>
            <w:r>
              <w:pict>
                <v:shape id="_x0000_i1089" type="#_x0000_t75" style="width:28.5pt;height:28.5pt" filled="t">
                  <v:fill color2="black"/>
                  <v:imagedata r:id="rId72" o:title=""/>
                </v:shape>
              </w:pict>
            </w:r>
          </w:p>
        </w:tc>
        <w:tc>
          <w:tcPr>
            <w:tcW w:w="17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951FF" w:rsidRDefault="001951FF">
            <w:pPr>
              <w:pStyle w:val="ASFKTablenorm0"/>
            </w:pPr>
            <w:r>
              <w:t>Удалить документ</w:t>
            </w:r>
          </w:p>
        </w:tc>
        <w:tc>
          <w:tcPr>
            <w:tcW w:w="69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951FF" w:rsidRDefault="001951FF">
            <w:pPr>
              <w:pStyle w:val="ASFKTablenorm0"/>
            </w:pPr>
            <w:r>
              <w:t xml:space="preserve">Открывается окно подтверждения операции удаления выбранного документа. При подтверждении операции выполняется удаление документа. При этом документ не удаляется физически из базы данных, ему присваивается конечный статус </w:t>
            </w:r>
            <w:r w:rsidR="00632C2D">
              <w:t>«</w:t>
            </w:r>
            <w:r>
              <w:t>Удален</w:t>
            </w:r>
            <w:r w:rsidR="00632C2D">
              <w:t>»</w:t>
            </w:r>
            <w:r>
              <w:t>.</w:t>
            </w:r>
          </w:p>
        </w:tc>
      </w:tr>
      <w:tr w:rsidR="001951FF">
        <w:trPr>
          <w:cantSplit/>
        </w:trPr>
        <w:tc>
          <w:tcPr>
            <w:tcW w:w="10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951FF" w:rsidRDefault="005F5CA1">
            <w:pPr>
              <w:pStyle w:val="ASFKTablenorm0"/>
              <w:jc w:val="center"/>
            </w:pPr>
            <w:r>
              <w:pict>
                <v:shape id="_x0000_i1090" type="#_x0000_t75" style="width:28.5pt;height:28.5pt" filled="t">
                  <v:fill color2="black"/>
                  <v:imagedata r:id="rId73" o:title=""/>
                </v:shape>
              </w:pict>
            </w:r>
          </w:p>
        </w:tc>
        <w:tc>
          <w:tcPr>
            <w:tcW w:w="17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951FF" w:rsidRDefault="001951FF">
            <w:pPr>
              <w:pStyle w:val="ASFKTablenorm0"/>
            </w:pPr>
            <w:r>
              <w:t>Подпись</w:t>
            </w:r>
          </w:p>
        </w:tc>
        <w:tc>
          <w:tcPr>
            <w:tcW w:w="69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951FF" w:rsidRDefault="001951FF">
            <w:pPr>
              <w:pStyle w:val="ASFKTablenorm0"/>
            </w:pPr>
            <w:r>
              <w:t xml:space="preserve">Выполняется подписание выбранного документа ЭП пользователя. </w:t>
            </w:r>
          </w:p>
        </w:tc>
      </w:tr>
      <w:tr w:rsidR="001951FF">
        <w:trPr>
          <w:cantSplit/>
        </w:trPr>
        <w:tc>
          <w:tcPr>
            <w:tcW w:w="10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951FF" w:rsidRDefault="005F5CA1">
            <w:pPr>
              <w:pStyle w:val="ASFKTablenorm0"/>
              <w:jc w:val="center"/>
            </w:pPr>
            <w:r>
              <w:pict>
                <v:shape id="_x0000_i1091" type="#_x0000_t75" style="width:28.5pt;height:28.5pt" filled="t">
                  <v:fill color2="black"/>
                  <v:imagedata r:id="rId74" o:title=""/>
                </v:shape>
              </w:pict>
            </w:r>
          </w:p>
        </w:tc>
        <w:tc>
          <w:tcPr>
            <w:tcW w:w="17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951FF" w:rsidRDefault="001951FF">
            <w:pPr>
              <w:pStyle w:val="ASFKTablenorm0"/>
            </w:pPr>
            <w:r>
              <w:t xml:space="preserve">Проверка подписи </w:t>
            </w:r>
          </w:p>
        </w:tc>
        <w:tc>
          <w:tcPr>
            <w:tcW w:w="69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951FF" w:rsidRDefault="001951FF">
            <w:pPr>
              <w:pStyle w:val="ASFKTablenorm0"/>
            </w:pPr>
            <w:r>
              <w:t>Выполняется проверка подлинности ЭП выбранного документа.</w:t>
            </w:r>
          </w:p>
        </w:tc>
      </w:tr>
      <w:tr w:rsidR="001951FF">
        <w:trPr>
          <w:cantSplit/>
        </w:trPr>
        <w:tc>
          <w:tcPr>
            <w:tcW w:w="10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951FF" w:rsidRDefault="005F5CA1">
            <w:pPr>
              <w:pStyle w:val="ASFKTablenorm0"/>
              <w:jc w:val="center"/>
            </w:pPr>
            <w:r>
              <w:pict>
                <v:shape id="_x0000_i1092" type="#_x0000_t75" style="width:28.5pt;height:28.5pt" filled="t">
                  <v:fill color2="black"/>
                  <v:imagedata r:id="rId75" o:title=""/>
                </v:shape>
              </w:pict>
            </w:r>
          </w:p>
        </w:tc>
        <w:tc>
          <w:tcPr>
            <w:tcW w:w="17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951FF" w:rsidRDefault="001951FF">
            <w:pPr>
              <w:pStyle w:val="ASFKTablenorm0"/>
            </w:pPr>
            <w:r>
              <w:t>Удаление подписи</w:t>
            </w:r>
          </w:p>
        </w:tc>
        <w:tc>
          <w:tcPr>
            <w:tcW w:w="69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951FF" w:rsidRDefault="001951FF">
            <w:pPr>
              <w:pStyle w:val="ASFKTablenorm0"/>
            </w:pPr>
            <w:r>
              <w:t>Выполняется удаление ЭП выбранного документа.</w:t>
            </w:r>
          </w:p>
        </w:tc>
      </w:tr>
      <w:tr w:rsidR="001951FF">
        <w:trPr>
          <w:cantSplit/>
        </w:trPr>
        <w:tc>
          <w:tcPr>
            <w:tcW w:w="10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951FF" w:rsidRDefault="005F5CA1">
            <w:pPr>
              <w:pStyle w:val="ASFKTablenorm0"/>
              <w:jc w:val="center"/>
            </w:pPr>
            <w:r>
              <w:pict>
                <v:shape id="_x0000_i1093" type="#_x0000_t75" style="width:28.5pt;height:28.5pt" filled="t">
                  <v:fill color2="black"/>
                  <v:imagedata r:id="rId76" o:title=""/>
                </v:shape>
              </w:pict>
            </w:r>
          </w:p>
        </w:tc>
        <w:tc>
          <w:tcPr>
            <w:tcW w:w="17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951FF" w:rsidRDefault="001951FF">
            <w:pPr>
              <w:pStyle w:val="ASFKTablenorm0"/>
            </w:pPr>
            <w:r>
              <w:t>Документарный контроль</w:t>
            </w:r>
          </w:p>
        </w:tc>
        <w:tc>
          <w:tcPr>
            <w:tcW w:w="69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951FF" w:rsidRDefault="001951FF">
            <w:pPr>
              <w:pStyle w:val="ASFKTablenorm0"/>
            </w:pPr>
            <w:r>
              <w:t xml:space="preserve">Выполняется контроль реквизитов документа на соответствие справочникам и другие виды контролей, в зависимости от типа документа. При успешном прохождении документарного контроля меняется статус документа. </w:t>
            </w:r>
          </w:p>
        </w:tc>
      </w:tr>
      <w:tr w:rsidR="001951FF">
        <w:trPr>
          <w:cantSplit/>
        </w:trPr>
        <w:tc>
          <w:tcPr>
            <w:tcW w:w="10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951FF" w:rsidRDefault="005F5CA1">
            <w:pPr>
              <w:pStyle w:val="ASFKTablenorm0"/>
              <w:jc w:val="center"/>
            </w:pPr>
            <w:r>
              <w:pict>
                <v:shape id="_x0000_i1094" type="#_x0000_t75" style="width:28.5pt;height:28.5pt" filled="t">
                  <v:fill color2="black"/>
                  <v:imagedata r:id="rId77" o:title=""/>
                </v:shape>
              </w:pict>
            </w:r>
          </w:p>
        </w:tc>
        <w:tc>
          <w:tcPr>
            <w:tcW w:w="17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951FF" w:rsidRDefault="001951FF">
            <w:pPr>
              <w:pStyle w:val="ASFKTablenorm0"/>
            </w:pPr>
            <w:r>
              <w:t>Просмотр изменений статуса документа</w:t>
            </w:r>
          </w:p>
        </w:tc>
        <w:tc>
          <w:tcPr>
            <w:tcW w:w="69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951FF" w:rsidRDefault="001951FF">
            <w:pPr>
              <w:pStyle w:val="ASFKTablenorm0"/>
            </w:pPr>
            <w:r>
              <w:t>Открывается окно, отображающее историю изменений статуса документа.</w:t>
            </w:r>
          </w:p>
        </w:tc>
      </w:tr>
      <w:tr w:rsidR="001951FF">
        <w:trPr>
          <w:cantSplit/>
        </w:trPr>
        <w:tc>
          <w:tcPr>
            <w:tcW w:w="10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951FF" w:rsidRDefault="005F5CA1">
            <w:pPr>
              <w:pStyle w:val="ASFKTablenorm0"/>
              <w:jc w:val="center"/>
            </w:pPr>
            <w:r>
              <w:pict>
                <v:shape id="_x0000_i1095" type="#_x0000_t75" style="width:28.5pt;height:28.5pt" filled="t">
                  <v:fill color2="black"/>
                  <v:imagedata r:id="rId78" o:title=""/>
                </v:shape>
              </w:pict>
            </w:r>
          </w:p>
        </w:tc>
        <w:tc>
          <w:tcPr>
            <w:tcW w:w="17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951FF" w:rsidRDefault="001951FF">
            <w:pPr>
              <w:pStyle w:val="ASFKTablenorm0"/>
            </w:pPr>
            <w:r>
              <w:t>Отправить</w:t>
            </w:r>
          </w:p>
        </w:tc>
        <w:tc>
          <w:tcPr>
            <w:tcW w:w="69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951FF" w:rsidRDefault="001951FF">
            <w:pPr>
              <w:pStyle w:val="ASFKTablenorm0"/>
            </w:pPr>
            <w:r>
              <w:t xml:space="preserve">Выполняется отправка выбранного документа. Документу присваивается статус </w:t>
            </w:r>
            <w:r w:rsidR="00632C2D">
              <w:t>«</w:t>
            </w:r>
            <w:r>
              <w:t>Отправляется</w:t>
            </w:r>
            <w:r w:rsidR="00632C2D">
              <w:t>»</w:t>
            </w:r>
            <w:r>
              <w:t xml:space="preserve">. С данного статуса уже невозможно отменить отправку. Кнопка активна для документов имеющих статус </w:t>
            </w:r>
            <w:r w:rsidR="00632C2D">
              <w:t>«</w:t>
            </w:r>
            <w:r>
              <w:t>Введен</w:t>
            </w:r>
            <w:r w:rsidR="00632C2D">
              <w:t>»</w:t>
            </w:r>
            <w:r>
              <w:t xml:space="preserve">. </w:t>
            </w:r>
          </w:p>
        </w:tc>
      </w:tr>
      <w:tr w:rsidR="001951FF">
        <w:trPr>
          <w:cantSplit/>
        </w:trPr>
        <w:tc>
          <w:tcPr>
            <w:tcW w:w="10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951FF" w:rsidRDefault="005F5CA1">
            <w:pPr>
              <w:pStyle w:val="ASFKTablenorm0"/>
              <w:jc w:val="center"/>
            </w:pPr>
            <w:r>
              <w:pict>
                <v:shape id="_x0000_i1096" type="#_x0000_t75" style="width:28.5pt;height:28.5pt" filled="t">
                  <v:fill color2="black"/>
                  <v:imagedata r:id="rId79" o:title=""/>
                </v:shape>
              </w:pict>
            </w:r>
          </w:p>
        </w:tc>
        <w:tc>
          <w:tcPr>
            <w:tcW w:w="17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951FF" w:rsidRDefault="001951FF">
            <w:pPr>
              <w:pStyle w:val="ASFKTablenorm0"/>
            </w:pPr>
            <w:r>
              <w:t>Завершить доставку</w:t>
            </w:r>
          </w:p>
        </w:tc>
        <w:tc>
          <w:tcPr>
            <w:tcW w:w="69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951FF" w:rsidRDefault="001951FF">
            <w:pPr>
              <w:pStyle w:val="ASFKTablenorm0"/>
            </w:pPr>
            <w:r>
              <w:t xml:space="preserve">Выполняется завершение доставки документа (статус меняется на </w:t>
            </w:r>
            <w:r w:rsidR="00632C2D">
              <w:t>«</w:t>
            </w:r>
            <w:r>
              <w:t>Доставлен</w:t>
            </w:r>
            <w:r w:rsidR="00632C2D">
              <w:t>»</w:t>
            </w:r>
            <w:r>
              <w:t>). Операция выполняется в том случае, когда документ доставляется не через транспортную систему СУФД.</w:t>
            </w:r>
          </w:p>
        </w:tc>
      </w:tr>
      <w:tr w:rsidR="001951FF">
        <w:trPr>
          <w:cantSplit/>
        </w:trPr>
        <w:tc>
          <w:tcPr>
            <w:tcW w:w="10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951FF" w:rsidRDefault="005F5CA1">
            <w:pPr>
              <w:pStyle w:val="ASFKTablenorm0"/>
              <w:jc w:val="center"/>
            </w:pPr>
            <w:r>
              <w:pict>
                <v:shape id="_x0000_i1097" type="#_x0000_t75" style="width:28.5pt;height:28.5pt" filled="t">
                  <v:fill color2="black"/>
                  <v:imagedata r:id="rId80" o:title=""/>
                </v:shape>
              </w:pict>
            </w:r>
          </w:p>
        </w:tc>
        <w:tc>
          <w:tcPr>
            <w:tcW w:w="17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951FF" w:rsidRDefault="001951FF">
            <w:pPr>
              <w:pStyle w:val="ASFKTablenorm0"/>
            </w:pPr>
            <w:r>
              <w:t>Повторить поиск адресата</w:t>
            </w:r>
          </w:p>
        </w:tc>
        <w:tc>
          <w:tcPr>
            <w:tcW w:w="69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951FF" w:rsidRDefault="001951FF">
            <w:pPr>
              <w:pStyle w:val="ASFKTablenorm0"/>
            </w:pPr>
            <w:r>
              <w:t>В случае ошибки адресации выполняется повторный поиск адресата.</w:t>
            </w:r>
          </w:p>
        </w:tc>
      </w:tr>
      <w:tr w:rsidR="001951FF">
        <w:trPr>
          <w:cantSplit/>
        </w:trPr>
        <w:tc>
          <w:tcPr>
            <w:tcW w:w="10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951FF" w:rsidRDefault="005F5CA1">
            <w:pPr>
              <w:pStyle w:val="ASFKTablenorm0"/>
              <w:jc w:val="center"/>
            </w:pPr>
            <w:r>
              <w:pict>
                <v:shape id="_x0000_i1098" type="#_x0000_t75" style="width:28.5pt;height:28.5pt" filled="t">
                  <v:fill color2="black"/>
                  <v:imagedata r:id="rId81" o:title=""/>
                </v:shape>
              </w:pict>
            </w:r>
          </w:p>
        </w:tc>
        <w:tc>
          <w:tcPr>
            <w:tcW w:w="17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951FF" w:rsidRDefault="001951FF">
            <w:pPr>
              <w:pStyle w:val="ASFKTablenorm0"/>
            </w:pPr>
            <w:r>
              <w:t>Обработать</w:t>
            </w:r>
          </w:p>
        </w:tc>
        <w:tc>
          <w:tcPr>
            <w:tcW w:w="69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951FF" w:rsidRDefault="001951FF">
            <w:pPr>
              <w:pStyle w:val="ASFKTablenorm0"/>
            </w:pPr>
            <w:r>
              <w:t>Выполняется обработка документа – проверка подписей и документарный контроль.</w:t>
            </w:r>
          </w:p>
        </w:tc>
      </w:tr>
      <w:tr w:rsidR="001951FF">
        <w:trPr>
          <w:cantSplit/>
        </w:trPr>
        <w:tc>
          <w:tcPr>
            <w:tcW w:w="10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951FF" w:rsidRDefault="005F5CA1">
            <w:pPr>
              <w:pStyle w:val="ASFKTablenorm0"/>
              <w:jc w:val="center"/>
            </w:pPr>
            <w:r>
              <w:pict>
                <v:shape id="_x0000_i1099" type="#_x0000_t75" style="width:28.5pt;height:28.5pt" filled="t">
                  <v:fill color2="black"/>
                  <v:imagedata r:id="rId82" o:title=""/>
                </v:shape>
              </w:pict>
            </w:r>
          </w:p>
        </w:tc>
        <w:tc>
          <w:tcPr>
            <w:tcW w:w="17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951FF" w:rsidRDefault="001951FF">
            <w:pPr>
              <w:pStyle w:val="ASFKTablenorm0"/>
            </w:pPr>
            <w:r>
              <w:t>Отказать</w:t>
            </w:r>
          </w:p>
        </w:tc>
        <w:tc>
          <w:tcPr>
            <w:tcW w:w="69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951FF" w:rsidRDefault="001951FF">
            <w:pPr>
              <w:pStyle w:val="ASFKTablenorm0"/>
            </w:pPr>
            <w:r>
              <w:t xml:space="preserve">Выполняется отмена документа. Документ переходит на конечный статус </w:t>
            </w:r>
            <w:r w:rsidR="00632C2D">
              <w:t>«</w:t>
            </w:r>
            <w:r>
              <w:t>Отменен</w:t>
            </w:r>
            <w:r w:rsidR="00632C2D">
              <w:t>»</w:t>
            </w:r>
            <w:r>
              <w:t>, формируется протокол отмены.</w:t>
            </w:r>
          </w:p>
          <w:p w:rsidR="001951FF" w:rsidRDefault="001951FF">
            <w:pPr>
              <w:pStyle w:val="ASFKTablenorm0"/>
            </w:pPr>
            <w:r>
              <w:t xml:space="preserve">При выполнении операции </w:t>
            </w:r>
            <w:r w:rsidR="00632C2D">
              <w:t>«</w:t>
            </w:r>
            <w:r>
              <w:t>Отказать документ и сформировать протокол</w:t>
            </w:r>
            <w:r w:rsidR="00632C2D">
              <w:t>»</w:t>
            </w:r>
            <w:r>
              <w:t xml:space="preserve">, у документа сохраняется предыдущий бизнес-статус. </w:t>
            </w:r>
          </w:p>
        </w:tc>
      </w:tr>
      <w:tr w:rsidR="001951FF">
        <w:trPr>
          <w:cantSplit/>
        </w:trPr>
        <w:tc>
          <w:tcPr>
            <w:tcW w:w="10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951FF" w:rsidRDefault="005F5CA1">
            <w:pPr>
              <w:pStyle w:val="ASFKTablenorm0"/>
              <w:jc w:val="center"/>
            </w:pPr>
            <w:r>
              <w:lastRenderedPageBreak/>
              <w:pict>
                <v:shape id="_x0000_i1100" type="#_x0000_t75" style="width:28.5pt;height:28.5pt" filled="t">
                  <v:fill color2="black"/>
                  <v:imagedata r:id="rId83" o:title=""/>
                </v:shape>
              </w:pict>
            </w:r>
          </w:p>
        </w:tc>
        <w:tc>
          <w:tcPr>
            <w:tcW w:w="17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951FF" w:rsidRDefault="001951FF">
            <w:pPr>
              <w:pStyle w:val="ASFKTablenorm0"/>
            </w:pPr>
            <w:r>
              <w:t>Печать документа</w:t>
            </w:r>
          </w:p>
        </w:tc>
        <w:tc>
          <w:tcPr>
            <w:tcW w:w="69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951FF" w:rsidRDefault="001951FF">
            <w:pPr>
              <w:pStyle w:val="ASFKTablenorm0"/>
            </w:pPr>
            <w:r>
              <w:t xml:space="preserve">Открывается окно выбора шаблона печатной формы. Следует выбрать шаблон из списка и нажать </w:t>
            </w:r>
            <w:r w:rsidR="00632C2D">
              <w:t>«</w:t>
            </w:r>
            <w:r>
              <w:rPr>
                <w:lang w:val="en-US"/>
              </w:rPr>
              <w:t>OK</w:t>
            </w:r>
            <w:r w:rsidR="00632C2D">
              <w:t>»</w:t>
            </w:r>
            <w:r>
              <w:t>. Выбранный документ отправляется на печать.</w:t>
            </w:r>
          </w:p>
        </w:tc>
      </w:tr>
      <w:tr w:rsidR="001951FF">
        <w:trPr>
          <w:cantSplit/>
        </w:trPr>
        <w:tc>
          <w:tcPr>
            <w:tcW w:w="10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951FF" w:rsidRDefault="005F5CA1">
            <w:pPr>
              <w:pStyle w:val="ASFKTablenorm0"/>
              <w:jc w:val="center"/>
            </w:pPr>
            <w:r>
              <w:pict>
                <v:shape id="_x0000_i1101" type="#_x0000_t75" style="width:28.5pt;height:28.5pt" filled="t">
                  <v:fill color2="black"/>
                  <v:imagedata r:id="rId84" o:title=""/>
                </v:shape>
              </w:pict>
            </w:r>
          </w:p>
        </w:tc>
        <w:tc>
          <w:tcPr>
            <w:tcW w:w="17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951FF" w:rsidRDefault="001951FF">
            <w:pPr>
              <w:pStyle w:val="ASFKTablenorm0"/>
            </w:pPr>
            <w:r>
              <w:t>Печать скроллера</w:t>
            </w:r>
          </w:p>
        </w:tc>
        <w:tc>
          <w:tcPr>
            <w:tcW w:w="69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951FF" w:rsidRDefault="001951FF">
            <w:pPr>
              <w:pStyle w:val="ASFKTablenorm0"/>
            </w:pPr>
            <w:r>
              <w:t xml:space="preserve">Позволяет сохранить весь список документов данного типа со всеми реквизитами в файл формата </w:t>
            </w:r>
            <w:r w:rsidRPr="005E25D4">
              <w:rPr>
                <w:lang w:val="en-US"/>
              </w:rPr>
              <w:t>excel</w:t>
            </w:r>
            <w:r>
              <w:t xml:space="preserve"> для последующей печати или обработки. Можно сохранять только выделенные строки.</w:t>
            </w:r>
          </w:p>
        </w:tc>
      </w:tr>
      <w:tr w:rsidR="001951FF">
        <w:trPr>
          <w:cantSplit/>
        </w:trPr>
        <w:tc>
          <w:tcPr>
            <w:tcW w:w="10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951FF" w:rsidRDefault="005F5CA1">
            <w:pPr>
              <w:pStyle w:val="ASFKTablenorm0"/>
              <w:jc w:val="center"/>
            </w:pPr>
            <w:r>
              <w:pict>
                <v:shape id="_x0000_i1102" type="#_x0000_t75" style="width:28.5pt;height:28.5pt" filled="t">
                  <v:fill color2="black"/>
                  <v:imagedata r:id="rId85" o:title=""/>
                </v:shape>
              </w:pict>
            </w:r>
          </w:p>
        </w:tc>
        <w:tc>
          <w:tcPr>
            <w:tcW w:w="17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951FF" w:rsidRDefault="001951FF">
            <w:pPr>
              <w:pStyle w:val="ASFKTablenorm0"/>
            </w:pPr>
            <w:r>
              <w:t>Поиск</w:t>
            </w:r>
          </w:p>
        </w:tc>
        <w:tc>
          <w:tcPr>
            <w:tcW w:w="69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951FF" w:rsidRDefault="001951FF">
            <w:pPr>
              <w:pStyle w:val="ASFKTablenorm0"/>
            </w:pPr>
            <w:r>
              <w:t>Открывается окно ввода параметров поиска, позволяющее быстро найти нужный документ в списке документов.</w:t>
            </w:r>
          </w:p>
        </w:tc>
      </w:tr>
      <w:tr w:rsidR="001951FF">
        <w:trPr>
          <w:cantSplit/>
        </w:trPr>
        <w:tc>
          <w:tcPr>
            <w:tcW w:w="10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951FF" w:rsidRDefault="005F5CA1">
            <w:pPr>
              <w:pStyle w:val="ASFKTablenorm0"/>
              <w:jc w:val="center"/>
            </w:pPr>
            <w:r>
              <w:pict>
                <v:shape id="_x0000_i1103" type="#_x0000_t75" style="width:28.5pt;height:28.5pt" filled="t">
                  <v:fill color2="black"/>
                  <v:imagedata r:id="rId86" o:title=""/>
                </v:shape>
              </w:pict>
            </w:r>
          </w:p>
        </w:tc>
        <w:tc>
          <w:tcPr>
            <w:tcW w:w="17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951FF" w:rsidRDefault="001951FF">
            <w:pPr>
              <w:pStyle w:val="ASFKTablenorm0"/>
            </w:pPr>
            <w:r>
              <w:t>Откат статуса передачи</w:t>
            </w:r>
          </w:p>
        </w:tc>
        <w:tc>
          <w:tcPr>
            <w:tcW w:w="69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951FF" w:rsidRDefault="001951FF">
            <w:pPr>
              <w:pStyle w:val="ASFKTablenorm0"/>
            </w:pPr>
            <w:r>
              <w:t>Позволяет откатить статус документа, соответствующий более ранней стадии обработки документа, если документ не был подписан или обработан транспортной подсистемой СУФД.</w:t>
            </w:r>
          </w:p>
        </w:tc>
      </w:tr>
      <w:tr w:rsidR="001951FF">
        <w:trPr>
          <w:cantSplit/>
        </w:trPr>
        <w:tc>
          <w:tcPr>
            <w:tcW w:w="10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951FF" w:rsidRDefault="005F5CA1">
            <w:pPr>
              <w:pStyle w:val="ASFKTablenorm0"/>
              <w:jc w:val="center"/>
            </w:pPr>
            <w:r>
              <w:pict>
                <v:shape id="_x0000_i1104" type="#_x0000_t75" style="width:28.5pt;height:28.5pt" filled="t">
                  <v:fill color2="black"/>
                  <v:imagedata r:id="rId87" o:title=""/>
                </v:shape>
              </w:pict>
            </w:r>
          </w:p>
        </w:tc>
        <w:tc>
          <w:tcPr>
            <w:tcW w:w="17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951FF" w:rsidRDefault="001951FF">
            <w:pPr>
              <w:pStyle w:val="ASFKTablenorm0"/>
            </w:pPr>
            <w:r>
              <w:t>Обновить список документов</w:t>
            </w:r>
          </w:p>
        </w:tc>
        <w:tc>
          <w:tcPr>
            <w:tcW w:w="69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951FF" w:rsidRDefault="001951FF">
            <w:pPr>
              <w:pStyle w:val="ASFKTablenorm0"/>
            </w:pPr>
            <w:r>
              <w:t>Выполняется обновление списка документов, в соответствии с последними изменениями.</w:t>
            </w:r>
          </w:p>
        </w:tc>
      </w:tr>
      <w:tr w:rsidR="001951FF">
        <w:trPr>
          <w:cantSplit/>
        </w:trPr>
        <w:tc>
          <w:tcPr>
            <w:tcW w:w="10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951FF" w:rsidRDefault="005F5CA1">
            <w:pPr>
              <w:pStyle w:val="ASFKTablenorm0"/>
              <w:jc w:val="center"/>
            </w:pPr>
            <w:r>
              <w:pict>
                <v:shape id="_x0000_i1105" type="#_x0000_t75" style="width:28.5pt;height:28.5pt" filled="t">
                  <v:fill color2="black"/>
                  <v:imagedata r:id="rId88" o:title=""/>
                </v:shape>
              </w:pict>
            </w:r>
          </w:p>
        </w:tc>
        <w:tc>
          <w:tcPr>
            <w:tcW w:w="17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951FF" w:rsidRDefault="001951FF">
            <w:pPr>
              <w:pStyle w:val="ASFKTablenorm0"/>
            </w:pPr>
            <w:r>
              <w:t>Добавить в архив / Извлечь из архива</w:t>
            </w:r>
          </w:p>
        </w:tc>
        <w:tc>
          <w:tcPr>
            <w:tcW w:w="69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951FF" w:rsidRDefault="006678A7">
            <w:pPr>
              <w:pStyle w:val="ASFKTablenorm0"/>
            </w:pPr>
            <w:r>
              <w:t>Добавление (извлечение) документа в (из) архив (а).</w:t>
            </w:r>
          </w:p>
        </w:tc>
      </w:tr>
      <w:tr w:rsidR="001951FF">
        <w:trPr>
          <w:cantSplit/>
        </w:trPr>
        <w:tc>
          <w:tcPr>
            <w:tcW w:w="10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951FF" w:rsidRDefault="005F5CA1">
            <w:pPr>
              <w:pStyle w:val="ASFKTablenorm0"/>
              <w:jc w:val="center"/>
            </w:pPr>
            <w:r>
              <w:pict>
                <v:shape id="_x0000_i1106" type="#_x0000_t75" style="width:28.5pt;height:28.5pt" filled="t">
                  <v:fill color2="black"/>
                  <v:imagedata r:id="rId89" o:title=""/>
                </v:shape>
              </w:pict>
            </w:r>
          </w:p>
        </w:tc>
        <w:tc>
          <w:tcPr>
            <w:tcW w:w="17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951FF" w:rsidRDefault="001951FF">
            <w:pPr>
              <w:pStyle w:val="ASFKTablenorm0"/>
            </w:pPr>
            <w:r>
              <w:t>Закрыть</w:t>
            </w:r>
          </w:p>
        </w:tc>
        <w:tc>
          <w:tcPr>
            <w:tcW w:w="69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951FF" w:rsidRDefault="001951FF">
            <w:pPr>
              <w:pStyle w:val="ASFKTablenorm0"/>
              <w:rPr>
                <w:rStyle w:val="ASFKSymBold"/>
              </w:rPr>
            </w:pPr>
            <w:r>
              <w:t>Закрытие текущего окна и выход из программы.</w:t>
            </w:r>
          </w:p>
        </w:tc>
      </w:tr>
    </w:tbl>
    <w:p w:rsidR="001951FF" w:rsidRDefault="001951FF">
      <w:pPr>
        <w:pStyle w:val="ASFKNote0"/>
      </w:pPr>
      <w:r>
        <w:rPr>
          <w:rStyle w:val="ASFKSymBold"/>
        </w:rPr>
        <w:t>Примечание.</w:t>
      </w:r>
      <w:r>
        <w:tab/>
        <w:t xml:space="preserve">После выполнения операций </w:t>
      </w:r>
      <w:r w:rsidR="00632C2D">
        <w:t>«</w:t>
      </w:r>
      <w:r>
        <w:t>Редактирование</w:t>
      </w:r>
      <w:r w:rsidR="00632C2D">
        <w:t>»</w:t>
      </w:r>
      <w:r>
        <w:t xml:space="preserve">, </w:t>
      </w:r>
      <w:r w:rsidR="00632C2D">
        <w:t>«</w:t>
      </w:r>
      <w:r>
        <w:t>Документарный контроль</w:t>
      </w:r>
      <w:r w:rsidR="00632C2D">
        <w:t>»</w:t>
      </w:r>
      <w:r>
        <w:t xml:space="preserve">, </w:t>
      </w:r>
      <w:r w:rsidR="00632C2D">
        <w:t>«</w:t>
      </w:r>
      <w:r>
        <w:t>Отправить</w:t>
      </w:r>
      <w:r w:rsidR="00632C2D">
        <w:t>»</w:t>
      </w:r>
      <w:r>
        <w:t xml:space="preserve">, </w:t>
      </w:r>
      <w:r w:rsidR="00632C2D">
        <w:t>«</w:t>
      </w:r>
      <w:r>
        <w:t>Экспорт</w:t>
      </w:r>
      <w:r w:rsidR="00632C2D">
        <w:t>»</w:t>
      </w:r>
      <w:r>
        <w:t xml:space="preserve">, </w:t>
      </w:r>
      <w:r w:rsidR="00632C2D">
        <w:t>«</w:t>
      </w:r>
      <w:r>
        <w:t>Откат статуса</w:t>
      </w:r>
      <w:r w:rsidR="00632C2D">
        <w:t>»</w:t>
      </w:r>
      <w:r>
        <w:t xml:space="preserve">, </w:t>
      </w:r>
      <w:r w:rsidR="00632C2D">
        <w:t>«</w:t>
      </w:r>
      <w:r>
        <w:t>Подпись</w:t>
      </w:r>
      <w:r w:rsidR="00632C2D">
        <w:t>»</w:t>
      </w:r>
      <w:r>
        <w:t xml:space="preserve">, </w:t>
      </w:r>
      <w:r w:rsidR="00632C2D">
        <w:t>«</w:t>
      </w:r>
      <w:r>
        <w:t>Удаление подписи</w:t>
      </w:r>
      <w:r w:rsidR="00632C2D">
        <w:t>»</w:t>
      </w:r>
      <w:r>
        <w:t xml:space="preserve"> над одним или несколькими документами значения полей этих документов в списке обновляются, и текст записи, которая соответствует измененному документу, выделяется в списке </w:t>
      </w:r>
      <w:r>
        <w:rPr>
          <w:rStyle w:val="ASFKSymBoldItalic"/>
        </w:rPr>
        <w:t xml:space="preserve">синим </w:t>
      </w:r>
      <w:r>
        <w:t xml:space="preserve">цветом. </w:t>
      </w:r>
    </w:p>
    <w:p w:rsidR="001951FF" w:rsidRDefault="001951FF">
      <w:pPr>
        <w:pStyle w:val="ASFKNoteContinue"/>
      </w:pPr>
      <w:r>
        <w:t xml:space="preserve">После выполнения операций </w:t>
      </w:r>
      <w:r w:rsidR="00632C2D">
        <w:t>«</w:t>
      </w:r>
      <w:r>
        <w:t>Создание документа</w:t>
      </w:r>
      <w:r w:rsidR="00632C2D">
        <w:t>»</w:t>
      </w:r>
      <w:r>
        <w:t xml:space="preserve">, </w:t>
      </w:r>
      <w:r w:rsidR="00632C2D">
        <w:t>«</w:t>
      </w:r>
      <w:r>
        <w:t>Импорт</w:t>
      </w:r>
      <w:r w:rsidR="00632C2D">
        <w:t>»</w:t>
      </w:r>
      <w:r>
        <w:t xml:space="preserve"> над одним или несколькими файлами, созданные или импортированные документы добавляются в конец текущей страницы списка документов, и текст записи, которая соответствует новым документам, выделяется </w:t>
      </w:r>
      <w:r>
        <w:rPr>
          <w:rStyle w:val="ASFKSymBoldItalic"/>
        </w:rPr>
        <w:t>зеленым</w:t>
      </w:r>
      <w:r>
        <w:t xml:space="preserve"> цветом.</w:t>
      </w:r>
    </w:p>
    <w:p w:rsidR="001951FF" w:rsidRDefault="001951FF">
      <w:pPr>
        <w:pStyle w:val="ASFKNoteContinue"/>
      </w:pPr>
      <w:r>
        <w:t xml:space="preserve">Операции </w:t>
      </w:r>
      <w:r w:rsidR="00632C2D">
        <w:t>«</w:t>
      </w:r>
      <w:r>
        <w:t>Завершить доставку</w:t>
      </w:r>
      <w:r w:rsidR="00632C2D">
        <w:t>»</w:t>
      </w:r>
      <w:r>
        <w:t xml:space="preserve">, </w:t>
      </w:r>
      <w:r w:rsidR="00632C2D">
        <w:t>«</w:t>
      </w:r>
      <w:r>
        <w:t>Повторить поиск адресата</w:t>
      </w:r>
      <w:r w:rsidR="00632C2D">
        <w:t>»</w:t>
      </w:r>
      <w:r>
        <w:t xml:space="preserve"> в Портале не используются.</w:t>
      </w:r>
    </w:p>
    <w:p w:rsidR="001951FF" w:rsidRDefault="001951FF">
      <w:pPr>
        <w:pStyle w:val="51"/>
      </w:pPr>
      <w:bookmarkStart w:id="156" w:name="_Ref397526226"/>
      <w:r>
        <w:t>Настройка видимости кнопок панели инструментов</w:t>
      </w:r>
      <w:bookmarkEnd w:id="156"/>
      <w:r>
        <w:t xml:space="preserve"> </w:t>
      </w:r>
    </w:p>
    <w:p w:rsidR="001951FF" w:rsidRDefault="001951FF">
      <w:pPr>
        <w:pStyle w:val="ASFKNormal"/>
      </w:pPr>
      <w:r>
        <w:t>Пользователь СУФД имеет возможность настраивать видимость кнопок панели инструментов скроллера. Для этого необходимо выполнить следующие действия.</w:t>
      </w:r>
    </w:p>
    <w:p w:rsidR="001951FF" w:rsidRDefault="001951FF" w:rsidP="00702DFF">
      <w:pPr>
        <w:pStyle w:val="ASFKListnum"/>
        <w:numPr>
          <w:ilvl w:val="0"/>
          <w:numId w:val="6"/>
        </w:numPr>
      </w:pPr>
      <w:r>
        <w:t xml:space="preserve">Выполнить щелчок правой клавишей мышки в любом месте панели инструментов и в открывшемся меню выбрать пункт </w:t>
      </w:r>
      <w:r w:rsidR="00632C2D">
        <w:t>«</w:t>
      </w:r>
      <w:r>
        <w:t>Настройка</w:t>
      </w:r>
      <w:r w:rsidR="00632C2D">
        <w:t>»</w:t>
      </w:r>
      <w:r>
        <w:t xml:space="preserve"> (рис. </w:t>
      </w:r>
      <w:r>
        <w:fldChar w:fldCharType="begin"/>
      </w:r>
      <w:r>
        <w:instrText xml:space="preserve"> REF _Ref397524790 \h </w:instrText>
      </w:r>
      <w:r>
        <w:fldChar w:fldCharType="separate"/>
      </w:r>
      <w:r w:rsidR="005F5CA1">
        <w:rPr>
          <w:noProof/>
        </w:rPr>
        <w:t>42</w:t>
      </w:r>
      <w:r>
        <w:fldChar w:fldCharType="end"/>
      </w:r>
      <w:r>
        <w:t>).</w:t>
      </w:r>
    </w:p>
    <w:p w:rsidR="001951FF" w:rsidRDefault="005F5CA1">
      <w:pPr>
        <w:pStyle w:val="ASFKFigure0"/>
      </w:pPr>
      <w:r>
        <w:lastRenderedPageBreak/>
        <w:pict>
          <v:shape id="_x0000_i1107" type="#_x0000_t75" style="width:468pt;height:187.5pt" filled="t">
            <v:fill color2="black"/>
            <v:imagedata r:id="rId90" o:title=""/>
          </v:shape>
        </w:pict>
      </w:r>
    </w:p>
    <w:bookmarkStart w:id="157" w:name="_Ref397524790"/>
    <w:p w:rsidR="001951FF" w:rsidRDefault="001951FF">
      <w:pPr>
        <w:pStyle w:val="ASFKFigName"/>
      </w:pPr>
      <w:r>
        <w:fldChar w:fldCharType="begin"/>
      </w:r>
      <w:r>
        <w:instrText xml:space="preserve"> SEQ "Рисунок" \*Arabic </w:instrText>
      </w:r>
      <w:r>
        <w:fldChar w:fldCharType="separate"/>
      </w:r>
      <w:bookmarkStart w:id="158" w:name="_Toc28179641"/>
      <w:r w:rsidR="005F5CA1">
        <w:rPr>
          <w:noProof/>
        </w:rPr>
        <w:t>42</w:t>
      </w:r>
      <w:r>
        <w:fldChar w:fldCharType="end"/>
      </w:r>
      <w:bookmarkEnd w:id="157"/>
      <w:r>
        <w:t>. Настройка видимости кнопок панели инструментов</w:t>
      </w:r>
      <w:bookmarkEnd w:id="158"/>
    </w:p>
    <w:p w:rsidR="001951FF" w:rsidRDefault="001951FF" w:rsidP="00702DFF">
      <w:pPr>
        <w:pStyle w:val="ASFKListnum"/>
        <w:numPr>
          <w:ilvl w:val="0"/>
          <w:numId w:val="6"/>
        </w:numPr>
      </w:pPr>
      <w:r>
        <w:t xml:space="preserve">В открывшемся окне </w:t>
      </w:r>
      <w:r w:rsidR="00632C2D">
        <w:t>«</w:t>
      </w:r>
      <w:r>
        <w:t>Настройка панели действий</w:t>
      </w:r>
      <w:r w:rsidR="00632C2D">
        <w:t>»</w:t>
      </w:r>
      <w:r>
        <w:t xml:space="preserve"> отметить наименования тех кнопок, которые должны выводиться на экран, после чего нажать кнопку </w:t>
      </w:r>
      <w:r w:rsidR="00632C2D">
        <w:t>«</w:t>
      </w:r>
      <w:r>
        <w:t>ОК</w:t>
      </w:r>
      <w:r w:rsidR="00632C2D">
        <w:t>»</w:t>
      </w:r>
      <w:r>
        <w:t xml:space="preserve"> (рис. </w:t>
      </w:r>
      <w:r>
        <w:fldChar w:fldCharType="begin"/>
      </w:r>
      <w:r>
        <w:instrText xml:space="preserve"> REF _Ref397525149 \h </w:instrText>
      </w:r>
      <w:r>
        <w:fldChar w:fldCharType="separate"/>
      </w:r>
      <w:r w:rsidR="005F5CA1">
        <w:rPr>
          <w:noProof/>
        </w:rPr>
        <w:t>43</w:t>
      </w:r>
      <w:r>
        <w:fldChar w:fldCharType="end"/>
      </w:r>
      <w:r>
        <w:t>).</w:t>
      </w:r>
    </w:p>
    <w:p w:rsidR="001951FF" w:rsidRDefault="005F5CA1">
      <w:pPr>
        <w:pStyle w:val="ASFKFigure0"/>
      </w:pPr>
      <w:r>
        <w:pict>
          <v:shape id="_x0000_i1108" type="#_x0000_t75" style="width:482.25pt;height:274.5pt" filled="t">
            <v:fill color2="black"/>
            <v:imagedata r:id="rId91" o:title=""/>
          </v:shape>
        </w:pict>
      </w:r>
    </w:p>
    <w:bookmarkStart w:id="159" w:name="_Ref397525149"/>
    <w:p w:rsidR="001951FF" w:rsidRDefault="001951FF">
      <w:pPr>
        <w:pStyle w:val="ASFKFigName"/>
      </w:pPr>
      <w:r>
        <w:fldChar w:fldCharType="begin"/>
      </w:r>
      <w:r>
        <w:instrText xml:space="preserve"> SEQ "Рисунок" \*Arabic </w:instrText>
      </w:r>
      <w:r>
        <w:fldChar w:fldCharType="separate"/>
      </w:r>
      <w:bookmarkStart w:id="160" w:name="_Toc28179642"/>
      <w:r w:rsidR="005F5CA1">
        <w:rPr>
          <w:noProof/>
        </w:rPr>
        <w:t>43</w:t>
      </w:r>
      <w:r>
        <w:fldChar w:fldCharType="end"/>
      </w:r>
      <w:bookmarkEnd w:id="159"/>
      <w:r>
        <w:t xml:space="preserve">. Окно </w:t>
      </w:r>
      <w:r w:rsidR="00632C2D">
        <w:t>«</w:t>
      </w:r>
      <w:r>
        <w:t>Настройка панели действий</w:t>
      </w:r>
      <w:r w:rsidR="00632C2D">
        <w:t>»</w:t>
      </w:r>
      <w:bookmarkEnd w:id="160"/>
    </w:p>
    <w:p w:rsidR="001951FF" w:rsidRDefault="001951FF" w:rsidP="00702DFF">
      <w:pPr>
        <w:pStyle w:val="ASFKListnum"/>
        <w:numPr>
          <w:ilvl w:val="0"/>
          <w:numId w:val="6"/>
        </w:numPr>
      </w:pPr>
      <w:r>
        <w:t xml:space="preserve">В окне </w:t>
      </w:r>
      <w:r w:rsidR="00632C2D">
        <w:t>«</w:t>
      </w:r>
      <w:r>
        <w:t>Настройка панели действий</w:t>
      </w:r>
      <w:r w:rsidR="00632C2D">
        <w:t>»</w:t>
      </w:r>
      <w:r>
        <w:t xml:space="preserve"> можно менять порядок кнопок (записей списка действий) при помощи механизма </w:t>
      </w:r>
      <w:r w:rsidRPr="005E25D4">
        <w:rPr>
          <w:rStyle w:val="ASFKReporterror0"/>
        </w:rPr>
        <w:t>drap</w:t>
      </w:r>
      <w:r w:rsidRPr="009B3102">
        <w:rPr>
          <w:rStyle w:val="ASFKReporterror0"/>
          <w:lang w:val="ru-RU"/>
        </w:rPr>
        <w:t>-</w:t>
      </w:r>
      <w:r w:rsidRPr="005E25D4">
        <w:rPr>
          <w:rStyle w:val="ASFKReporterror0"/>
        </w:rPr>
        <w:t>and</w:t>
      </w:r>
      <w:r w:rsidRPr="009B3102">
        <w:rPr>
          <w:rStyle w:val="ASFKReporterror0"/>
          <w:lang w:val="ru-RU"/>
        </w:rPr>
        <w:t>-</w:t>
      </w:r>
      <w:r w:rsidRPr="005E25D4">
        <w:rPr>
          <w:rStyle w:val="ASFKReporterror0"/>
        </w:rPr>
        <w:t>drop</w:t>
      </w:r>
      <w:r>
        <w:t xml:space="preserve"> (захватить и перетащить). Для этого нужно установить курсор на требуемой записи, нажать правую клавишу мыши и, не отпуская её, перетащить запись вверх или вниз.</w:t>
      </w:r>
    </w:p>
    <w:p w:rsidR="001951FF" w:rsidRDefault="001951FF">
      <w:pPr>
        <w:pStyle w:val="ASFKNormal"/>
      </w:pPr>
      <w:r>
        <w:t xml:space="preserve">В результате настройки панель инструментов будет содержать только те кнопки, которые были указаны при настройке. </w:t>
      </w:r>
    </w:p>
    <w:p w:rsidR="001951FF" w:rsidRDefault="001951FF">
      <w:pPr>
        <w:pStyle w:val="ASFKNormal"/>
      </w:pPr>
      <w:r>
        <w:t xml:space="preserve">Для возврата к системным настройкам панели инструментов нужно в контекстном меню выбрать пункт </w:t>
      </w:r>
      <w:r w:rsidR="00632C2D">
        <w:t>«</w:t>
      </w:r>
      <w:r>
        <w:t>По умолчанию</w:t>
      </w:r>
      <w:r w:rsidR="00632C2D">
        <w:t>»</w:t>
      </w:r>
      <w:r>
        <w:t xml:space="preserve"> (см. рис. </w:t>
      </w:r>
      <w:r>
        <w:fldChar w:fldCharType="begin"/>
      </w:r>
      <w:r>
        <w:instrText xml:space="preserve"> REF _Ref397524790 \h </w:instrText>
      </w:r>
      <w:r>
        <w:fldChar w:fldCharType="separate"/>
      </w:r>
      <w:r w:rsidR="005F5CA1">
        <w:rPr>
          <w:noProof/>
        </w:rPr>
        <w:t>42</w:t>
      </w:r>
      <w:r>
        <w:fldChar w:fldCharType="end"/>
      </w:r>
      <w:r>
        <w:t xml:space="preserve">). </w:t>
      </w:r>
    </w:p>
    <w:p w:rsidR="001951FF" w:rsidRDefault="001951FF">
      <w:pPr>
        <w:pStyle w:val="ASFKNormal"/>
      </w:pPr>
      <w:r>
        <w:t>Настройки видимости кнопок, которые устанавливает пользователь, сохраняются в настройках клиента на сервере.</w:t>
      </w:r>
    </w:p>
    <w:p w:rsidR="001951FF" w:rsidRDefault="001951FF">
      <w:pPr>
        <w:pStyle w:val="31"/>
      </w:pPr>
      <w:bookmarkStart w:id="161" w:name="_Toc28179531"/>
      <w:r>
        <w:lastRenderedPageBreak/>
        <w:t xml:space="preserve">Использование </w:t>
      </w:r>
      <w:r w:rsidR="00632C2D">
        <w:t>«</w:t>
      </w:r>
      <w:r>
        <w:t>горячих клавиш</w:t>
      </w:r>
      <w:r w:rsidR="00632C2D">
        <w:t>»</w:t>
      </w:r>
      <w:bookmarkEnd w:id="161"/>
    </w:p>
    <w:p w:rsidR="001951FF" w:rsidRDefault="001951FF">
      <w:pPr>
        <w:pStyle w:val="ASFKNormal"/>
      </w:pPr>
      <w:r>
        <w:t xml:space="preserve">При работе со списком документов или вложенными таблицами, можно воспользоваться </w:t>
      </w:r>
      <w:r w:rsidR="00632C2D">
        <w:t>«</w:t>
      </w:r>
      <w:r>
        <w:t>горячими клавишами</w:t>
      </w:r>
      <w:r w:rsidR="00632C2D">
        <w:t>»</w:t>
      </w:r>
      <w:r>
        <w:t>, которые позволяют быстро выполнять некоторые наиболее часто используемые операции.</w:t>
      </w:r>
    </w:p>
    <w:p w:rsidR="001951FF" w:rsidRPr="00383DCA" w:rsidRDefault="001951FF">
      <w:pPr>
        <w:pStyle w:val="ASFKNormal"/>
      </w:pPr>
      <w:r>
        <w:t xml:space="preserve">Список </w:t>
      </w:r>
      <w:r w:rsidR="00632C2D">
        <w:t>«</w:t>
      </w:r>
      <w:r>
        <w:t>горячих клавиш</w:t>
      </w:r>
      <w:r w:rsidR="00632C2D">
        <w:t>»</w:t>
      </w:r>
      <w:r>
        <w:t xml:space="preserve"> при работе со списком документов:</w:t>
      </w:r>
    </w:p>
    <w:p w:rsidR="001951FF" w:rsidRPr="00383DCA" w:rsidRDefault="001951FF">
      <w:pPr>
        <w:pStyle w:val="ASFKListmark1"/>
      </w:pPr>
      <w:r>
        <w:rPr>
          <w:lang w:val="en-US"/>
        </w:rPr>
        <w:t>Alt</w:t>
      </w:r>
      <w:r>
        <w:t>+</w:t>
      </w:r>
      <w:r>
        <w:rPr>
          <w:lang w:val="en-US"/>
        </w:rPr>
        <w:t>N</w:t>
      </w:r>
      <w:r>
        <w:t xml:space="preserve"> – создать новый документ;</w:t>
      </w:r>
    </w:p>
    <w:p w:rsidR="001951FF" w:rsidRPr="00383DCA" w:rsidRDefault="001951FF">
      <w:pPr>
        <w:pStyle w:val="ASFKListmark1"/>
      </w:pPr>
      <w:r>
        <w:rPr>
          <w:lang w:val="en-US"/>
        </w:rPr>
        <w:t>Alt</w:t>
      </w:r>
      <w:r>
        <w:t>+</w:t>
      </w:r>
      <w:r>
        <w:rPr>
          <w:lang w:val="en-US"/>
        </w:rPr>
        <w:t>D</w:t>
      </w:r>
      <w:r>
        <w:t xml:space="preserve"> – удалить выделенный документ;</w:t>
      </w:r>
    </w:p>
    <w:p w:rsidR="001951FF" w:rsidRPr="00CB7719" w:rsidRDefault="001951FF">
      <w:pPr>
        <w:pStyle w:val="ASFKListmark1"/>
      </w:pPr>
      <w:r>
        <w:rPr>
          <w:lang w:val="en-US"/>
        </w:rPr>
        <w:t>Alt</w:t>
      </w:r>
      <w:r>
        <w:t>+</w:t>
      </w:r>
      <w:r>
        <w:rPr>
          <w:lang w:val="en-US"/>
        </w:rPr>
        <w:t>F</w:t>
      </w:r>
      <w:r w:rsidRPr="00CB7719">
        <w:t xml:space="preserve"> </w:t>
      </w:r>
      <w:r>
        <w:t>– поиск документа;</w:t>
      </w:r>
    </w:p>
    <w:p w:rsidR="001951FF" w:rsidRPr="00CB7719" w:rsidRDefault="001951FF">
      <w:pPr>
        <w:pStyle w:val="ASFKListmark1"/>
      </w:pPr>
      <w:r>
        <w:rPr>
          <w:lang w:val="en-US"/>
        </w:rPr>
        <w:t>Alt</w:t>
      </w:r>
      <w:r>
        <w:t>+</w:t>
      </w:r>
      <w:r>
        <w:rPr>
          <w:lang w:val="en-US"/>
        </w:rPr>
        <w:t>P</w:t>
      </w:r>
      <w:r w:rsidRPr="00CB7719">
        <w:t xml:space="preserve"> </w:t>
      </w:r>
      <w:r>
        <w:t>– печать документа;</w:t>
      </w:r>
    </w:p>
    <w:p w:rsidR="001951FF" w:rsidRDefault="001951FF">
      <w:pPr>
        <w:pStyle w:val="ASFKListmark1"/>
      </w:pPr>
      <w:r>
        <w:rPr>
          <w:lang w:val="en-US"/>
        </w:rPr>
        <w:t>Ctrl</w:t>
      </w:r>
      <w:r>
        <w:t>+</w:t>
      </w:r>
      <w:r>
        <w:rPr>
          <w:lang w:val="en-US"/>
        </w:rPr>
        <w:t>A</w:t>
      </w:r>
      <w:r>
        <w:t xml:space="preserve"> – выделение всех документов на текущей странице списка.</w:t>
      </w:r>
    </w:p>
    <w:p w:rsidR="001951FF" w:rsidRPr="00CB7719" w:rsidRDefault="001951FF">
      <w:pPr>
        <w:pStyle w:val="ASFKNormal"/>
      </w:pPr>
      <w:r>
        <w:t>Список горячих клавиш для вложенных таблиц:</w:t>
      </w:r>
    </w:p>
    <w:p w:rsidR="001951FF" w:rsidRPr="00383DCA" w:rsidRDefault="001951FF">
      <w:pPr>
        <w:pStyle w:val="ASFKListmark1"/>
      </w:pPr>
      <w:r>
        <w:rPr>
          <w:lang w:val="en-US"/>
        </w:rPr>
        <w:t>Alt</w:t>
      </w:r>
      <w:r>
        <w:t>+</w:t>
      </w:r>
      <w:r>
        <w:rPr>
          <w:lang w:val="en-US"/>
        </w:rPr>
        <w:t>B</w:t>
      </w:r>
      <w:r>
        <w:t xml:space="preserve"> – создать копию строки;</w:t>
      </w:r>
    </w:p>
    <w:p w:rsidR="001951FF" w:rsidRPr="00CB7719" w:rsidRDefault="001951FF">
      <w:pPr>
        <w:pStyle w:val="ASFKListmark1"/>
      </w:pPr>
      <w:r>
        <w:rPr>
          <w:lang w:val="en-US"/>
        </w:rPr>
        <w:t>Alt</w:t>
      </w:r>
      <w:r>
        <w:t>+</w:t>
      </w:r>
      <w:r>
        <w:rPr>
          <w:lang w:val="en-US"/>
        </w:rPr>
        <w:t>F</w:t>
      </w:r>
      <w:r w:rsidRPr="00CB7719">
        <w:t xml:space="preserve"> </w:t>
      </w:r>
      <w:r>
        <w:t>– поиск;</w:t>
      </w:r>
    </w:p>
    <w:p w:rsidR="001951FF" w:rsidRPr="00CB7719" w:rsidRDefault="001951FF">
      <w:pPr>
        <w:pStyle w:val="ASFKListmark1"/>
      </w:pPr>
      <w:r>
        <w:rPr>
          <w:lang w:val="en-US"/>
        </w:rPr>
        <w:t>Insert</w:t>
      </w:r>
      <w:r w:rsidRPr="00CB7719">
        <w:t xml:space="preserve"> </w:t>
      </w:r>
      <w:r>
        <w:t>– добавить новую строку;</w:t>
      </w:r>
    </w:p>
    <w:p w:rsidR="001951FF" w:rsidRDefault="001951FF">
      <w:pPr>
        <w:pStyle w:val="ASFKListmark1"/>
      </w:pPr>
      <w:r>
        <w:rPr>
          <w:lang w:val="en-US"/>
        </w:rPr>
        <w:t>Delete</w:t>
      </w:r>
      <w:r w:rsidRPr="00CB7719">
        <w:t xml:space="preserve"> </w:t>
      </w:r>
      <w:r>
        <w:t>– удалить строку.</w:t>
      </w:r>
    </w:p>
    <w:p w:rsidR="001951FF" w:rsidRDefault="001951FF">
      <w:pPr>
        <w:pStyle w:val="ASFKNote0"/>
      </w:pPr>
      <w:r>
        <w:rPr>
          <w:rStyle w:val="ASFKSymBold"/>
        </w:rPr>
        <w:t>Внимание!</w:t>
      </w:r>
      <w:r>
        <w:tab/>
        <w:t xml:space="preserve">Перед использованием </w:t>
      </w:r>
      <w:r w:rsidR="00632C2D">
        <w:t>«</w:t>
      </w:r>
      <w:r>
        <w:t>горячих клавиш</w:t>
      </w:r>
      <w:r w:rsidR="00632C2D">
        <w:t>»</w:t>
      </w:r>
      <w:r>
        <w:t xml:space="preserve"> необходимо сначала выделить произвольную строку списка документов или запись во вложенной таблице.</w:t>
      </w:r>
    </w:p>
    <w:p w:rsidR="001951FF" w:rsidRDefault="001951FF">
      <w:pPr>
        <w:pStyle w:val="31"/>
      </w:pPr>
      <w:bookmarkStart w:id="162" w:name="_Ref485829949"/>
      <w:bookmarkStart w:id="163" w:name="_Toc28179532"/>
      <w:r>
        <w:t>Операции доступные на панели инструментов экранной формы документа</w:t>
      </w:r>
      <w:bookmarkEnd w:id="162"/>
      <w:bookmarkEnd w:id="163"/>
    </w:p>
    <w:p w:rsidR="001951FF" w:rsidRDefault="001951FF">
      <w:pPr>
        <w:pStyle w:val="ASFKNormal"/>
      </w:pPr>
      <w:r>
        <w:t>При вводе/редактировании документа используются кнопки, расположенные на панели инструментов экранной формы документа (рис. </w:t>
      </w:r>
      <w:r>
        <w:fldChar w:fldCharType="begin"/>
      </w:r>
      <w:r>
        <w:instrText xml:space="preserve"> REF _Ref220757333 \h </w:instrText>
      </w:r>
      <w:r>
        <w:fldChar w:fldCharType="separate"/>
      </w:r>
      <w:r w:rsidR="005F5CA1">
        <w:rPr>
          <w:noProof/>
        </w:rPr>
        <w:t>44</w:t>
      </w:r>
      <w:r>
        <w:fldChar w:fldCharType="end"/>
      </w:r>
      <w:r>
        <w:t>).</w:t>
      </w:r>
    </w:p>
    <w:p w:rsidR="001951FF" w:rsidRDefault="005F5CA1">
      <w:pPr>
        <w:pStyle w:val="ASFKFigure0"/>
      </w:pPr>
      <w:r>
        <w:pict>
          <v:shape id="_x0000_i1109" type="#_x0000_t75" style="width:482.25pt;height:324pt" filled="t">
            <v:fill color2="black"/>
            <v:imagedata r:id="rId92" o:title="" gain="1.25" blacklevel="-3270f"/>
          </v:shape>
        </w:pict>
      </w:r>
    </w:p>
    <w:bookmarkStart w:id="164" w:name="_Ref220757333"/>
    <w:p w:rsidR="001951FF" w:rsidRDefault="001951FF">
      <w:pPr>
        <w:pStyle w:val="ASFKFigName"/>
      </w:pPr>
      <w:r>
        <w:fldChar w:fldCharType="begin"/>
      </w:r>
      <w:r>
        <w:instrText xml:space="preserve"> SEQ "Рисунок" \*Arabic </w:instrText>
      </w:r>
      <w:r>
        <w:fldChar w:fldCharType="separate"/>
      </w:r>
      <w:bookmarkStart w:id="165" w:name="_Toc28179643"/>
      <w:r w:rsidR="005F5CA1">
        <w:rPr>
          <w:noProof/>
        </w:rPr>
        <w:t>44</w:t>
      </w:r>
      <w:r>
        <w:fldChar w:fldCharType="end"/>
      </w:r>
      <w:bookmarkEnd w:id="164"/>
      <w:r>
        <w:t>. Пример панели инструментов экранной формы документа</w:t>
      </w:r>
      <w:bookmarkEnd w:id="165"/>
    </w:p>
    <w:p w:rsidR="001951FF" w:rsidRDefault="001951FF">
      <w:pPr>
        <w:pStyle w:val="ASFKNormal"/>
      </w:pPr>
      <w:r>
        <w:lastRenderedPageBreak/>
        <w:t>Назначение кнопок описано в таблице</w:t>
      </w:r>
      <w:r w:rsidR="00D01CDB" w:rsidRPr="00D01CDB">
        <w:t> </w:t>
      </w:r>
      <w:r>
        <w:fldChar w:fldCharType="begin"/>
      </w:r>
      <w:r>
        <w:instrText xml:space="preserve"> REF _Ref205891258 \h </w:instrText>
      </w:r>
      <w:r>
        <w:fldChar w:fldCharType="separate"/>
      </w:r>
      <w:r w:rsidR="005F5CA1">
        <w:rPr>
          <w:noProof/>
        </w:rPr>
        <w:t>3</w:t>
      </w:r>
      <w:r>
        <w:fldChar w:fldCharType="end"/>
      </w:r>
      <w:r>
        <w:t>.</w:t>
      </w:r>
    </w:p>
    <w:bookmarkStart w:id="166" w:name="_Ref205891258"/>
    <w:p w:rsidR="001951FF" w:rsidRDefault="001951FF" w:rsidP="00A926CF">
      <w:pPr>
        <w:pStyle w:val="ASFKNameTable"/>
      </w:pPr>
      <w:r>
        <w:fldChar w:fldCharType="begin"/>
      </w:r>
      <w:r>
        <w:instrText xml:space="preserve"> SEQ "Таблица" \*Arabic </w:instrText>
      </w:r>
      <w:r>
        <w:fldChar w:fldCharType="separate"/>
      </w:r>
      <w:bookmarkStart w:id="167" w:name="_Toc28179598"/>
      <w:r w:rsidR="005F5CA1">
        <w:rPr>
          <w:noProof/>
        </w:rPr>
        <w:t>3</w:t>
      </w:r>
      <w:r>
        <w:fldChar w:fldCharType="end"/>
      </w:r>
      <w:bookmarkEnd w:id="166"/>
      <w:r>
        <w:t xml:space="preserve">. Описание кнопок панели инструментов </w:t>
      </w:r>
      <w:r w:rsidR="0040253B">
        <w:t xml:space="preserve">в </w:t>
      </w:r>
      <w:r>
        <w:t>экранной форм</w:t>
      </w:r>
      <w:r w:rsidR="0040253B">
        <w:t>е</w:t>
      </w:r>
      <w:r>
        <w:t xml:space="preserve"> документа</w:t>
      </w:r>
      <w:bookmarkEnd w:id="167"/>
    </w:p>
    <w:tbl>
      <w:tblPr>
        <w:tblW w:w="9867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1029"/>
        <w:gridCol w:w="2452"/>
        <w:gridCol w:w="6386"/>
      </w:tblGrid>
      <w:tr w:rsidR="001951FF" w:rsidTr="009B2732">
        <w:trPr>
          <w:tblHeader/>
        </w:trPr>
        <w:tc>
          <w:tcPr>
            <w:tcW w:w="10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E6E6E6"/>
            <w:vAlign w:val="center"/>
          </w:tcPr>
          <w:p w:rsidR="001951FF" w:rsidRDefault="001951FF">
            <w:pPr>
              <w:pStyle w:val="ASFKTableHead"/>
            </w:pPr>
            <w:r>
              <w:t xml:space="preserve">Кнопка </w:t>
            </w:r>
          </w:p>
        </w:tc>
        <w:tc>
          <w:tcPr>
            <w:tcW w:w="24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E6E6E6"/>
            <w:vAlign w:val="center"/>
          </w:tcPr>
          <w:p w:rsidR="001951FF" w:rsidRDefault="001951FF">
            <w:pPr>
              <w:pStyle w:val="ASFKTableHead"/>
            </w:pPr>
            <w:r>
              <w:t>Название операции</w:t>
            </w:r>
          </w:p>
        </w:tc>
        <w:tc>
          <w:tcPr>
            <w:tcW w:w="6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6E6E6"/>
            <w:vAlign w:val="center"/>
          </w:tcPr>
          <w:p w:rsidR="001951FF" w:rsidRDefault="001951FF">
            <w:pPr>
              <w:pStyle w:val="ASFKTableHead"/>
            </w:pPr>
            <w:r>
              <w:t>Описание операции</w:t>
            </w:r>
          </w:p>
        </w:tc>
      </w:tr>
      <w:tr w:rsidR="001951FF" w:rsidTr="009B2732">
        <w:tc>
          <w:tcPr>
            <w:tcW w:w="10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951FF" w:rsidRDefault="005F5CA1">
            <w:pPr>
              <w:pStyle w:val="ASFKTablenorm0"/>
            </w:pPr>
            <w:r>
              <w:pict>
                <v:shape id="_x0000_i1110" type="#_x0000_t75" style="width:28.5pt;height:28.5pt" filled="t">
                  <v:fill color2="black"/>
                  <v:imagedata r:id="rId11" o:title=""/>
                </v:shape>
              </w:pict>
            </w:r>
          </w:p>
        </w:tc>
        <w:tc>
          <w:tcPr>
            <w:tcW w:w="24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951FF" w:rsidRDefault="001951FF">
            <w:pPr>
              <w:pStyle w:val="ASFKTablenorm0"/>
            </w:pPr>
            <w:r>
              <w:t>Создать новый документ</w:t>
            </w:r>
          </w:p>
        </w:tc>
        <w:tc>
          <w:tcPr>
            <w:tcW w:w="6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951FF" w:rsidRDefault="001951FF">
            <w:pPr>
              <w:pStyle w:val="ASFKTablenorm0"/>
            </w:pPr>
            <w:r>
              <w:t xml:space="preserve">Открывается форма для создания нового документа. </w:t>
            </w:r>
          </w:p>
        </w:tc>
      </w:tr>
      <w:tr w:rsidR="001951FF" w:rsidTr="009B2732">
        <w:tc>
          <w:tcPr>
            <w:tcW w:w="10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951FF" w:rsidRDefault="005F5CA1">
            <w:pPr>
              <w:pStyle w:val="ASFKTablenorm0"/>
            </w:pPr>
            <w:r>
              <w:pict>
                <v:shape id="_x0000_i1111" type="#_x0000_t75" style="width:28.5pt;height:28.5pt" filled="t">
                  <v:fill color2="black"/>
                  <v:imagedata r:id="rId71" o:title=""/>
                </v:shape>
              </w:pict>
            </w:r>
          </w:p>
        </w:tc>
        <w:tc>
          <w:tcPr>
            <w:tcW w:w="24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951FF" w:rsidRDefault="001951FF">
            <w:pPr>
              <w:pStyle w:val="ASFKTablenorm0"/>
            </w:pPr>
            <w:r>
              <w:t>Создать копию документа</w:t>
            </w:r>
          </w:p>
        </w:tc>
        <w:tc>
          <w:tcPr>
            <w:tcW w:w="6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951FF" w:rsidRDefault="001951FF">
            <w:pPr>
              <w:pStyle w:val="ASFKTablenorm0"/>
            </w:pPr>
            <w:r>
              <w:t>Создается копия открытого документа.</w:t>
            </w:r>
          </w:p>
        </w:tc>
      </w:tr>
      <w:tr w:rsidR="001951FF" w:rsidTr="009B2732">
        <w:tc>
          <w:tcPr>
            <w:tcW w:w="10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951FF" w:rsidRDefault="005F5CA1">
            <w:pPr>
              <w:pStyle w:val="ASFKTablenorm0"/>
            </w:pPr>
            <w:r>
              <w:pict>
                <v:shape id="_x0000_i1112" type="#_x0000_t75" style="width:28.5pt;height:28.5pt" filled="t">
                  <v:fill color2="black"/>
                  <v:imagedata r:id="rId93" o:title=""/>
                </v:shape>
              </w:pict>
            </w:r>
          </w:p>
        </w:tc>
        <w:tc>
          <w:tcPr>
            <w:tcW w:w="24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951FF" w:rsidRDefault="001951FF">
            <w:pPr>
              <w:pStyle w:val="ASFKTablenorm0"/>
            </w:pPr>
            <w:r>
              <w:t>Выбрать родительский документ</w:t>
            </w:r>
          </w:p>
        </w:tc>
        <w:tc>
          <w:tcPr>
            <w:tcW w:w="6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951FF" w:rsidRDefault="001951FF">
            <w:pPr>
              <w:pStyle w:val="ASFKTablenorm0"/>
            </w:pPr>
            <w:r>
              <w:t xml:space="preserve">Открывается окно поиска родительского документа. </w:t>
            </w:r>
          </w:p>
        </w:tc>
      </w:tr>
      <w:tr w:rsidR="001951FF" w:rsidTr="009B2732">
        <w:tc>
          <w:tcPr>
            <w:tcW w:w="10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951FF" w:rsidRDefault="005F5CA1">
            <w:pPr>
              <w:pStyle w:val="ASFKTablenorm0"/>
            </w:pPr>
            <w:r>
              <w:pict>
                <v:shape id="_x0000_i1113" type="#_x0000_t75" style="width:28.5pt;height:28.5pt" filled="t">
                  <v:fill color2="black"/>
                  <v:imagedata r:id="rId94" o:title=""/>
                </v:shape>
              </w:pict>
            </w:r>
          </w:p>
        </w:tc>
        <w:tc>
          <w:tcPr>
            <w:tcW w:w="24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951FF" w:rsidRDefault="001951FF">
            <w:pPr>
              <w:pStyle w:val="ASFKTablenorm0"/>
            </w:pPr>
            <w:r>
              <w:t>Сохранить изменения</w:t>
            </w:r>
          </w:p>
        </w:tc>
        <w:tc>
          <w:tcPr>
            <w:tcW w:w="6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951FF" w:rsidRDefault="001951FF">
            <w:pPr>
              <w:pStyle w:val="ASFKTablenorm0"/>
            </w:pPr>
            <w:r>
              <w:t>Выполняется контроль заполнения полей документа и сохранение произведенных изменений.</w:t>
            </w:r>
          </w:p>
        </w:tc>
      </w:tr>
      <w:tr w:rsidR="001951FF" w:rsidTr="009B2732">
        <w:tc>
          <w:tcPr>
            <w:tcW w:w="10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951FF" w:rsidRDefault="005F5CA1">
            <w:pPr>
              <w:pStyle w:val="ASFKTablenorm0"/>
            </w:pPr>
            <w:r>
              <w:pict>
                <v:shape id="_x0000_i1114" type="#_x0000_t75" style="width:28.5pt;height:28.5pt" filled="t">
                  <v:fill color2="black"/>
                  <v:imagedata r:id="rId10" o:title=""/>
                </v:shape>
              </w:pict>
            </w:r>
          </w:p>
        </w:tc>
        <w:tc>
          <w:tcPr>
            <w:tcW w:w="24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951FF" w:rsidRDefault="001951FF">
            <w:pPr>
              <w:pStyle w:val="ASFKTablenorm0"/>
            </w:pPr>
            <w:r>
              <w:t>Сохранить изменения и закрыть окно</w:t>
            </w:r>
          </w:p>
        </w:tc>
        <w:tc>
          <w:tcPr>
            <w:tcW w:w="6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951FF" w:rsidRDefault="001951FF">
            <w:pPr>
              <w:pStyle w:val="ASFKTablenorm0"/>
            </w:pPr>
            <w:r>
              <w:t>Выполняется контроль заполнения полей документа, сохранение произведенных изменений и выход из формы.</w:t>
            </w:r>
          </w:p>
        </w:tc>
      </w:tr>
      <w:tr w:rsidR="001951FF" w:rsidTr="009B2732">
        <w:tc>
          <w:tcPr>
            <w:tcW w:w="10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951FF" w:rsidRDefault="005F5CA1">
            <w:pPr>
              <w:pStyle w:val="ASFKTablenorm0"/>
            </w:pPr>
            <w:r>
              <w:pict>
                <v:shape id="_x0000_i1115" type="#_x0000_t75" style="width:28.5pt;height:28.5pt" filled="t">
                  <v:fill color2="black"/>
                  <v:imagedata r:id="rId95" o:title=""/>
                </v:shape>
              </w:pict>
            </w:r>
          </w:p>
        </w:tc>
        <w:tc>
          <w:tcPr>
            <w:tcW w:w="24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951FF" w:rsidRDefault="001951FF">
            <w:pPr>
              <w:pStyle w:val="ASFKTablenorm0"/>
            </w:pPr>
            <w:r>
              <w:t>Проверить документ</w:t>
            </w:r>
          </w:p>
        </w:tc>
        <w:tc>
          <w:tcPr>
            <w:tcW w:w="6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951FF" w:rsidRDefault="001951FF">
            <w:pPr>
              <w:pStyle w:val="ASFKTablenorm0"/>
            </w:pPr>
            <w:r>
              <w:t>Выполняется проверка документа.</w:t>
            </w:r>
          </w:p>
        </w:tc>
      </w:tr>
      <w:tr w:rsidR="001951FF" w:rsidTr="009B2732">
        <w:tc>
          <w:tcPr>
            <w:tcW w:w="10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951FF" w:rsidRDefault="005F5CA1">
            <w:pPr>
              <w:pStyle w:val="ASFKTablenorm0"/>
            </w:pPr>
            <w:r>
              <w:pict>
                <v:shape id="_x0000_i1116" type="#_x0000_t75" style="width:28.5pt;height:28.5pt" filled="t">
                  <v:fill color2="black"/>
                  <v:imagedata r:id="rId83" o:title=""/>
                </v:shape>
              </w:pict>
            </w:r>
          </w:p>
        </w:tc>
        <w:tc>
          <w:tcPr>
            <w:tcW w:w="24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951FF" w:rsidRDefault="001951FF">
            <w:pPr>
              <w:pStyle w:val="ASFKTablenorm0"/>
            </w:pPr>
            <w:r>
              <w:t>Печать</w:t>
            </w:r>
          </w:p>
        </w:tc>
        <w:tc>
          <w:tcPr>
            <w:tcW w:w="6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951FF" w:rsidRDefault="001951FF">
            <w:pPr>
              <w:pStyle w:val="ASFKTablenorm0"/>
            </w:pPr>
            <w:r>
              <w:t>Выполняется отправка документа на печать.</w:t>
            </w:r>
          </w:p>
        </w:tc>
      </w:tr>
      <w:tr w:rsidR="001951FF" w:rsidTr="009B2732">
        <w:tc>
          <w:tcPr>
            <w:tcW w:w="10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951FF" w:rsidRDefault="005F5CA1">
            <w:pPr>
              <w:pStyle w:val="ASFKTablenorm0"/>
            </w:pPr>
            <w:r>
              <w:pict>
                <v:shape id="_x0000_i1117" type="#_x0000_t75" style="width:28.5pt;height:28.5pt" filled="t">
                  <v:fill color2="black"/>
                  <v:imagedata r:id="rId89" o:title=""/>
                </v:shape>
              </w:pict>
            </w:r>
          </w:p>
        </w:tc>
        <w:tc>
          <w:tcPr>
            <w:tcW w:w="24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951FF" w:rsidRDefault="001951FF">
            <w:pPr>
              <w:pStyle w:val="ASFKTablenorm0"/>
            </w:pPr>
            <w:r>
              <w:t xml:space="preserve">Закрыть форму </w:t>
            </w:r>
          </w:p>
        </w:tc>
        <w:tc>
          <w:tcPr>
            <w:tcW w:w="6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951FF" w:rsidRDefault="001951FF">
            <w:pPr>
              <w:pStyle w:val="ASFKTablenorm0"/>
            </w:pPr>
            <w:r>
              <w:t>Закрывается форма документа.</w:t>
            </w:r>
          </w:p>
        </w:tc>
      </w:tr>
    </w:tbl>
    <w:p w:rsidR="009B2732" w:rsidRPr="009B2732" w:rsidRDefault="009B2732" w:rsidP="009B2732">
      <w:pPr>
        <w:pStyle w:val="ASFKNote0"/>
      </w:pPr>
      <w:bookmarkStart w:id="168" w:name="_Ref328396131"/>
      <w:bookmarkStart w:id="169" w:name="_Ref227065730"/>
      <w:r w:rsidRPr="009B2732">
        <w:rPr>
          <w:rStyle w:val="ASFKSymBold"/>
        </w:rPr>
        <w:t>Внимание!</w:t>
      </w:r>
      <w:r w:rsidRPr="009B2732">
        <w:tab/>
        <w:t>Для сохранения промежуточного результата при заполнении формы документа, необходимо сначала нажать кнопку «Проверить документ», а затем</w:t>
      </w:r>
      <w:r>
        <w:t>,</w:t>
      </w:r>
      <w:r w:rsidRPr="009B2732">
        <w:t xml:space="preserve"> в</w:t>
      </w:r>
      <w:r w:rsidR="00FC6909">
        <w:t xml:space="preserve"> </w:t>
      </w:r>
      <w:r w:rsidRPr="009B2732">
        <w:t>появившимся окне «Результаты проверки»</w:t>
      </w:r>
      <w:r>
        <w:t>,</w:t>
      </w:r>
      <w:r w:rsidRPr="009B2732">
        <w:t xml:space="preserve"> нажать кнопку «Сохранить».</w:t>
      </w:r>
    </w:p>
    <w:p w:rsidR="001951FF" w:rsidRDefault="001951FF">
      <w:pPr>
        <w:pStyle w:val="31"/>
      </w:pPr>
      <w:bookmarkStart w:id="170" w:name="_Toc28179533"/>
      <w:r>
        <w:t>Работа с табличными записями</w:t>
      </w:r>
      <w:bookmarkEnd w:id="168"/>
      <w:bookmarkEnd w:id="169"/>
      <w:bookmarkEnd w:id="170"/>
    </w:p>
    <w:p w:rsidR="001951FF" w:rsidRDefault="001951FF">
      <w:pPr>
        <w:pStyle w:val="ASFKNormal"/>
      </w:pPr>
      <w:r>
        <w:t>Экранные формы документов могут содержать встроенные таблицы (табличные блоки). Пример экранной формы, содержащей встроенную таблицу, показан на рисунке</w:t>
      </w:r>
      <w:r w:rsidR="00D01CDB" w:rsidRPr="00D01CDB">
        <w:t> </w:t>
      </w:r>
      <w:r>
        <w:fldChar w:fldCharType="begin"/>
      </w:r>
      <w:r>
        <w:instrText xml:space="preserve"> REF _Ref328404363 \h </w:instrText>
      </w:r>
      <w:r>
        <w:fldChar w:fldCharType="separate"/>
      </w:r>
      <w:r w:rsidR="005F5CA1">
        <w:rPr>
          <w:noProof/>
        </w:rPr>
        <w:t>45</w:t>
      </w:r>
      <w:r>
        <w:fldChar w:fldCharType="end"/>
      </w:r>
      <w:r>
        <w:t>.</w:t>
      </w:r>
    </w:p>
    <w:p w:rsidR="001951FF" w:rsidRDefault="005F5CA1">
      <w:pPr>
        <w:pStyle w:val="ASFKFigure0"/>
      </w:pPr>
      <w:r>
        <w:lastRenderedPageBreak/>
        <w:pict>
          <v:shape id="_x0000_i1118" type="#_x0000_t75" style="width:482.25pt;height:237.75pt" filled="t">
            <v:fill color2="black"/>
            <v:imagedata r:id="rId96" o:title=""/>
          </v:shape>
        </w:pict>
      </w:r>
    </w:p>
    <w:bookmarkStart w:id="171" w:name="_Ref328404363"/>
    <w:p w:rsidR="001951FF" w:rsidRDefault="001951FF">
      <w:pPr>
        <w:pStyle w:val="ASFKFigName"/>
      </w:pPr>
      <w:r>
        <w:fldChar w:fldCharType="begin"/>
      </w:r>
      <w:r>
        <w:instrText xml:space="preserve"> SEQ "Рисунок" \*Arabic </w:instrText>
      </w:r>
      <w:r>
        <w:fldChar w:fldCharType="separate"/>
      </w:r>
      <w:bookmarkStart w:id="172" w:name="_Toc28179644"/>
      <w:r w:rsidR="005F5CA1">
        <w:rPr>
          <w:noProof/>
        </w:rPr>
        <w:t>45</w:t>
      </w:r>
      <w:r>
        <w:fldChar w:fldCharType="end"/>
      </w:r>
      <w:bookmarkEnd w:id="171"/>
      <w:r>
        <w:t>. Пример экранной формы, содержащей встроенную таблицу</w:t>
      </w:r>
      <w:bookmarkEnd w:id="172"/>
    </w:p>
    <w:p w:rsidR="001951FF" w:rsidRDefault="001951FF">
      <w:pPr>
        <w:pStyle w:val="ASFKNormal"/>
      </w:pPr>
      <w:r>
        <w:t>При работе со встроенными таблицами используются кнопки, расположенные на панели инструментов табличного блока.</w:t>
      </w:r>
    </w:p>
    <w:p w:rsidR="001951FF" w:rsidRDefault="001951FF">
      <w:pPr>
        <w:pStyle w:val="ASFKNormal"/>
      </w:pPr>
      <w:r>
        <w:t>Для выполнения операции следует выделить во вложенной таблице нужную запись и нажать соответствующую кнопку на табличной панели инструментов (таб</w:t>
      </w:r>
      <w:r w:rsidR="00D01CDB">
        <w:t>л</w:t>
      </w:r>
      <w:r>
        <w:t>. </w:t>
      </w:r>
      <w:r>
        <w:fldChar w:fldCharType="begin"/>
      </w:r>
      <w:r>
        <w:instrText xml:space="preserve"> REF _Ref227420372 \h </w:instrText>
      </w:r>
      <w:r>
        <w:fldChar w:fldCharType="separate"/>
      </w:r>
      <w:r w:rsidR="005F5CA1">
        <w:rPr>
          <w:noProof/>
        </w:rPr>
        <w:t>4</w:t>
      </w:r>
      <w:r>
        <w:fldChar w:fldCharType="end"/>
      </w:r>
      <w:r>
        <w:t>).</w:t>
      </w:r>
    </w:p>
    <w:bookmarkStart w:id="173" w:name="_Ref227420372"/>
    <w:p w:rsidR="001951FF" w:rsidRDefault="001951FF" w:rsidP="00A926CF">
      <w:pPr>
        <w:pStyle w:val="ASFKNameTable"/>
      </w:pPr>
      <w:r>
        <w:fldChar w:fldCharType="begin"/>
      </w:r>
      <w:r>
        <w:instrText xml:space="preserve"> SEQ "Таблица" \*Arabic </w:instrText>
      </w:r>
      <w:r>
        <w:fldChar w:fldCharType="separate"/>
      </w:r>
      <w:bookmarkStart w:id="174" w:name="_Toc28179599"/>
      <w:r w:rsidR="005F5CA1">
        <w:rPr>
          <w:noProof/>
        </w:rPr>
        <w:t>4</w:t>
      </w:r>
      <w:r>
        <w:fldChar w:fldCharType="end"/>
      </w:r>
      <w:bookmarkEnd w:id="173"/>
      <w:r>
        <w:t>. Описание кнопок панели инструментов табличного блока</w:t>
      </w:r>
      <w:bookmarkEnd w:id="174"/>
    </w:p>
    <w:tbl>
      <w:tblPr>
        <w:tblW w:w="0" w:type="auto"/>
        <w:tblInd w:w="-5" w:type="dxa"/>
        <w:tblLayout w:type="fixed"/>
        <w:tblLook w:val="0000" w:firstRow="0" w:lastRow="0" w:firstColumn="0" w:lastColumn="0" w:noHBand="0" w:noVBand="0"/>
      </w:tblPr>
      <w:tblGrid>
        <w:gridCol w:w="1007"/>
        <w:gridCol w:w="2340"/>
        <w:gridCol w:w="6520"/>
      </w:tblGrid>
      <w:tr w:rsidR="001951FF">
        <w:trPr>
          <w:cantSplit/>
          <w:tblHeader/>
        </w:trPr>
        <w:tc>
          <w:tcPr>
            <w:tcW w:w="10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E6E6E6"/>
            <w:vAlign w:val="center"/>
          </w:tcPr>
          <w:p w:rsidR="001951FF" w:rsidRDefault="001951FF">
            <w:pPr>
              <w:pStyle w:val="ASFKTableHead"/>
            </w:pPr>
            <w:r>
              <w:t xml:space="preserve">Кнопка </w:t>
            </w:r>
          </w:p>
        </w:tc>
        <w:tc>
          <w:tcPr>
            <w:tcW w:w="2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E6E6E6"/>
            <w:vAlign w:val="center"/>
          </w:tcPr>
          <w:p w:rsidR="001951FF" w:rsidRDefault="001951FF">
            <w:pPr>
              <w:pStyle w:val="ASFKTableHead"/>
            </w:pPr>
            <w:r>
              <w:t>Название операции</w:t>
            </w:r>
          </w:p>
        </w:tc>
        <w:tc>
          <w:tcPr>
            <w:tcW w:w="6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6E6E6"/>
            <w:vAlign w:val="center"/>
          </w:tcPr>
          <w:p w:rsidR="001951FF" w:rsidRDefault="001951FF">
            <w:pPr>
              <w:pStyle w:val="ASFKTableHead"/>
            </w:pPr>
            <w:r>
              <w:t>Описание операции</w:t>
            </w:r>
          </w:p>
        </w:tc>
      </w:tr>
      <w:tr w:rsidR="001951FF">
        <w:trPr>
          <w:cantSplit/>
        </w:trPr>
        <w:tc>
          <w:tcPr>
            <w:tcW w:w="10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951FF" w:rsidRDefault="005F5CA1">
            <w:pPr>
              <w:pStyle w:val="ASFKTablenorm0"/>
            </w:pPr>
            <w:r>
              <w:pict>
                <v:shape id="_x0000_i1119" type="#_x0000_t75" style="width:28.5pt;height:28.5pt" filled="t">
                  <v:fill color2="black"/>
                  <v:imagedata r:id="rId97" o:title=""/>
                </v:shape>
              </w:pict>
            </w:r>
          </w:p>
        </w:tc>
        <w:tc>
          <w:tcPr>
            <w:tcW w:w="2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951FF" w:rsidRDefault="001951FF">
            <w:pPr>
              <w:pStyle w:val="ASFKTablenorm0"/>
            </w:pPr>
            <w:r>
              <w:t>Добавить новую строку</w:t>
            </w:r>
          </w:p>
        </w:tc>
        <w:tc>
          <w:tcPr>
            <w:tcW w:w="6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951FF" w:rsidRDefault="001951FF">
            <w:pPr>
              <w:pStyle w:val="ASFKTablenorm0"/>
            </w:pPr>
            <w:r>
              <w:t>Открывается форма для создания новой записи. После заполнения полей формы и сохранения в список добавляется новая строка.</w:t>
            </w:r>
          </w:p>
        </w:tc>
      </w:tr>
      <w:tr w:rsidR="001951FF">
        <w:trPr>
          <w:cantSplit/>
        </w:trPr>
        <w:tc>
          <w:tcPr>
            <w:tcW w:w="10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951FF" w:rsidRDefault="005F5CA1">
            <w:pPr>
              <w:pStyle w:val="ASFKTablenorm0"/>
            </w:pPr>
            <w:r>
              <w:pict>
                <v:shape id="_x0000_i1120" type="#_x0000_t75" style="width:28.5pt;height:28.5pt" filled="t">
                  <v:fill color2="black"/>
                  <v:imagedata r:id="rId98" o:title=""/>
                </v:shape>
              </w:pict>
            </w:r>
          </w:p>
        </w:tc>
        <w:tc>
          <w:tcPr>
            <w:tcW w:w="2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951FF" w:rsidRDefault="001951FF">
            <w:pPr>
              <w:pStyle w:val="ASFKTablenorm0"/>
            </w:pPr>
            <w:r>
              <w:t>Копирование записи</w:t>
            </w:r>
          </w:p>
        </w:tc>
        <w:tc>
          <w:tcPr>
            <w:tcW w:w="6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951FF" w:rsidRDefault="001951FF">
            <w:pPr>
              <w:pStyle w:val="ASFKTablenorm0"/>
            </w:pPr>
            <w:r>
              <w:t>В списке отобразится новая запись с атрибутами скопированной записи.</w:t>
            </w:r>
          </w:p>
        </w:tc>
      </w:tr>
      <w:tr w:rsidR="001951FF">
        <w:trPr>
          <w:cantSplit/>
        </w:trPr>
        <w:tc>
          <w:tcPr>
            <w:tcW w:w="10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951FF" w:rsidRDefault="005F5CA1">
            <w:pPr>
              <w:pStyle w:val="ASFKTablenorm0"/>
            </w:pPr>
            <w:r>
              <w:pict>
                <v:shape id="_x0000_i1121" type="#_x0000_t75" style="width:28.5pt;height:28.5pt" filled="t">
                  <v:fill color2="black"/>
                  <v:imagedata r:id="rId99" o:title=""/>
                </v:shape>
              </w:pict>
            </w:r>
          </w:p>
        </w:tc>
        <w:tc>
          <w:tcPr>
            <w:tcW w:w="2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951FF" w:rsidRDefault="001951FF">
            <w:pPr>
              <w:pStyle w:val="ASFKTablenorm0"/>
            </w:pPr>
            <w:r>
              <w:t>Просмотр / Редактирование</w:t>
            </w:r>
          </w:p>
        </w:tc>
        <w:tc>
          <w:tcPr>
            <w:tcW w:w="6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951FF" w:rsidRDefault="001951FF">
            <w:pPr>
              <w:pStyle w:val="ASFKTablenorm0"/>
            </w:pPr>
            <w:r>
              <w:t xml:space="preserve">Открывается форма </w:t>
            </w:r>
            <w:r w:rsidR="00632C2D">
              <w:t>«</w:t>
            </w:r>
            <w:r>
              <w:t>Редактирование записи</w:t>
            </w:r>
            <w:r w:rsidR="00632C2D">
              <w:t>»</w:t>
            </w:r>
            <w:r>
              <w:t xml:space="preserve">, состав полей которой аналогичен форме </w:t>
            </w:r>
            <w:r w:rsidR="00632C2D">
              <w:t>«</w:t>
            </w:r>
            <w:r>
              <w:t>Добавление записи</w:t>
            </w:r>
            <w:r w:rsidR="00632C2D">
              <w:t>»</w:t>
            </w:r>
            <w:r>
              <w:t xml:space="preserve">. В форме следует отредактировать требуемые поля и нажать на кнопку </w:t>
            </w:r>
            <w:r w:rsidR="00632C2D">
              <w:t>«</w:t>
            </w:r>
            <w:r>
              <w:t>ОК</w:t>
            </w:r>
            <w:r w:rsidR="00632C2D">
              <w:t>»</w:t>
            </w:r>
            <w:r>
              <w:t>. Если запись недоступна для редактирования, то она открывается только на просмотр.</w:t>
            </w:r>
          </w:p>
        </w:tc>
      </w:tr>
      <w:tr w:rsidR="001951FF">
        <w:trPr>
          <w:cantSplit/>
        </w:trPr>
        <w:tc>
          <w:tcPr>
            <w:tcW w:w="10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951FF" w:rsidRDefault="005F5CA1">
            <w:pPr>
              <w:pStyle w:val="ASFKTablenorm0"/>
            </w:pPr>
            <w:r>
              <w:pict>
                <v:shape id="_x0000_i1122" type="#_x0000_t75" style="width:28.5pt;height:28.5pt" filled="t">
                  <v:fill color2="black"/>
                  <v:imagedata r:id="rId100" o:title=""/>
                </v:shape>
              </w:pict>
            </w:r>
          </w:p>
        </w:tc>
        <w:tc>
          <w:tcPr>
            <w:tcW w:w="2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951FF" w:rsidRDefault="001951FF">
            <w:pPr>
              <w:pStyle w:val="ASFKTablenorm0"/>
            </w:pPr>
            <w:r>
              <w:t>Удаление записи</w:t>
            </w:r>
          </w:p>
        </w:tc>
        <w:tc>
          <w:tcPr>
            <w:tcW w:w="6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951FF" w:rsidRDefault="001951FF">
            <w:pPr>
              <w:pStyle w:val="ASFKTablenorm0"/>
            </w:pPr>
            <w:r>
              <w:t xml:space="preserve">Открывается окно запроса на подтверждение операции удаления, в котором следует нажать на кнопку </w:t>
            </w:r>
            <w:r w:rsidR="00632C2D">
              <w:t>«</w:t>
            </w:r>
            <w:r>
              <w:t>Да</w:t>
            </w:r>
            <w:r w:rsidR="00632C2D">
              <w:t>»</w:t>
            </w:r>
            <w:r>
              <w:t>.</w:t>
            </w:r>
          </w:p>
        </w:tc>
      </w:tr>
      <w:tr w:rsidR="001951FF">
        <w:trPr>
          <w:cantSplit/>
        </w:trPr>
        <w:tc>
          <w:tcPr>
            <w:tcW w:w="10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951FF" w:rsidRDefault="005F5CA1">
            <w:pPr>
              <w:pStyle w:val="ASFKTablenorm0"/>
            </w:pPr>
            <w:r>
              <w:pict>
                <v:shape id="_x0000_i1123" type="#_x0000_t75" style="width:28.5pt;height:28.5pt" filled="t">
                  <v:fill color2="black"/>
                  <v:imagedata r:id="rId101" o:title=""/>
                </v:shape>
              </w:pict>
            </w:r>
          </w:p>
        </w:tc>
        <w:tc>
          <w:tcPr>
            <w:tcW w:w="2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951FF" w:rsidRDefault="001951FF">
            <w:pPr>
              <w:pStyle w:val="ASFKTablenorm0"/>
            </w:pPr>
            <w:r>
              <w:t>Настройка</w:t>
            </w:r>
          </w:p>
        </w:tc>
        <w:tc>
          <w:tcPr>
            <w:tcW w:w="6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951FF" w:rsidRDefault="001951FF">
            <w:pPr>
              <w:pStyle w:val="ASFKTablenorm0"/>
            </w:pPr>
            <w:r>
              <w:t xml:space="preserve">Открывается окно </w:t>
            </w:r>
            <w:r w:rsidR="00632C2D">
              <w:t>«</w:t>
            </w:r>
            <w:r>
              <w:t>Настройка колонок</w:t>
            </w:r>
            <w:r w:rsidR="00632C2D">
              <w:t>»</w:t>
            </w:r>
            <w:r>
              <w:t xml:space="preserve"> следует установить флаги в полях </w:t>
            </w:r>
            <w:r w:rsidR="00632C2D">
              <w:t>«</w:t>
            </w:r>
            <w:r>
              <w:t>Включить</w:t>
            </w:r>
            <w:r w:rsidR="00632C2D">
              <w:t>»</w:t>
            </w:r>
            <w:r>
              <w:t xml:space="preserve"> напротив названий колонок для просмотра.</w:t>
            </w:r>
          </w:p>
        </w:tc>
      </w:tr>
      <w:tr w:rsidR="001951FF">
        <w:trPr>
          <w:cantSplit/>
        </w:trPr>
        <w:tc>
          <w:tcPr>
            <w:tcW w:w="10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951FF" w:rsidRDefault="005F5CA1">
            <w:pPr>
              <w:pStyle w:val="ASFKTablenorm0"/>
            </w:pPr>
            <w:r>
              <w:lastRenderedPageBreak/>
              <w:pict>
                <v:shape id="_x0000_i1124" type="#_x0000_t75" style="width:28.5pt;height:28.5pt" filled="t">
                  <v:fill color2="black"/>
                  <v:imagedata r:id="rId102" o:title=""/>
                </v:shape>
              </w:pict>
            </w:r>
          </w:p>
        </w:tc>
        <w:tc>
          <w:tcPr>
            <w:tcW w:w="2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951FF" w:rsidRDefault="001951FF">
            <w:pPr>
              <w:pStyle w:val="ASFKTablenorm0"/>
            </w:pPr>
            <w:r>
              <w:t>Поиск записей</w:t>
            </w:r>
          </w:p>
        </w:tc>
        <w:tc>
          <w:tcPr>
            <w:tcW w:w="6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951FF" w:rsidRDefault="001951FF">
            <w:pPr>
              <w:pStyle w:val="ASFKTablenorm0"/>
            </w:pPr>
            <w:r>
              <w:t xml:space="preserve">Открывается окно </w:t>
            </w:r>
            <w:r w:rsidR="00632C2D">
              <w:t>«</w:t>
            </w:r>
            <w:r>
              <w:t>Поиск</w:t>
            </w:r>
            <w:r w:rsidR="00632C2D">
              <w:t>»</w:t>
            </w:r>
            <w:r>
              <w:t>, в котором следует:</w:t>
            </w:r>
          </w:p>
          <w:p w:rsidR="001951FF" w:rsidRDefault="001951FF">
            <w:pPr>
              <w:pStyle w:val="ASFKTableListMark"/>
            </w:pPr>
            <w:r>
              <w:t xml:space="preserve">ввести в поле </w:t>
            </w:r>
            <w:r w:rsidR="00632C2D">
              <w:t>«</w:t>
            </w:r>
            <w:r>
              <w:t>Найти</w:t>
            </w:r>
            <w:r w:rsidR="00632C2D">
              <w:t>»</w:t>
            </w:r>
            <w:r>
              <w:t xml:space="preserve"> строку символов;</w:t>
            </w:r>
          </w:p>
          <w:p w:rsidR="001951FF" w:rsidRDefault="001951FF">
            <w:pPr>
              <w:pStyle w:val="ASFKTableListMark"/>
            </w:pPr>
            <w:r>
              <w:t xml:space="preserve">в поле </w:t>
            </w:r>
            <w:r w:rsidR="00632C2D">
              <w:t>«</w:t>
            </w:r>
            <w:r>
              <w:t>Колонка</w:t>
            </w:r>
            <w:r w:rsidR="00632C2D">
              <w:t>»</w:t>
            </w:r>
            <w:r>
              <w:t xml:space="preserve"> выбрать из раскрывающегося списка наименование поля, по которому будет производиться поиск;</w:t>
            </w:r>
          </w:p>
          <w:p w:rsidR="001951FF" w:rsidRDefault="001951FF">
            <w:pPr>
              <w:pStyle w:val="ASFKTableListMark"/>
            </w:pPr>
            <w:r>
              <w:t xml:space="preserve">установить флаг переключателя </w:t>
            </w:r>
            <w:r w:rsidR="00632C2D">
              <w:t>«</w:t>
            </w:r>
            <w:r>
              <w:t>Совпадение с любой частью поля</w:t>
            </w:r>
            <w:r w:rsidR="00632C2D">
              <w:t>»</w:t>
            </w:r>
            <w:r>
              <w:t xml:space="preserve"> и/или </w:t>
            </w:r>
            <w:r w:rsidR="00632C2D">
              <w:t>«</w:t>
            </w:r>
            <w:r>
              <w:t>С начала</w:t>
            </w:r>
            <w:r w:rsidR="00632C2D">
              <w:t>»</w:t>
            </w:r>
            <w:r>
              <w:t xml:space="preserve"> для определения способа поиска заданной строки символов в поле;</w:t>
            </w:r>
          </w:p>
          <w:p w:rsidR="001951FF" w:rsidRDefault="001951FF">
            <w:pPr>
              <w:pStyle w:val="ASFKTableListMark"/>
            </w:pPr>
            <w:r>
              <w:t xml:space="preserve">нажать на кнопку </w:t>
            </w:r>
            <w:r w:rsidR="00632C2D">
              <w:t>«</w:t>
            </w:r>
            <w:r>
              <w:t>Найти</w:t>
            </w:r>
            <w:r w:rsidR="00632C2D">
              <w:t>»</w:t>
            </w:r>
            <w:r>
              <w:t>.</w:t>
            </w:r>
          </w:p>
          <w:p w:rsidR="001951FF" w:rsidRDefault="001951FF">
            <w:pPr>
              <w:pStyle w:val="ASFKTablenorm0"/>
            </w:pPr>
            <w:r>
              <w:t xml:space="preserve">Если запись с заданными параметрами будет найдена, то она будет выделена цветом. Для поиска следующей записи с заданными параметрами следует нажать на кнопку </w:t>
            </w:r>
            <w:r w:rsidR="00632C2D">
              <w:t>«</w:t>
            </w:r>
            <w:r>
              <w:t>Найти далее</w:t>
            </w:r>
            <w:r w:rsidR="00632C2D">
              <w:t>»</w:t>
            </w:r>
            <w:r>
              <w:t xml:space="preserve">. Для закрытия формы </w:t>
            </w:r>
            <w:r w:rsidR="00632C2D">
              <w:t>«</w:t>
            </w:r>
            <w:r>
              <w:t>Поиск</w:t>
            </w:r>
            <w:r w:rsidR="00632C2D">
              <w:t>»</w:t>
            </w:r>
            <w:r>
              <w:t xml:space="preserve"> следует нажать на кнопку </w:t>
            </w:r>
            <w:r w:rsidR="00632C2D">
              <w:t>«</w:t>
            </w:r>
            <w:r>
              <w:t>Отмена</w:t>
            </w:r>
            <w:r w:rsidR="00632C2D">
              <w:t>»</w:t>
            </w:r>
            <w:r>
              <w:t>.</w:t>
            </w:r>
          </w:p>
        </w:tc>
      </w:tr>
      <w:tr w:rsidR="001951FF">
        <w:trPr>
          <w:cantSplit/>
        </w:trPr>
        <w:tc>
          <w:tcPr>
            <w:tcW w:w="10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951FF" w:rsidRDefault="005F5CA1">
            <w:pPr>
              <w:pStyle w:val="ASFKTablenorm0"/>
            </w:pPr>
            <w:r>
              <w:pict>
                <v:shape id="_x0000_i1125" type="#_x0000_t75" style="width:28.5pt;height:28.5pt" filled="t">
                  <v:fill color2="black"/>
                  <v:imagedata r:id="rId103" o:title=""/>
                </v:shape>
              </w:pict>
            </w:r>
          </w:p>
        </w:tc>
        <w:tc>
          <w:tcPr>
            <w:tcW w:w="2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951FF" w:rsidRDefault="001951FF">
            <w:pPr>
              <w:pStyle w:val="ASFKTablenorm0"/>
            </w:pPr>
            <w:r>
              <w:t>Применить фильтр</w:t>
            </w:r>
          </w:p>
        </w:tc>
        <w:tc>
          <w:tcPr>
            <w:tcW w:w="6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951FF" w:rsidRDefault="001951FF">
            <w:pPr>
              <w:pStyle w:val="ASFKTablenorm0"/>
            </w:pPr>
            <w:r>
              <w:t>Включается фильтр по значениям, указанным в пустых полях, расположенных над названиями столбцов списка.</w:t>
            </w:r>
          </w:p>
        </w:tc>
      </w:tr>
      <w:tr w:rsidR="001951FF">
        <w:trPr>
          <w:cantSplit/>
        </w:trPr>
        <w:tc>
          <w:tcPr>
            <w:tcW w:w="10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951FF" w:rsidRDefault="005F5CA1">
            <w:pPr>
              <w:pStyle w:val="ASFKTablenorm0"/>
            </w:pPr>
            <w:r>
              <w:pict>
                <v:shape id="_x0000_i1126" type="#_x0000_t75" style="width:28.5pt;height:28.5pt" filled="t">
                  <v:fill color2="black"/>
                  <v:imagedata r:id="rId104" o:title=""/>
                </v:shape>
              </w:pict>
            </w:r>
          </w:p>
        </w:tc>
        <w:tc>
          <w:tcPr>
            <w:tcW w:w="2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951FF" w:rsidRDefault="001951FF">
            <w:pPr>
              <w:pStyle w:val="ASFKTablenorm0"/>
            </w:pPr>
            <w:r>
              <w:t>Сбросить фильтр</w:t>
            </w:r>
          </w:p>
        </w:tc>
        <w:tc>
          <w:tcPr>
            <w:tcW w:w="6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951FF" w:rsidRDefault="001951FF">
            <w:pPr>
              <w:pStyle w:val="ASFKTablenorm0"/>
            </w:pPr>
            <w:r>
              <w:t>Сброс фильтра.</w:t>
            </w:r>
          </w:p>
        </w:tc>
      </w:tr>
    </w:tbl>
    <w:p w:rsidR="001951FF" w:rsidRDefault="001951FF">
      <w:pPr>
        <w:pStyle w:val="31"/>
      </w:pPr>
      <w:bookmarkStart w:id="175" w:name="_Ref397519379"/>
      <w:bookmarkStart w:id="176" w:name="_Toc28179534"/>
      <w:r>
        <w:t>Контекстное меню</w:t>
      </w:r>
      <w:bookmarkEnd w:id="175"/>
      <w:bookmarkEnd w:id="176"/>
    </w:p>
    <w:p w:rsidR="001951FF" w:rsidRDefault="001951FF">
      <w:pPr>
        <w:pStyle w:val="ASFKNormal"/>
      </w:pPr>
      <w:r>
        <w:t xml:space="preserve">Помимо перечисленных выше описанных инструментальных панелей, при работе с программой, для выполнения типовых операций над документами и справочниками, также используется контекстное меню. Контекстным, меню называется потому, что набор команд, входящих в его состав может меняться, в зависимости от того, где это меню вызывается, т.е. зависит от контекста. </w:t>
      </w:r>
    </w:p>
    <w:p w:rsidR="001951FF" w:rsidRDefault="001951FF">
      <w:pPr>
        <w:pStyle w:val="ASFKNormal"/>
      </w:pPr>
      <w:r>
        <w:t>Для вызова контекстного меню необходимо выполнить следующие действия: поместить указатель мыши на объект (например, на документ в списке документов) и сделать щелчок правой клавишей мыши. На экране откроется меню. На рисунке</w:t>
      </w:r>
      <w:r w:rsidR="00D01CDB" w:rsidRPr="00D01CDB">
        <w:t> </w:t>
      </w:r>
      <w:r>
        <w:fldChar w:fldCharType="begin"/>
      </w:r>
      <w:r>
        <w:instrText xml:space="preserve"> REF _Ref220740309 \h </w:instrText>
      </w:r>
      <w:r>
        <w:fldChar w:fldCharType="separate"/>
      </w:r>
      <w:r w:rsidR="005F5CA1">
        <w:rPr>
          <w:noProof/>
        </w:rPr>
        <w:t>46</w:t>
      </w:r>
      <w:r>
        <w:fldChar w:fldCharType="end"/>
      </w:r>
      <w:r>
        <w:t xml:space="preserve"> показан пример вызова контекстного меню для выделенного документа.</w:t>
      </w:r>
    </w:p>
    <w:p w:rsidR="001951FF" w:rsidRDefault="005F5CA1">
      <w:pPr>
        <w:pStyle w:val="ASFKFigure0"/>
      </w:pPr>
      <w:r>
        <w:pict>
          <v:shape id="_x0000_i1127" type="#_x0000_t75" style="width:475.5pt;height:252pt">
            <v:imagedata r:id="rId105" o:title="5"/>
          </v:shape>
        </w:pict>
      </w:r>
    </w:p>
    <w:bookmarkStart w:id="177" w:name="_Ref220740309"/>
    <w:bookmarkStart w:id="178" w:name="_Ref220740266"/>
    <w:p w:rsidR="001951FF" w:rsidRDefault="001951FF">
      <w:pPr>
        <w:pStyle w:val="ASFKFigName"/>
      </w:pPr>
      <w:r>
        <w:fldChar w:fldCharType="begin"/>
      </w:r>
      <w:r>
        <w:instrText xml:space="preserve"> SEQ "Рисунок" \*Arabic </w:instrText>
      </w:r>
      <w:r>
        <w:fldChar w:fldCharType="separate"/>
      </w:r>
      <w:bookmarkStart w:id="179" w:name="_Toc28179645"/>
      <w:r w:rsidR="005F5CA1">
        <w:rPr>
          <w:noProof/>
        </w:rPr>
        <w:t>46</w:t>
      </w:r>
      <w:r>
        <w:fldChar w:fldCharType="end"/>
      </w:r>
      <w:bookmarkEnd w:id="177"/>
      <w:bookmarkEnd w:id="178"/>
      <w:r>
        <w:t>. Пример контекстного меню</w:t>
      </w:r>
      <w:bookmarkEnd w:id="179"/>
    </w:p>
    <w:p w:rsidR="001951FF" w:rsidRDefault="001951FF">
      <w:pPr>
        <w:pStyle w:val="31"/>
      </w:pPr>
      <w:bookmarkStart w:id="180" w:name="_Ref397519384"/>
      <w:bookmarkStart w:id="181" w:name="_Toc28179535"/>
      <w:r>
        <w:lastRenderedPageBreak/>
        <w:t>Панели сортировки и фильтров</w:t>
      </w:r>
      <w:bookmarkEnd w:id="180"/>
      <w:bookmarkEnd w:id="181"/>
    </w:p>
    <w:p w:rsidR="001951FF" w:rsidRDefault="001951FF">
      <w:pPr>
        <w:pStyle w:val="ASFKNormal"/>
      </w:pPr>
      <w:r>
        <w:t>Панели сортировки и фильтров (рис. </w:t>
      </w:r>
      <w:r>
        <w:fldChar w:fldCharType="begin"/>
      </w:r>
      <w:r>
        <w:instrText xml:space="preserve"> REF _Ref381285131 \h </w:instrText>
      </w:r>
      <w:r>
        <w:fldChar w:fldCharType="separate"/>
      </w:r>
      <w:r w:rsidR="005F5CA1">
        <w:rPr>
          <w:noProof/>
        </w:rPr>
        <w:t>47</w:t>
      </w:r>
      <w:r>
        <w:fldChar w:fldCharType="end"/>
      </w:r>
      <w:r>
        <w:t>) предназначены для быстрого поиска нужных документов в списке и их сортировки.</w:t>
      </w:r>
    </w:p>
    <w:p w:rsidR="001951FF" w:rsidRDefault="005F5CA1">
      <w:pPr>
        <w:pStyle w:val="ASFKFigure0"/>
      </w:pPr>
      <w:r>
        <w:pict>
          <v:shape id="_x0000_i1128" type="#_x0000_t75" style="width:481.5pt;height:180pt" filled="t">
            <v:fill color2="black"/>
            <v:imagedata r:id="rId106" o:title=""/>
          </v:shape>
        </w:pict>
      </w:r>
    </w:p>
    <w:bookmarkStart w:id="182" w:name="_Ref381285131"/>
    <w:p w:rsidR="001951FF" w:rsidRDefault="001951FF">
      <w:pPr>
        <w:pStyle w:val="ASFKFigName"/>
      </w:pPr>
      <w:r>
        <w:fldChar w:fldCharType="begin"/>
      </w:r>
      <w:r>
        <w:instrText xml:space="preserve"> SEQ "Рисунок" \*Arabic </w:instrText>
      </w:r>
      <w:r>
        <w:fldChar w:fldCharType="separate"/>
      </w:r>
      <w:bookmarkStart w:id="183" w:name="_Toc28179646"/>
      <w:r w:rsidR="005F5CA1">
        <w:rPr>
          <w:noProof/>
        </w:rPr>
        <w:t>47</w:t>
      </w:r>
      <w:r>
        <w:fldChar w:fldCharType="end"/>
      </w:r>
      <w:bookmarkEnd w:id="182"/>
      <w:r>
        <w:t>. Панели сортировки и фильтров</w:t>
      </w:r>
      <w:bookmarkEnd w:id="183"/>
    </w:p>
    <w:p w:rsidR="001951FF" w:rsidRDefault="001951FF">
      <w:pPr>
        <w:pStyle w:val="41"/>
      </w:pPr>
      <w:r>
        <w:t>Сортировка документов</w:t>
      </w:r>
    </w:p>
    <w:p w:rsidR="001951FF" w:rsidRDefault="001951FF">
      <w:pPr>
        <w:pStyle w:val="ASFKNormal"/>
      </w:pPr>
      <w:r>
        <w:t>Панель сортировки (рис. </w:t>
      </w:r>
      <w:r>
        <w:fldChar w:fldCharType="begin"/>
      </w:r>
      <w:r>
        <w:instrText xml:space="preserve"> REF _Ref325535177 \h </w:instrText>
      </w:r>
      <w:r>
        <w:fldChar w:fldCharType="separate"/>
      </w:r>
      <w:r w:rsidR="005F5CA1">
        <w:rPr>
          <w:noProof/>
        </w:rPr>
        <w:t>48</w:t>
      </w:r>
      <w:r>
        <w:fldChar w:fldCharType="end"/>
      </w:r>
      <w:r>
        <w:t>) предназначена для сортировки записей списка документов (записей справочников) по выбранному признаку.</w:t>
      </w:r>
    </w:p>
    <w:p w:rsidR="001951FF" w:rsidRDefault="005F5CA1">
      <w:pPr>
        <w:pStyle w:val="ASFKFigure0"/>
      </w:pPr>
      <w:r>
        <w:pict>
          <v:shape id="_x0000_i1129" type="#_x0000_t75" style="width:317.25pt;height:28.5pt" filled="t">
            <v:fill color2="black"/>
            <v:imagedata r:id="rId107" o:title=""/>
          </v:shape>
        </w:pict>
      </w:r>
    </w:p>
    <w:bookmarkStart w:id="184" w:name="_Ref325535177"/>
    <w:p w:rsidR="001951FF" w:rsidRDefault="001951FF">
      <w:pPr>
        <w:pStyle w:val="ASFKFigName"/>
      </w:pPr>
      <w:r>
        <w:fldChar w:fldCharType="begin"/>
      </w:r>
      <w:r>
        <w:instrText xml:space="preserve"> SEQ "Рисунок" \*Arabic </w:instrText>
      </w:r>
      <w:r>
        <w:fldChar w:fldCharType="separate"/>
      </w:r>
      <w:bookmarkStart w:id="185" w:name="_Toc28179647"/>
      <w:r w:rsidR="005F5CA1">
        <w:rPr>
          <w:noProof/>
        </w:rPr>
        <w:t>48</w:t>
      </w:r>
      <w:r>
        <w:fldChar w:fldCharType="end"/>
      </w:r>
      <w:bookmarkEnd w:id="184"/>
      <w:r>
        <w:t>. Панель сортировки</w:t>
      </w:r>
      <w:bookmarkEnd w:id="185"/>
    </w:p>
    <w:p w:rsidR="001951FF" w:rsidRDefault="001951FF">
      <w:pPr>
        <w:pStyle w:val="ASFKNormal"/>
      </w:pPr>
      <w:r>
        <w:t xml:space="preserve">Чтобы отсортировать документы (записи справочника) по нужному признаку, на панели сортировки следует щелкнуть левой клавишей мыши по значку </w:t>
      </w:r>
      <w:r w:rsidR="005F5CA1">
        <w:pict>
          <v:shape id="_x0000_i1130" type="#_x0000_t75" style="width:13.5pt;height:13.5pt" filled="t">
            <v:fill color2="black"/>
            <v:imagedata r:id="rId108" o:title=""/>
          </v:shape>
        </w:pict>
      </w:r>
      <w:r>
        <w:t xml:space="preserve"> (рис. </w:t>
      </w:r>
      <w:r>
        <w:fldChar w:fldCharType="begin"/>
      </w:r>
      <w:r>
        <w:instrText xml:space="preserve"> REF _Ref227155644 \h </w:instrText>
      </w:r>
      <w:r>
        <w:fldChar w:fldCharType="separate"/>
      </w:r>
      <w:r w:rsidR="005F5CA1">
        <w:rPr>
          <w:noProof/>
        </w:rPr>
        <w:t>49</w:t>
      </w:r>
      <w:r>
        <w:fldChar w:fldCharType="end"/>
      </w:r>
      <w:r>
        <w:t>). В открывшемся списке следует выбрать признак, по которому будет производиться сортировка. Выбор признака осуществляется одиночным щелчком левой клавишей мыши по названию признака. После чего документы в списке будут автоматически отсортированы по выбранному признаку.</w:t>
      </w:r>
    </w:p>
    <w:p w:rsidR="001951FF" w:rsidRDefault="005F5CA1">
      <w:pPr>
        <w:pStyle w:val="ASFKFigure0"/>
      </w:pPr>
      <w:r>
        <w:pict>
          <v:shape id="_x0000_i1131" type="#_x0000_t75" style="width:316.5pt;height:108pt" filled="t">
            <v:fill color2="black"/>
            <v:imagedata r:id="rId109" o:title=""/>
          </v:shape>
        </w:pict>
      </w:r>
    </w:p>
    <w:bookmarkStart w:id="186" w:name="_Ref227155644"/>
    <w:p w:rsidR="001951FF" w:rsidRDefault="001951FF">
      <w:pPr>
        <w:pStyle w:val="ASFKFigName"/>
        <w:rPr>
          <w:rStyle w:val="ASFKSymBold"/>
        </w:rPr>
      </w:pPr>
      <w:r>
        <w:fldChar w:fldCharType="begin"/>
      </w:r>
      <w:r>
        <w:instrText xml:space="preserve"> SEQ "Рисунок" \*Arabic </w:instrText>
      </w:r>
      <w:r>
        <w:fldChar w:fldCharType="separate"/>
      </w:r>
      <w:bookmarkStart w:id="187" w:name="_Toc28179648"/>
      <w:r w:rsidR="005F5CA1">
        <w:rPr>
          <w:noProof/>
        </w:rPr>
        <w:t>49</w:t>
      </w:r>
      <w:r>
        <w:fldChar w:fldCharType="end"/>
      </w:r>
      <w:bookmarkEnd w:id="186"/>
      <w:r>
        <w:t>. Пример панели сортировки с открытым списком признаков</w:t>
      </w:r>
      <w:bookmarkEnd w:id="187"/>
    </w:p>
    <w:p w:rsidR="001951FF" w:rsidRDefault="001951FF">
      <w:pPr>
        <w:pStyle w:val="ASFKNote0"/>
      </w:pPr>
      <w:r>
        <w:rPr>
          <w:rStyle w:val="ASFKSymBold"/>
        </w:rPr>
        <w:t>Примечание.</w:t>
      </w:r>
      <w:r>
        <w:rPr>
          <w:rStyle w:val="ASFKSymBold"/>
        </w:rPr>
        <w:tab/>
      </w:r>
      <w:r>
        <w:t>По умолчанию сортировка документов в списке производится по признаку, который в списке параметров выделен курсивом.</w:t>
      </w:r>
    </w:p>
    <w:p w:rsidR="001951FF" w:rsidRDefault="001951FF">
      <w:pPr>
        <w:pStyle w:val="ASFKNormal"/>
      </w:pPr>
      <w:r>
        <w:t>Состав признаков сортировки меняется в зависимости от выбранного типа документов.</w:t>
      </w:r>
    </w:p>
    <w:p w:rsidR="001951FF" w:rsidRDefault="001951FF">
      <w:pPr>
        <w:pStyle w:val="ASFKNormal"/>
      </w:pPr>
      <w:r>
        <w:t xml:space="preserve">Чтобы установить сортировку по возрастанию/убыванию значения выбранного признака, следует нажать на кнопку </w:t>
      </w:r>
      <w:r w:rsidR="005F5CA1">
        <w:pict>
          <v:shape id="_x0000_i1132" type="#_x0000_t75" style="width:22.5pt;height:22.5pt" filled="t">
            <v:fill color2="black"/>
            <v:imagedata r:id="rId110" o:title="" gain="1.25" blacklevel="-3270f"/>
          </v:shape>
        </w:pict>
      </w:r>
      <w:r>
        <w:t>/</w:t>
      </w:r>
      <w:r w:rsidR="005F5CA1">
        <w:pict>
          <v:shape id="_x0000_i1133" type="#_x0000_t75" style="width:22.5pt;height:22.5pt" filled="t">
            <v:fill color2="black"/>
            <v:imagedata r:id="rId111" o:title="" gain="1.25" blacklevel="-3270f"/>
          </v:shape>
        </w:pict>
      </w:r>
      <w:r>
        <w:t xml:space="preserve"> на панели сортировки.</w:t>
      </w:r>
    </w:p>
    <w:p w:rsidR="001951FF" w:rsidRDefault="001951FF">
      <w:pPr>
        <w:pStyle w:val="ASFKNormal"/>
      </w:pPr>
      <w:r>
        <w:lastRenderedPageBreak/>
        <w:t>Для быстрой сортировки записей по колонке следует выполнить одиночный щелчок левой клавишей мыши в области заголовка колонки. При этом произойдет сортировка записей по возрастанию значений в выбранной колонке.</w:t>
      </w:r>
    </w:p>
    <w:p w:rsidR="001951FF" w:rsidRDefault="001951FF">
      <w:pPr>
        <w:pStyle w:val="ASFKNormal"/>
      </w:pPr>
      <w:r>
        <w:t>Повторный щелчок, приведет к сортировке записей по убыванию значений в выбранной колонке.</w:t>
      </w:r>
    </w:p>
    <w:p w:rsidR="001951FF" w:rsidRDefault="001951FF">
      <w:pPr>
        <w:pStyle w:val="ASFKNormal"/>
      </w:pPr>
      <w:r>
        <w:t>Третий щелчок в области заголовка колонки, восстановит порядок сортировки записей в списке по умолчанию.</w:t>
      </w:r>
    </w:p>
    <w:p w:rsidR="001951FF" w:rsidRDefault="001951FF">
      <w:pPr>
        <w:pStyle w:val="41"/>
      </w:pPr>
      <w:bookmarkStart w:id="188" w:name="_Ref394670540"/>
      <w:r>
        <w:t>Использование фильтров</w:t>
      </w:r>
      <w:bookmarkEnd w:id="188"/>
    </w:p>
    <w:p w:rsidR="001951FF" w:rsidRDefault="001951FF">
      <w:pPr>
        <w:pStyle w:val="ASFKNormal"/>
      </w:pPr>
      <w:r>
        <w:t>Панель фильтров (рис. </w:t>
      </w:r>
      <w:r>
        <w:fldChar w:fldCharType="begin"/>
      </w:r>
      <w:r>
        <w:instrText xml:space="preserve"> REF _Ref204398205 \h </w:instrText>
      </w:r>
      <w:r>
        <w:fldChar w:fldCharType="separate"/>
      </w:r>
      <w:r w:rsidR="005F5CA1">
        <w:rPr>
          <w:noProof/>
        </w:rPr>
        <w:t>50</w:t>
      </w:r>
      <w:r>
        <w:fldChar w:fldCharType="end"/>
      </w:r>
      <w:r>
        <w:t>) предназначена для отбора записей в списке документов (справочника) по заданным параметрам.</w:t>
      </w:r>
    </w:p>
    <w:p w:rsidR="001951FF" w:rsidRDefault="005F5CA1">
      <w:pPr>
        <w:pStyle w:val="ASFKFigure0"/>
      </w:pPr>
      <w:r>
        <w:pict>
          <v:shape id="_x0000_i1134" type="#_x0000_t75" style="width:238.5pt;height:28.5pt" filled="t">
            <v:fill color2="black"/>
            <v:imagedata r:id="rId112" o:title="" gain="1.25" blacklevel="-3270f"/>
          </v:shape>
        </w:pict>
      </w:r>
    </w:p>
    <w:bookmarkStart w:id="189" w:name="_Ref204398205"/>
    <w:p w:rsidR="001951FF" w:rsidRDefault="001951FF">
      <w:pPr>
        <w:pStyle w:val="ASFKFigName"/>
      </w:pPr>
      <w:r>
        <w:fldChar w:fldCharType="begin"/>
      </w:r>
      <w:r>
        <w:instrText xml:space="preserve"> SEQ "Рисунок" \*Arabic </w:instrText>
      </w:r>
      <w:r>
        <w:fldChar w:fldCharType="separate"/>
      </w:r>
      <w:bookmarkStart w:id="190" w:name="_Toc28179649"/>
      <w:r w:rsidR="005F5CA1">
        <w:rPr>
          <w:noProof/>
        </w:rPr>
        <w:t>50</w:t>
      </w:r>
      <w:r>
        <w:fldChar w:fldCharType="end"/>
      </w:r>
      <w:bookmarkEnd w:id="189"/>
      <w:r>
        <w:t>. Панель фильтров</w:t>
      </w:r>
      <w:bookmarkEnd w:id="190"/>
    </w:p>
    <w:p w:rsidR="001951FF" w:rsidRDefault="001951FF">
      <w:pPr>
        <w:pStyle w:val="ASFKNormal"/>
      </w:pPr>
      <w:r>
        <w:t>Чтобы выполнить отбор нужных документов (записей справочника), следует задать параметры фильтрации. Для этого необходимо выполнить следующую последовательность действий:</w:t>
      </w:r>
    </w:p>
    <w:p w:rsidR="001951FF" w:rsidRDefault="001951FF" w:rsidP="00702DFF">
      <w:pPr>
        <w:pStyle w:val="ASFKListnum"/>
        <w:numPr>
          <w:ilvl w:val="0"/>
          <w:numId w:val="7"/>
        </w:numPr>
      </w:pPr>
      <w:r>
        <w:t>Щелкнуть один раз левой клавишей мыши по значку</w:t>
      </w:r>
      <w:r w:rsidR="00681C7F" w:rsidRPr="00681C7F">
        <w:t> </w:t>
      </w:r>
      <w:r w:rsidR="005F5CA1">
        <w:pict>
          <v:shape id="_x0000_i1135" type="#_x0000_t75" style="width:13.5pt;height:13.5pt" filled="t">
            <v:fill color2="black"/>
            <v:imagedata r:id="rId108" o:title=""/>
          </v:shape>
        </w:pict>
      </w:r>
      <w:r>
        <w:t xml:space="preserve"> (рис. </w:t>
      </w:r>
      <w:r>
        <w:fldChar w:fldCharType="begin"/>
      </w:r>
      <w:r>
        <w:instrText xml:space="preserve"> REF _Ref227048129 \h </w:instrText>
      </w:r>
      <w:r>
        <w:fldChar w:fldCharType="separate"/>
      </w:r>
      <w:r w:rsidR="005F5CA1">
        <w:rPr>
          <w:noProof/>
        </w:rPr>
        <w:t>51</w:t>
      </w:r>
      <w:r>
        <w:fldChar w:fldCharType="end"/>
      </w:r>
      <w:r>
        <w:t>).</w:t>
      </w:r>
    </w:p>
    <w:p w:rsidR="001951FF" w:rsidRDefault="001951FF" w:rsidP="00702DFF">
      <w:pPr>
        <w:pStyle w:val="ASFKListnum"/>
        <w:numPr>
          <w:ilvl w:val="0"/>
          <w:numId w:val="7"/>
        </w:numPr>
      </w:pPr>
      <w:r>
        <w:t>В открывшемся списке (рис. </w:t>
      </w:r>
      <w:r>
        <w:fldChar w:fldCharType="begin"/>
      </w:r>
      <w:r>
        <w:instrText xml:space="preserve"> REF _Ref227048129 \h </w:instrText>
      </w:r>
      <w:r>
        <w:fldChar w:fldCharType="separate"/>
      </w:r>
      <w:r w:rsidR="005F5CA1">
        <w:rPr>
          <w:noProof/>
        </w:rPr>
        <w:t>51</w:t>
      </w:r>
      <w:r>
        <w:fldChar w:fldCharType="end"/>
      </w:r>
      <w:r>
        <w:t>) следует выбрать параметр фильтрации, выполнив один щелчок левой клавишей мыши по названию параметра.</w:t>
      </w:r>
    </w:p>
    <w:p w:rsidR="001951FF" w:rsidRDefault="005F5CA1">
      <w:pPr>
        <w:pStyle w:val="ASFKFigure0"/>
      </w:pPr>
      <w:r>
        <w:pict>
          <v:shape id="_x0000_i1136" type="#_x0000_t75" style="width:238.5pt;height:100.5pt">
            <v:imagedata r:id="rId113" o:title="6"/>
          </v:shape>
        </w:pict>
      </w:r>
    </w:p>
    <w:p w:rsidR="001951FF" w:rsidRDefault="001951FF">
      <w:pPr>
        <w:pStyle w:val="ASFKFigName"/>
        <w:rPr>
          <w:rStyle w:val="ASFKSymBold"/>
        </w:rPr>
      </w:pPr>
      <w:r>
        <w:t xml:space="preserve"> </w:t>
      </w:r>
      <w:bookmarkStart w:id="191" w:name="_Ref227048129"/>
      <w:r>
        <w:fldChar w:fldCharType="begin"/>
      </w:r>
      <w:r>
        <w:instrText xml:space="preserve"> SEQ "Рисунок" \*Arabic </w:instrText>
      </w:r>
      <w:r>
        <w:fldChar w:fldCharType="separate"/>
      </w:r>
      <w:bookmarkStart w:id="192" w:name="_Toc28179650"/>
      <w:r w:rsidR="005F5CA1">
        <w:rPr>
          <w:noProof/>
        </w:rPr>
        <w:t>51</w:t>
      </w:r>
      <w:r>
        <w:fldChar w:fldCharType="end"/>
      </w:r>
      <w:bookmarkEnd w:id="191"/>
      <w:r>
        <w:t>. Выбор параметра фильтрации</w:t>
      </w:r>
      <w:bookmarkEnd w:id="192"/>
    </w:p>
    <w:p w:rsidR="001951FF" w:rsidRDefault="001951FF">
      <w:pPr>
        <w:pStyle w:val="ASFKNote0"/>
      </w:pPr>
      <w:r>
        <w:rPr>
          <w:rStyle w:val="ASFKSymBold"/>
        </w:rPr>
        <w:t>Примечание.</w:t>
      </w:r>
      <w:r>
        <w:tab/>
        <w:t>Набор параметров фильтрации зависят от типа документов, с которым вы в настоящий момент работаете.</w:t>
      </w:r>
    </w:p>
    <w:p w:rsidR="001951FF" w:rsidRDefault="001951FF" w:rsidP="00702DFF">
      <w:pPr>
        <w:pStyle w:val="ASFKListnum"/>
        <w:numPr>
          <w:ilvl w:val="0"/>
          <w:numId w:val="7"/>
        </w:numPr>
      </w:pPr>
      <w:r>
        <w:t>В открывшемся диалоговом окне (рис. </w:t>
      </w:r>
      <w:r>
        <w:fldChar w:fldCharType="begin"/>
      </w:r>
      <w:r>
        <w:instrText xml:space="preserve"> REF _Ref204411202 \h </w:instrText>
      </w:r>
      <w:r>
        <w:fldChar w:fldCharType="separate"/>
      </w:r>
      <w:r w:rsidR="005F5CA1">
        <w:rPr>
          <w:noProof/>
        </w:rPr>
        <w:t>52</w:t>
      </w:r>
      <w:r>
        <w:fldChar w:fldCharType="end"/>
      </w:r>
      <w:r>
        <w:t xml:space="preserve">) следует ввести значения выбранного параметра и нажать на кнопку </w:t>
      </w:r>
      <w:r w:rsidR="00632C2D">
        <w:t>«</w:t>
      </w:r>
      <w:r>
        <w:t>ОК</w:t>
      </w:r>
      <w:r w:rsidR="00632C2D">
        <w:t>»</w:t>
      </w:r>
      <w:r>
        <w:t xml:space="preserve">. </w:t>
      </w:r>
    </w:p>
    <w:p w:rsidR="001951FF" w:rsidRDefault="005F5CA1">
      <w:pPr>
        <w:pStyle w:val="ASFKFigure0"/>
      </w:pPr>
      <w:r>
        <w:lastRenderedPageBreak/>
        <w:pict>
          <v:shape id="_x0000_i1137" type="#_x0000_t75" style="width:280.5pt;height:3in" filled="t">
            <v:fill color2="black"/>
            <v:imagedata r:id="rId114" o:title=""/>
          </v:shape>
        </w:pict>
      </w:r>
    </w:p>
    <w:bookmarkStart w:id="193" w:name="_Ref204411202"/>
    <w:p w:rsidR="001951FF" w:rsidRDefault="001951FF">
      <w:pPr>
        <w:pStyle w:val="ASFKFigName"/>
      </w:pPr>
      <w:r>
        <w:fldChar w:fldCharType="begin"/>
      </w:r>
      <w:r>
        <w:instrText xml:space="preserve"> SEQ "Рисунок" \*Arabic </w:instrText>
      </w:r>
      <w:r>
        <w:fldChar w:fldCharType="separate"/>
      </w:r>
      <w:bookmarkStart w:id="194" w:name="_Toc28179651"/>
      <w:r w:rsidR="005F5CA1">
        <w:rPr>
          <w:noProof/>
        </w:rPr>
        <w:t>52</w:t>
      </w:r>
      <w:r>
        <w:fldChar w:fldCharType="end"/>
      </w:r>
      <w:bookmarkEnd w:id="193"/>
      <w:r>
        <w:t xml:space="preserve">. Пример окна ввода значений параметров фильтра. </w:t>
      </w:r>
      <w:r>
        <w:br/>
        <w:t xml:space="preserve">Параметр </w:t>
      </w:r>
      <w:r w:rsidR="00632C2D">
        <w:t>«</w:t>
      </w:r>
      <w:r>
        <w:t>По основным параметрам</w:t>
      </w:r>
      <w:r w:rsidR="00632C2D">
        <w:t>»</w:t>
      </w:r>
      <w:bookmarkEnd w:id="194"/>
    </w:p>
    <w:p w:rsidR="001951FF" w:rsidRDefault="001951FF">
      <w:pPr>
        <w:pStyle w:val="ASFKNormal"/>
      </w:pPr>
      <w:r>
        <w:t>В списке документов отобразятся только те документы, которые удовлетворяют установленным параметрам фильтрации.</w:t>
      </w:r>
    </w:p>
    <w:p w:rsidR="001951FF" w:rsidRDefault="001951FF">
      <w:pPr>
        <w:pStyle w:val="ASFKNormal"/>
      </w:pPr>
      <w:r>
        <w:t xml:space="preserve">Чтобы отменить фильтрацию, следует нажать кнопку </w:t>
      </w:r>
      <w:r w:rsidR="005F5CA1">
        <w:pict>
          <v:shape id="_x0000_i1138" type="#_x0000_t75" style="width:22.5pt;height:22.5pt" filled="t">
            <v:fill color2="black"/>
            <v:imagedata r:id="rId115" o:title="" croptop="-9603f" gain="1.25" blacklevel="-3270f"/>
          </v:shape>
        </w:pict>
      </w:r>
      <w:r w:rsidR="00681C7F" w:rsidRPr="00681C7F">
        <w:t> </w:t>
      </w:r>
      <w:r>
        <w:t xml:space="preserve">(Сбросить фильтр). На панели фильтров отобразится значение </w:t>
      </w:r>
      <w:r w:rsidR="00632C2D">
        <w:t>«</w:t>
      </w:r>
      <w:r>
        <w:t>Все записи</w:t>
      </w:r>
      <w:r w:rsidR="00632C2D">
        <w:t>»</w:t>
      </w:r>
      <w:r>
        <w:t>, и в списке восстановятся все соответствующие ему записи.</w:t>
      </w:r>
    </w:p>
    <w:p w:rsidR="001951FF" w:rsidRDefault="001951FF">
      <w:pPr>
        <w:pStyle w:val="ASFKNormal"/>
      </w:pPr>
      <w:r>
        <w:t xml:space="preserve">Ещё один способ фильтрации документов (записей справочников) заключается в том, чтобы указать значение параметра фильтрации непосредственно в специально отведенной для этого верхней пустой строке списка. В этом случае нужно в соответствующей колонке списка указывать значение параметра фильтрации и нажать кнопку </w:t>
      </w:r>
      <w:r w:rsidR="005F5CA1">
        <w:pict>
          <v:shape id="_x0000_i1139" type="#_x0000_t75" style="width:22.5pt;height:22.5pt" filled="t">
            <v:fill color2="black"/>
            <v:imagedata r:id="rId116" o:title=""/>
          </v:shape>
        </w:pict>
      </w:r>
      <w:r w:rsidR="00681C7F" w:rsidRPr="00681C7F">
        <w:t> </w:t>
      </w:r>
      <w:r>
        <w:t>(Применить фильтр). На рисунке</w:t>
      </w:r>
      <w:r w:rsidR="00681C7F" w:rsidRPr="00681C7F">
        <w:t> </w:t>
      </w:r>
      <w:r>
        <w:fldChar w:fldCharType="begin"/>
      </w:r>
      <w:r>
        <w:instrText xml:space="preserve"> REF _Ref325539900 \h </w:instrText>
      </w:r>
      <w:r>
        <w:fldChar w:fldCharType="separate"/>
      </w:r>
      <w:r w:rsidR="005F5CA1">
        <w:rPr>
          <w:noProof/>
        </w:rPr>
        <w:t>53</w:t>
      </w:r>
      <w:r>
        <w:fldChar w:fldCharType="end"/>
      </w:r>
      <w:r>
        <w:t xml:space="preserve"> показан пример использования такого вида фильтрации документов.</w:t>
      </w:r>
    </w:p>
    <w:p w:rsidR="001951FF" w:rsidRDefault="005F5CA1">
      <w:pPr>
        <w:pStyle w:val="ASFKFigure0"/>
      </w:pPr>
      <w:r>
        <w:pict>
          <v:shape id="_x0000_i1140" type="#_x0000_t75" style="width:481.5pt;height:136.5pt" filled="t">
            <v:fill color2="black"/>
            <v:imagedata r:id="rId117" o:title=""/>
          </v:shape>
        </w:pict>
      </w:r>
    </w:p>
    <w:bookmarkStart w:id="195" w:name="_Ref325539900"/>
    <w:p w:rsidR="001951FF" w:rsidRDefault="001951FF">
      <w:pPr>
        <w:pStyle w:val="ASFKFigName"/>
        <w:rPr>
          <w:rStyle w:val="ASFKSymBold"/>
        </w:rPr>
      </w:pPr>
      <w:r>
        <w:fldChar w:fldCharType="begin"/>
      </w:r>
      <w:r>
        <w:instrText xml:space="preserve"> SEQ "Рисунок" \*Arabic </w:instrText>
      </w:r>
      <w:r>
        <w:fldChar w:fldCharType="separate"/>
      </w:r>
      <w:bookmarkStart w:id="196" w:name="_Toc28179652"/>
      <w:r w:rsidR="005F5CA1">
        <w:rPr>
          <w:noProof/>
        </w:rPr>
        <w:t>53</w:t>
      </w:r>
      <w:r>
        <w:fldChar w:fldCharType="end"/>
      </w:r>
      <w:bookmarkEnd w:id="195"/>
      <w:r>
        <w:t>. Пример использования фильтрации документов</w:t>
      </w:r>
      <w:bookmarkEnd w:id="196"/>
    </w:p>
    <w:p w:rsidR="001951FF" w:rsidRDefault="001951FF">
      <w:pPr>
        <w:pStyle w:val="ASFKNote0"/>
      </w:pPr>
      <w:r>
        <w:rPr>
          <w:rStyle w:val="ASFKSymBold"/>
        </w:rPr>
        <w:t>Примечание.</w:t>
      </w:r>
      <w:r>
        <w:tab/>
        <w:t xml:space="preserve">При отключенном режиме строгой фильтрации на панели фильтров можно использовать подстановочные символы </w:t>
      </w:r>
      <w:r w:rsidR="00632C2D">
        <w:t>«</w:t>
      </w:r>
      <w:r>
        <w:t>%</w:t>
      </w:r>
      <w:r w:rsidR="00632C2D">
        <w:t>»</w:t>
      </w:r>
      <w:r>
        <w:t xml:space="preserve"> и * (например: %</w:t>
      </w:r>
      <w:r w:rsidR="001445DC">
        <w:t>утвержден</w:t>
      </w:r>
      <w:r>
        <w:t xml:space="preserve"> или </w:t>
      </w:r>
      <w:r w:rsidRPr="009B3102">
        <w:rPr>
          <w:rStyle w:val="ASFKReporterror0"/>
          <w:lang w:val="ru-RU"/>
        </w:rPr>
        <w:t>Утвержд%</w:t>
      </w:r>
      <w:r>
        <w:t>). При включенном режиме строгой фильтрации на панели фильтров с данными символами фильтр работать не будет.</w:t>
      </w:r>
    </w:p>
    <w:p w:rsidR="001951FF" w:rsidRDefault="001951FF">
      <w:pPr>
        <w:pStyle w:val="31"/>
      </w:pPr>
      <w:bookmarkStart w:id="197" w:name="_Ref394670547"/>
      <w:bookmarkStart w:id="198" w:name="_Toc28179536"/>
      <w:r>
        <w:t>Настройка списка документов</w:t>
      </w:r>
      <w:bookmarkEnd w:id="197"/>
      <w:bookmarkEnd w:id="198"/>
    </w:p>
    <w:p w:rsidR="001951FF" w:rsidRDefault="001951FF">
      <w:pPr>
        <w:pStyle w:val="ASFKNormal"/>
      </w:pPr>
      <w:r>
        <w:t>В списке документов отображается перечень документов, хранящихся в базе данных СУФД и соответствующих выбранному разделу на панели навигации. Каждая запись в спис</w:t>
      </w:r>
      <w:r>
        <w:lastRenderedPageBreak/>
        <w:t>ке соответствует одному документу. На рисунке</w:t>
      </w:r>
      <w:r w:rsidR="00681C7F" w:rsidRPr="00681C7F">
        <w:t> </w:t>
      </w:r>
      <w:r>
        <w:fldChar w:fldCharType="begin"/>
      </w:r>
      <w:r>
        <w:instrText xml:space="preserve"> REF _Ref220739905 \h </w:instrText>
      </w:r>
      <w:r>
        <w:fldChar w:fldCharType="separate"/>
      </w:r>
      <w:r w:rsidR="005F5CA1">
        <w:rPr>
          <w:noProof/>
        </w:rPr>
        <w:t>54</w:t>
      </w:r>
      <w:r>
        <w:fldChar w:fldCharType="end"/>
      </w:r>
      <w:r>
        <w:t xml:space="preserve"> представлен пример списка документов </w:t>
      </w:r>
      <w:r w:rsidR="00632C2D">
        <w:t>«</w:t>
      </w:r>
      <w:r>
        <w:t>Заявка на кассовый расход (сокращенная)</w:t>
      </w:r>
      <w:r w:rsidR="00632C2D">
        <w:t>»</w:t>
      </w:r>
      <w:r>
        <w:t>.</w:t>
      </w:r>
    </w:p>
    <w:p w:rsidR="001951FF" w:rsidRDefault="005F5CA1">
      <w:pPr>
        <w:pStyle w:val="ASFKFigure0"/>
      </w:pPr>
      <w:r>
        <w:pict>
          <v:shape id="_x0000_i1141" type="#_x0000_t75" style="width:482.25pt;height:274.5pt" filled="t">
            <v:fill color2="black"/>
            <v:imagedata r:id="rId118" o:title=""/>
          </v:shape>
        </w:pict>
      </w:r>
    </w:p>
    <w:bookmarkStart w:id="199" w:name="_Ref220739905"/>
    <w:p w:rsidR="001951FF" w:rsidRDefault="001951FF">
      <w:pPr>
        <w:pStyle w:val="ASFKFigName"/>
      </w:pPr>
      <w:r>
        <w:fldChar w:fldCharType="begin"/>
      </w:r>
      <w:r>
        <w:instrText xml:space="preserve"> SEQ "Рисунок" \*Arabic </w:instrText>
      </w:r>
      <w:r>
        <w:fldChar w:fldCharType="separate"/>
      </w:r>
      <w:bookmarkStart w:id="200" w:name="_Ref497444561"/>
      <w:bookmarkStart w:id="201" w:name="_Toc28179653"/>
      <w:r w:rsidR="005F5CA1">
        <w:rPr>
          <w:noProof/>
        </w:rPr>
        <w:t>54</w:t>
      </w:r>
      <w:bookmarkEnd w:id="200"/>
      <w:r>
        <w:fldChar w:fldCharType="end"/>
      </w:r>
      <w:bookmarkEnd w:id="199"/>
      <w:r>
        <w:t>. Пример списка документов</w:t>
      </w:r>
      <w:bookmarkEnd w:id="201"/>
    </w:p>
    <w:p w:rsidR="001951FF" w:rsidRDefault="001951FF">
      <w:pPr>
        <w:pStyle w:val="ASFKNormal"/>
      </w:pPr>
      <w:r>
        <w:t>В списке документов можно легко настроить, какие колонки и в какой последовательности должны выводиться для просмотра.</w:t>
      </w:r>
    </w:p>
    <w:p w:rsidR="001951FF" w:rsidRDefault="001951FF">
      <w:pPr>
        <w:pStyle w:val="ASFKNormal"/>
      </w:pPr>
      <w:r>
        <w:t xml:space="preserve">Для того чтобы настроить какие колонки должны отображаться в списке документов, необходимо выполнить следующие действия: </w:t>
      </w:r>
    </w:p>
    <w:p w:rsidR="001951FF" w:rsidRDefault="001951FF" w:rsidP="00702DFF">
      <w:pPr>
        <w:pStyle w:val="ASFKListnum"/>
        <w:numPr>
          <w:ilvl w:val="0"/>
          <w:numId w:val="8"/>
        </w:numPr>
      </w:pPr>
      <w:r>
        <w:t xml:space="preserve">Выполнить щелчок правой клавишей мышки в любом месте строки, содержащей заголовки колонок списка документов и в открывшемся меню выбрать пункт </w:t>
      </w:r>
      <w:r w:rsidR="00632C2D">
        <w:t>«</w:t>
      </w:r>
      <w:r>
        <w:t>Настройка</w:t>
      </w:r>
      <w:r w:rsidR="00632C2D">
        <w:t>»</w:t>
      </w:r>
      <w:r>
        <w:t xml:space="preserve"> (рис. </w:t>
      </w:r>
      <w:r>
        <w:fldChar w:fldCharType="begin"/>
      </w:r>
      <w:r>
        <w:instrText xml:space="preserve"> REF _Ref325544900 \h </w:instrText>
      </w:r>
      <w:r>
        <w:fldChar w:fldCharType="separate"/>
      </w:r>
      <w:r w:rsidR="005F5CA1">
        <w:rPr>
          <w:noProof/>
        </w:rPr>
        <w:t>55</w:t>
      </w:r>
      <w:r>
        <w:fldChar w:fldCharType="end"/>
      </w:r>
      <w:r>
        <w:t>).</w:t>
      </w:r>
    </w:p>
    <w:p w:rsidR="001951FF" w:rsidRDefault="005F5CA1">
      <w:pPr>
        <w:pStyle w:val="ASFKFigure0"/>
      </w:pPr>
      <w:r>
        <w:pict>
          <v:shape id="_x0000_i1142" type="#_x0000_t75" style="width:482.25pt;height:115.5pt" filled="t">
            <v:fill color2="black"/>
            <v:imagedata r:id="rId119" o:title=""/>
          </v:shape>
        </w:pict>
      </w:r>
    </w:p>
    <w:bookmarkStart w:id="202" w:name="_Ref325544900"/>
    <w:p w:rsidR="001951FF" w:rsidRDefault="001951FF">
      <w:pPr>
        <w:pStyle w:val="ASFKFigName"/>
      </w:pPr>
      <w:r>
        <w:fldChar w:fldCharType="begin"/>
      </w:r>
      <w:r>
        <w:instrText xml:space="preserve"> SEQ "Рисунок" \*Arabic </w:instrText>
      </w:r>
      <w:r>
        <w:fldChar w:fldCharType="separate"/>
      </w:r>
      <w:bookmarkStart w:id="203" w:name="_Ref497444530"/>
      <w:bookmarkStart w:id="204" w:name="_Toc28179654"/>
      <w:r w:rsidR="005F5CA1">
        <w:rPr>
          <w:noProof/>
        </w:rPr>
        <w:t>55</w:t>
      </w:r>
      <w:bookmarkEnd w:id="203"/>
      <w:r>
        <w:fldChar w:fldCharType="end"/>
      </w:r>
      <w:bookmarkEnd w:id="202"/>
      <w:r>
        <w:t xml:space="preserve">. Выбор пункта </w:t>
      </w:r>
      <w:r w:rsidR="00632C2D">
        <w:t>«</w:t>
      </w:r>
      <w:r>
        <w:t>Настройка</w:t>
      </w:r>
      <w:r w:rsidR="00632C2D">
        <w:t>»</w:t>
      </w:r>
      <w:r>
        <w:t xml:space="preserve"> для настройки отображения столбцов </w:t>
      </w:r>
      <w:r>
        <w:br/>
        <w:t>списка документов</w:t>
      </w:r>
      <w:bookmarkEnd w:id="204"/>
    </w:p>
    <w:p w:rsidR="001951FF" w:rsidRDefault="001951FF" w:rsidP="00702DFF">
      <w:pPr>
        <w:pStyle w:val="ASFKListnum"/>
        <w:numPr>
          <w:ilvl w:val="0"/>
          <w:numId w:val="8"/>
        </w:numPr>
      </w:pPr>
      <w:r>
        <w:t xml:space="preserve">В открывшемся окне </w:t>
      </w:r>
      <w:r w:rsidR="00632C2D">
        <w:t>«</w:t>
      </w:r>
      <w:r>
        <w:t>Настройка колонок</w:t>
      </w:r>
      <w:r w:rsidR="00632C2D">
        <w:t>»</w:t>
      </w:r>
      <w:r>
        <w:t xml:space="preserve"> (рис. </w:t>
      </w:r>
      <w:r>
        <w:fldChar w:fldCharType="begin"/>
      </w:r>
      <w:r>
        <w:instrText xml:space="preserve"> REF _Ref329949876 \h </w:instrText>
      </w:r>
      <w:r>
        <w:fldChar w:fldCharType="separate"/>
      </w:r>
      <w:r w:rsidR="005F5CA1">
        <w:rPr>
          <w:noProof/>
        </w:rPr>
        <w:t>56</w:t>
      </w:r>
      <w:r>
        <w:fldChar w:fldCharType="end"/>
      </w:r>
      <w:r>
        <w:t xml:space="preserve">) отметить наименования тех колонок, которые должны выводиться на экран, после чего нажать кнопку </w:t>
      </w:r>
      <w:r w:rsidR="00632C2D">
        <w:t>«</w:t>
      </w:r>
      <w:r>
        <w:t>ОК</w:t>
      </w:r>
      <w:r w:rsidR="00632C2D">
        <w:t>»</w:t>
      </w:r>
      <w:r>
        <w:t>.</w:t>
      </w:r>
    </w:p>
    <w:p w:rsidR="001951FF" w:rsidRDefault="005F5CA1">
      <w:pPr>
        <w:pStyle w:val="ASFKFigure0"/>
      </w:pPr>
      <w:r>
        <w:lastRenderedPageBreak/>
        <w:pict>
          <v:shape id="_x0000_i1143" type="#_x0000_t75" style="width:3in;height:273.75pt" filled="t">
            <v:fill color2="black"/>
            <v:imagedata r:id="rId120" o:title=""/>
          </v:shape>
        </w:pict>
      </w:r>
    </w:p>
    <w:bookmarkStart w:id="205" w:name="_Ref329949876"/>
    <w:p w:rsidR="001951FF" w:rsidRDefault="001951FF">
      <w:pPr>
        <w:pStyle w:val="ASFKFigName"/>
      </w:pPr>
      <w:r>
        <w:fldChar w:fldCharType="begin"/>
      </w:r>
      <w:r>
        <w:instrText xml:space="preserve"> SEQ "Рисунок" \*Arabic </w:instrText>
      </w:r>
      <w:r>
        <w:fldChar w:fldCharType="separate"/>
      </w:r>
      <w:bookmarkStart w:id="206" w:name="_Ref497444523"/>
      <w:bookmarkStart w:id="207" w:name="_Toc28179655"/>
      <w:r w:rsidR="005F5CA1">
        <w:rPr>
          <w:noProof/>
        </w:rPr>
        <w:t>56</w:t>
      </w:r>
      <w:bookmarkEnd w:id="206"/>
      <w:r>
        <w:fldChar w:fldCharType="end"/>
      </w:r>
      <w:bookmarkEnd w:id="205"/>
      <w:r>
        <w:t xml:space="preserve">. Окно </w:t>
      </w:r>
      <w:r w:rsidR="00632C2D">
        <w:t>«</w:t>
      </w:r>
      <w:r>
        <w:t>Настройка колонок</w:t>
      </w:r>
      <w:r w:rsidR="00632C2D">
        <w:t>»</w:t>
      </w:r>
      <w:bookmarkEnd w:id="207"/>
    </w:p>
    <w:p w:rsidR="001951FF" w:rsidRDefault="001951FF">
      <w:pPr>
        <w:pStyle w:val="ASFKNormal"/>
        <w:rPr>
          <w:rStyle w:val="ASFKSymBold"/>
        </w:rPr>
      </w:pPr>
      <w:r>
        <w:t xml:space="preserve">В результате настройки список документов будет содержать только те колонки, которые были указаны при настройке. </w:t>
      </w:r>
    </w:p>
    <w:p w:rsidR="001951FF" w:rsidRDefault="001951FF">
      <w:pPr>
        <w:pStyle w:val="ASFKNote0"/>
      </w:pPr>
      <w:r>
        <w:rPr>
          <w:rStyle w:val="ASFKSymBold"/>
        </w:rPr>
        <w:t>Примечание.</w:t>
      </w:r>
      <w:r>
        <w:tab/>
        <w:t>При выводе на экран списковой формы документов, для каждого документа, расположенного на текущей странице, выполняется вычисление цветового маркера на основе общей цветовой схемы (рис. </w:t>
      </w:r>
      <w:r>
        <w:fldChar w:fldCharType="begin"/>
      </w:r>
      <w:r>
        <w:instrText xml:space="preserve"> REF _Ref325544900 \h </w:instrText>
      </w:r>
      <w:r>
        <w:fldChar w:fldCharType="separate"/>
      </w:r>
      <w:r w:rsidR="005F5CA1">
        <w:rPr>
          <w:noProof/>
        </w:rPr>
        <w:t>55</w:t>
      </w:r>
      <w:r>
        <w:fldChar w:fldCharType="end"/>
      </w:r>
      <w:r>
        <w:t xml:space="preserve">). Цветовые схемы хранятся в системном справочнике </w:t>
      </w:r>
      <w:r w:rsidR="00632C2D">
        <w:t>«</w:t>
      </w:r>
      <w:r>
        <w:t>Цветовые схемы документов</w:t>
      </w:r>
      <w:r w:rsidR="00632C2D">
        <w:t>»</w:t>
      </w:r>
      <w:r>
        <w:t>, где могут редактироваться пользователем.</w:t>
      </w:r>
    </w:p>
    <w:p w:rsidR="001951FF" w:rsidRDefault="001951FF">
      <w:pPr>
        <w:pStyle w:val="ASFKNormal"/>
      </w:pPr>
      <w:r>
        <w:t xml:space="preserve">Для того чтобы настроить последовательность, в которой колонки должны отображаться в списке документов, необходимо выполнить следующие действия: </w:t>
      </w:r>
    </w:p>
    <w:p w:rsidR="001951FF" w:rsidRDefault="001951FF" w:rsidP="00702DFF">
      <w:pPr>
        <w:pStyle w:val="ASFKListnum"/>
        <w:numPr>
          <w:ilvl w:val="0"/>
          <w:numId w:val="9"/>
        </w:numPr>
      </w:pPr>
      <w:r>
        <w:t>Поместить курсор на заголовок колонки, которую необходимо переместить.</w:t>
      </w:r>
    </w:p>
    <w:p w:rsidR="001951FF" w:rsidRDefault="001951FF" w:rsidP="00702DFF">
      <w:pPr>
        <w:pStyle w:val="ASFKListnum"/>
        <w:numPr>
          <w:ilvl w:val="0"/>
          <w:numId w:val="9"/>
        </w:numPr>
      </w:pPr>
      <w:r>
        <w:t>Нажать левую клавишу мышки, и, не отпуская ее, переместить колонку влево или вправо на желаемую позицию (рис. </w:t>
      </w:r>
      <w:r>
        <w:fldChar w:fldCharType="begin"/>
      </w:r>
      <w:r>
        <w:instrText xml:space="preserve"> REF _Ref325546328 \h </w:instrText>
      </w:r>
      <w:r>
        <w:fldChar w:fldCharType="separate"/>
      </w:r>
      <w:r w:rsidR="005F5CA1">
        <w:rPr>
          <w:noProof/>
        </w:rPr>
        <w:t>57</w:t>
      </w:r>
      <w:r>
        <w:fldChar w:fldCharType="end"/>
      </w:r>
      <w:r>
        <w:t>).</w:t>
      </w:r>
    </w:p>
    <w:p w:rsidR="001951FF" w:rsidRDefault="005F5CA1">
      <w:pPr>
        <w:pStyle w:val="ASFKFigure0"/>
      </w:pPr>
      <w:r>
        <w:pict>
          <v:shape id="_x0000_i1144" type="#_x0000_t75" style="width:481.5pt;height:173.25pt" filled="t">
            <v:fill color2="black"/>
            <v:imagedata r:id="rId121" o:title=""/>
          </v:shape>
        </w:pict>
      </w:r>
    </w:p>
    <w:bookmarkStart w:id="208" w:name="_Ref325546328"/>
    <w:p w:rsidR="001951FF" w:rsidRDefault="001951FF">
      <w:pPr>
        <w:pStyle w:val="ASFKFigName"/>
      </w:pPr>
      <w:r>
        <w:fldChar w:fldCharType="begin"/>
      </w:r>
      <w:r>
        <w:instrText xml:space="preserve"> SEQ "Рисунок" \*Arabic </w:instrText>
      </w:r>
      <w:r>
        <w:fldChar w:fldCharType="separate"/>
      </w:r>
      <w:bookmarkStart w:id="209" w:name="_Ref497444601"/>
      <w:bookmarkStart w:id="210" w:name="_Toc28179656"/>
      <w:r w:rsidR="005F5CA1">
        <w:rPr>
          <w:noProof/>
        </w:rPr>
        <w:t>57</w:t>
      </w:r>
      <w:bookmarkEnd w:id="209"/>
      <w:r>
        <w:fldChar w:fldCharType="end"/>
      </w:r>
      <w:bookmarkEnd w:id="208"/>
      <w:r>
        <w:t>. Перемещение колонки в списке документов</w:t>
      </w:r>
      <w:bookmarkEnd w:id="210"/>
    </w:p>
    <w:p w:rsidR="001951FF" w:rsidRDefault="001951FF">
      <w:pPr>
        <w:pStyle w:val="ASFKNormal"/>
      </w:pPr>
      <w:r>
        <w:t xml:space="preserve">Для того чтобы восстановить первоначальный состав колонок в списке и их последовательность необходимо выполнить щелчок правой клавишей мышки в любом месте строки, </w:t>
      </w:r>
      <w:r>
        <w:lastRenderedPageBreak/>
        <w:t xml:space="preserve">содержащей заголовки колонок списка документов и в открывшемся меню выбрать пункт </w:t>
      </w:r>
      <w:r w:rsidR="00632C2D">
        <w:t>«</w:t>
      </w:r>
      <w:r>
        <w:t>По умолчанию</w:t>
      </w:r>
      <w:r w:rsidR="00632C2D">
        <w:t>»</w:t>
      </w:r>
      <w:r>
        <w:t xml:space="preserve"> (см. рис. </w:t>
      </w:r>
      <w:r>
        <w:fldChar w:fldCharType="begin"/>
      </w:r>
      <w:r>
        <w:instrText xml:space="preserve"> REF _Ref325544900 \h </w:instrText>
      </w:r>
      <w:r>
        <w:fldChar w:fldCharType="separate"/>
      </w:r>
      <w:r w:rsidR="005F5CA1">
        <w:rPr>
          <w:noProof/>
        </w:rPr>
        <w:t>55</w:t>
      </w:r>
      <w:r>
        <w:fldChar w:fldCharType="end"/>
      </w:r>
      <w:r>
        <w:t>).</w:t>
      </w:r>
    </w:p>
    <w:p w:rsidR="001951FF" w:rsidRDefault="001951FF">
      <w:pPr>
        <w:pStyle w:val="31"/>
      </w:pPr>
      <w:bookmarkStart w:id="211" w:name="_Ref357012118"/>
      <w:bookmarkStart w:id="212" w:name="_Toc28179537"/>
      <w:r>
        <w:t>Перемещение по списку документов</w:t>
      </w:r>
      <w:bookmarkEnd w:id="211"/>
      <w:bookmarkEnd w:id="212"/>
    </w:p>
    <w:p w:rsidR="001951FF" w:rsidRDefault="001951FF">
      <w:pPr>
        <w:pStyle w:val="ASFKNormal"/>
      </w:pPr>
      <w:r>
        <w:t>Список документов, отображаемый в окне программы, организован в виде журнала, состоящего из некоторого количества страниц. Количество записей на одной странице зависит от настроек программы (см.</w:t>
      </w:r>
      <w:r w:rsidR="00681C7F" w:rsidRPr="00681C7F">
        <w:t> </w:t>
      </w:r>
      <w:r>
        <w:t>п. </w:t>
      </w:r>
      <w:r>
        <w:fldChar w:fldCharType="begin"/>
      </w:r>
      <w:r>
        <w:instrText xml:space="preserve"> REF _Ref381792570 \n \h </w:instrText>
      </w:r>
      <w:r>
        <w:fldChar w:fldCharType="separate"/>
      </w:r>
      <w:r w:rsidR="005F5CA1">
        <w:t>4.1.8.1</w:t>
      </w:r>
      <w:r>
        <w:fldChar w:fldCharType="end"/>
      </w:r>
      <w:r>
        <w:t>). На панели перемещения по списку документов располагаются кнопки, позволяющие перелистывать список документов, а также отображается общее количество листов в списке (рис. </w:t>
      </w:r>
      <w:r>
        <w:fldChar w:fldCharType="begin"/>
      </w:r>
      <w:r>
        <w:instrText xml:space="preserve"> REF _Ref325550209 \h </w:instrText>
      </w:r>
      <w:r>
        <w:fldChar w:fldCharType="separate"/>
      </w:r>
      <w:r w:rsidR="005F5CA1">
        <w:rPr>
          <w:noProof/>
        </w:rPr>
        <w:t>58</w:t>
      </w:r>
      <w:r>
        <w:fldChar w:fldCharType="end"/>
      </w:r>
      <w:r>
        <w:t xml:space="preserve">). </w:t>
      </w:r>
    </w:p>
    <w:p w:rsidR="001951FF" w:rsidRDefault="005F5CA1">
      <w:pPr>
        <w:pStyle w:val="ASFKFigure0"/>
      </w:pPr>
      <w:r>
        <w:rPr>
          <w:lang w:val="en-US"/>
        </w:rPr>
        <w:pict>
          <v:shape id="_x0000_i1145" type="#_x0000_t75" style="width:482.25pt;height:201.75pt" filled="t">
            <v:fill color2="black"/>
            <v:imagedata r:id="rId122" o:title=""/>
          </v:shape>
        </w:pict>
      </w:r>
    </w:p>
    <w:bookmarkStart w:id="213" w:name="_Ref325550209"/>
    <w:p w:rsidR="001951FF" w:rsidRDefault="001951FF">
      <w:pPr>
        <w:pStyle w:val="ASFKFigName"/>
      </w:pPr>
      <w:r>
        <w:fldChar w:fldCharType="begin"/>
      </w:r>
      <w:r>
        <w:instrText xml:space="preserve"> SEQ "Рисунок" \*Arabic </w:instrText>
      </w:r>
      <w:r>
        <w:fldChar w:fldCharType="separate"/>
      </w:r>
      <w:bookmarkStart w:id="214" w:name="_Ref497444640"/>
      <w:bookmarkStart w:id="215" w:name="_Toc28179657"/>
      <w:r w:rsidR="005F5CA1">
        <w:rPr>
          <w:noProof/>
        </w:rPr>
        <w:t>58</w:t>
      </w:r>
      <w:bookmarkEnd w:id="214"/>
      <w:r>
        <w:fldChar w:fldCharType="end"/>
      </w:r>
      <w:bookmarkEnd w:id="213"/>
      <w:r>
        <w:t xml:space="preserve">. Панель перемещения по списку документов. </w:t>
      </w:r>
      <w:r>
        <w:br/>
        <w:t>Отображается первая из двух страниц журнала документов</w:t>
      </w:r>
      <w:bookmarkEnd w:id="215"/>
    </w:p>
    <w:p w:rsidR="001951FF" w:rsidRDefault="001951FF">
      <w:pPr>
        <w:pStyle w:val="ASFKNormal"/>
      </w:pPr>
      <w:r>
        <w:t>Назначение кнопок:</w:t>
      </w:r>
    </w:p>
    <w:p w:rsidR="001951FF" w:rsidRDefault="005F5CA1">
      <w:pPr>
        <w:pStyle w:val="ASFKListmark1"/>
      </w:pPr>
      <w:r>
        <w:pict>
          <v:shape id="_x0000_i1146" type="#_x0000_t75" style="width:13.5pt;height:22.5pt" filled="t">
            <v:fill color2="black"/>
            <v:imagedata r:id="rId123" o:title="" croptop="-12452f" gain="1.25" blacklevel="-3270f"/>
          </v:shape>
        </w:pict>
      </w:r>
      <w:r w:rsidR="001951FF">
        <w:t xml:space="preserve"> – кнопка перехода на одну страницу вперед;</w:t>
      </w:r>
    </w:p>
    <w:p w:rsidR="001951FF" w:rsidRDefault="005F5CA1">
      <w:pPr>
        <w:pStyle w:val="ASFKListmark1"/>
      </w:pPr>
      <w:r>
        <w:pict>
          <v:shape id="_x0000_i1147" type="#_x0000_t75" style="width:13.5pt;height:22.5pt" filled="t">
            <v:fill color2="black"/>
            <v:imagedata r:id="rId124" o:title="" croptop="-12452f" gain="1.25" blacklevel="-3270f"/>
          </v:shape>
        </w:pict>
      </w:r>
      <w:r w:rsidR="001951FF">
        <w:t xml:space="preserve"> – кнопка перехода на одну страницу назад;</w:t>
      </w:r>
    </w:p>
    <w:p w:rsidR="001951FF" w:rsidRDefault="005F5CA1">
      <w:pPr>
        <w:pStyle w:val="ASFKListmark1"/>
      </w:pPr>
      <w:r>
        <w:pict>
          <v:shape id="_x0000_i1148" type="#_x0000_t75" style="width:13.5pt;height:22.5pt" filled="t">
            <v:fill color2="black"/>
            <v:imagedata r:id="rId125" o:title="" croptop="-12452f" gain="1.25" blacklevel="-3270f"/>
          </v:shape>
        </w:pict>
      </w:r>
      <w:r w:rsidR="001951FF">
        <w:t xml:space="preserve"> – кнопка перехода на первую страницу списка; </w:t>
      </w:r>
    </w:p>
    <w:p w:rsidR="001951FF" w:rsidRDefault="005F5CA1">
      <w:pPr>
        <w:pStyle w:val="ASFKListmark1"/>
        <w:rPr>
          <w:rStyle w:val="ASFKSymBold"/>
        </w:rPr>
      </w:pPr>
      <w:r>
        <w:pict>
          <v:shape id="_x0000_i1149" type="#_x0000_t75" style="width:13.5pt;height:22.5pt" filled="t">
            <v:fill color2="black"/>
            <v:imagedata r:id="rId126" o:title="" croptop="-12452f" gain="1.25" blacklevel="-3270f"/>
          </v:shape>
        </w:pict>
      </w:r>
      <w:r w:rsidR="001951FF">
        <w:t xml:space="preserve"> – кнопка перехода на последнюю страницу списка. </w:t>
      </w:r>
    </w:p>
    <w:p w:rsidR="001951FF" w:rsidRDefault="001951FF">
      <w:pPr>
        <w:pStyle w:val="ASFKNote0"/>
      </w:pPr>
      <w:r>
        <w:rPr>
          <w:rStyle w:val="ASFKSymBold"/>
        </w:rPr>
        <w:t>Примечание.</w:t>
      </w:r>
      <w:r>
        <w:tab/>
        <w:t xml:space="preserve">Подсчет количества страниц и переход на последнюю страницу зависят от настройки подсчета документов. </w:t>
      </w:r>
    </w:p>
    <w:p w:rsidR="001951FF" w:rsidRDefault="001951FF">
      <w:pPr>
        <w:pStyle w:val="ASFKNormal"/>
      </w:pPr>
      <w:r>
        <w:t>При нажатии кнопки</w:t>
      </w:r>
      <w:r w:rsidR="00681C7F" w:rsidRPr="00681C7F">
        <w:t> </w:t>
      </w:r>
      <w:r w:rsidR="005F5CA1">
        <w:pict>
          <v:shape id="_x0000_i1150" type="#_x0000_t75" style="width:13.5pt;height:22.5pt" filled="t">
            <v:fill color2="black"/>
            <v:imagedata r:id="rId127" o:title="" croptop="-11320f"/>
          </v:shape>
        </w:pict>
      </w:r>
      <w:r>
        <w:t>, на экран будут выводиться только выделенные ранее документы (рис. </w:t>
      </w:r>
      <w:r>
        <w:fldChar w:fldCharType="begin"/>
      </w:r>
      <w:r>
        <w:instrText xml:space="preserve"> REF _Ref381794671 \h </w:instrText>
      </w:r>
      <w:r>
        <w:fldChar w:fldCharType="separate"/>
      </w:r>
      <w:r w:rsidR="005F5CA1">
        <w:rPr>
          <w:noProof/>
        </w:rPr>
        <w:t>59</w:t>
      </w:r>
      <w:r>
        <w:fldChar w:fldCharType="end"/>
      </w:r>
      <w:r>
        <w:t>). Повторное нажатие кнопки вернет список всех документов на экран.</w:t>
      </w:r>
    </w:p>
    <w:p w:rsidR="001951FF" w:rsidRDefault="005F5CA1">
      <w:pPr>
        <w:pStyle w:val="ASFKFigure0"/>
      </w:pPr>
      <w:r>
        <w:lastRenderedPageBreak/>
        <w:pict>
          <v:shape id="_x0000_i1151" type="#_x0000_t75" style="width:481.5pt;height:158.25pt" filled="t">
            <v:fill color2="black"/>
            <v:imagedata r:id="rId128" o:title=""/>
          </v:shape>
        </w:pict>
      </w:r>
    </w:p>
    <w:bookmarkStart w:id="216" w:name="_Ref381794671"/>
    <w:p w:rsidR="001951FF" w:rsidRDefault="001951FF">
      <w:pPr>
        <w:pStyle w:val="ASFKFigName"/>
      </w:pPr>
      <w:r>
        <w:fldChar w:fldCharType="begin"/>
      </w:r>
      <w:r>
        <w:instrText xml:space="preserve"> SEQ "Рисунок" \*Arabic </w:instrText>
      </w:r>
      <w:r>
        <w:fldChar w:fldCharType="separate"/>
      </w:r>
      <w:bookmarkStart w:id="217" w:name="_Ref497444649"/>
      <w:bookmarkStart w:id="218" w:name="_Toc28179658"/>
      <w:r w:rsidR="005F5CA1">
        <w:rPr>
          <w:noProof/>
        </w:rPr>
        <w:t>59</w:t>
      </w:r>
      <w:bookmarkEnd w:id="217"/>
      <w:r>
        <w:fldChar w:fldCharType="end"/>
      </w:r>
      <w:bookmarkEnd w:id="216"/>
      <w:r>
        <w:t>. Список выделенных документов</w:t>
      </w:r>
      <w:bookmarkEnd w:id="218"/>
    </w:p>
    <w:p w:rsidR="001951FF" w:rsidRDefault="001951FF">
      <w:pPr>
        <w:pStyle w:val="31"/>
      </w:pPr>
      <w:bookmarkStart w:id="219" w:name="_Toc28179538"/>
      <w:r>
        <w:t>Выделение документов в списке</w:t>
      </w:r>
      <w:bookmarkEnd w:id="219"/>
    </w:p>
    <w:p w:rsidR="001951FF" w:rsidRDefault="001951FF">
      <w:pPr>
        <w:pStyle w:val="ASFKNormal"/>
      </w:pPr>
      <w:r>
        <w:t xml:space="preserve">Для выделения документов в списке документов используют стандартные для ОС </w:t>
      </w:r>
      <w:r>
        <w:rPr>
          <w:lang w:val="en-US"/>
        </w:rPr>
        <w:t>Windows</w:t>
      </w:r>
      <w:r>
        <w:t xml:space="preserve"> действия. </w:t>
      </w:r>
    </w:p>
    <w:p w:rsidR="001951FF" w:rsidRDefault="001951FF">
      <w:pPr>
        <w:pStyle w:val="ASFKNormal"/>
      </w:pPr>
      <w:r>
        <w:t xml:space="preserve">Чтобы выделить несколько подряд идущих в списке документов, необходимо выполнить один щелчок левой клавишей мышки по первому выделяемому документу. Затем, нажав клавишу </w:t>
      </w:r>
      <w:r w:rsidR="00632C2D">
        <w:t>«</w:t>
      </w:r>
      <w:r>
        <w:rPr>
          <w:lang w:val="en-US"/>
        </w:rPr>
        <w:t>Shift</w:t>
      </w:r>
      <w:r w:rsidR="00632C2D">
        <w:t>»</w:t>
      </w:r>
      <w:r>
        <w:t xml:space="preserve">, выполнить один щелчок левой клавишей мышки по последнему выделяемому документу. </w:t>
      </w:r>
      <w:r w:rsidR="001445DC">
        <w:t>В результате выделятся все документы, с первого до последнего.</w:t>
      </w:r>
    </w:p>
    <w:p w:rsidR="001951FF" w:rsidRDefault="001951FF">
      <w:pPr>
        <w:pStyle w:val="ASFKNormal"/>
      </w:pPr>
      <w:r>
        <w:t xml:space="preserve">Для того чтобы выделить документы расположенные в списке не подряд, необходимо нажать левую клавишу </w:t>
      </w:r>
      <w:r w:rsidR="00632C2D">
        <w:t>«</w:t>
      </w:r>
      <w:r>
        <w:rPr>
          <w:lang w:val="en-US"/>
        </w:rPr>
        <w:t>Ctrl</w:t>
      </w:r>
      <w:r w:rsidR="00632C2D">
        <w:t>»</w:t>
      </w:r>
      <w:r>
        <w:t xml:space="preserve"> и удерживая ее, выполнить щелчок левой клавишей мышки по каждому из выделяемых документов.</w:t>
      </w:r>
    </w:p>
    <w:p w:rsidR="001951FF" w:rsidRDefault="001951FF">
      <w:pPr>
        <w:pStyle w:val="ASFKNormal"/>
      </w:pPr>
      <w:r>
        <w:t xml:space="preserve">Для того чтобы выделить все документы, выведенные на экран в списке, необходимо нажать сочетание клавиш </w:t>
      </w:r>
      <w:r w:rsidR="00632C2D" w:rsidRPr="009B3102">
        <w:rPr>
          <w:rStyle w:val="ASFKReporterror0"/>
          <w:lang w:val="ru-RU"/>
        </w:rPr>
        <w:t>«</w:t>
      </w:r>
      <w:r w:rsidRPr="00A7070E">
        <w:rPr>
          <w:rStyle w:val="ASFKReporterror0"/>
        </w:rPr>
        <w:t>Ctrl</w:t>
      </w:r>
      <w:r w:rsidRPr="009B3102">
        <w:rPr>
          <w:rStyle w:val="ASFKReporterror0"/>
          <w:lang w:val="ru-RU"/>
        </w:rPr>
        <w:t>+</w:t>
      </w:r>
      <w:r w:rsidRPr="00A7070E">
        <w:rPr>
          <w:rStyle w:val="ASFKReporterror0"/>
        </w:rPr>
        <w:t>A</w:t>
      </w:r>
      <w:r w:rsidR="00632C2D">
        <w:t>»</w:t>
      </w:r>
      <w:r>
        <w:t>.</w:t>
      </w:r>
    </w:p>
    <w:p w:rsidR="001951FF" w:rsidRDefault="001951FF">
      <w:pPr>
        <w:pStyle w:val="31"/>
      </w:pPr>
      <w:bookmarkStart w:id="220" w:name="_Ref397519402"/>
      <w:bookmarkStart w:id="221" w:name="_Toc28179539"/>
      <w:r>
        <w:t>Отображение статистических данных</w:t>
      </w:r>
      <w:bookmarkEnd w:id="220"/>
      <w:bookmarkEnd w:id="221"/>
    </w:p>
    <w:p w:rsidR="001951FF" w:rsidRDefault="001951FF">
      <w:pPr>
        <w:pStyle w:val="ASFKNormal"/>
      </w:pPr>
      <w:r>
        <w:t>Для некоторых типов документов предусмотрен вывод статистических данных. Статистические данные можно посмотреть для всех документов в списке или только для выделенных документов.</w:t>
      </w:r>
    </w:p>
    <w:p w:rsidR="001951FF" w:rsidRDefault="001951FF" w:rsidP="00702DFF">
      <w:pPr>
        <w:pStyle w:val="ASFKListnum"/>
        <w:numPr>
          <w:ilvl w:val="0"/>
          <w:numId w:val="10"/>
        </w:numPr>
      </w:pPr>
      <w:r>
        <w:t>Отображение данных во всплывающем окне.</w:t>
      </w:r>
    </w:p>
    <w:p w:rsidR="001951FF" w:rsidRDefault="001951FF">
      <w:pPr>
        <w:pStyle w:val="ASFKListnormal18"/>
      </w:pPr>
      <w:r>
        <w:t xml:space="preserve">Когда в окне списка документов выделен один или более документов, то при наведении указателя мыши на любую из строк этого окна появляется всплывающее окно. Во всплывающем окне приводится суммарный перечень агрегированных показателей и суммы по выделенным документам. В примере на рисунке </w:t>
      </w:r>
      <w:r>
        <w:fldChar w:fldCharType="begin"/>
      </w:r>
      <w:r>
        <w:instrText xml:space="preserve"> REF _Ref356905280 \h </w:instrText>
      </w:r>
      <w:r>
        <w:fldChar w:fldCharType="separate"/>
      </w:r>
      <w:r w:rsidR="005F5CA1">
        <w:rPr>
          <w:noProof/>
        </w:rPr>
        <w:t>60</w:t>
      </w:r>
      <w:r>
        <w:fldChar w:fldCharType="end"/>
      </w:r>
      <w:r>
        <w:t xml:space="preserve"> во всплывающем окне отображена итоговая информация по трем выделенным документам.</w:t>
      </w:r>
    </w:p>
    <w:p w:rsidR="001951FF" w:rsidRDefault="005F5CA1">
      <w:pPr>
        <w:pStyle w:val="ASFKFigure0"/>
      </w:pPr>
      <w:r>
        <w:lastRenderedPageBreak/>
        <w:pict>
          <v:shape id="_x0000_i1152" type="#_x0000_t75" style="width:481.5pt;height:244.5pt" filled="t">
            <v:fill color2="black"/>
            <v:imagedata r:id="rId129" o:title=""/>
          </v:shape>
        </w:pict>
      </w:r>
    </w:p>
    <w:bookmarkStart w:id="222" w:name="_Ref356905280"/>
    <w:p w:rsidR="001951FF" w:rsidRDefault="001951FF">
      <w:pPr>
        <w:pStyle w:val="ASFKFigName"/>
      </w:pPr>
      <w:r>
        <w:fldChar w:fldCharType="begin"/>
      </w:r>
      <w:r>
        <w:instrText xml:space="preserve"> SEQ "Рисунок" \*Arabic </w:instrText>
      </w:r>
      <w:r>
        <w:fldChar w:fldCharType="separate"/>
      </w:r>
      <w:bookmarkStart w:id="223" w:name="_Ref497444658"/>
      <w:bookmarkStart w:id="224" w:name="_Toc28179659"/>
      <w:r w:rsidR="005F5CA1">
        <w:rPr>
          <w:noProof/>
        </w:rPr>
        <w:t>60</w:t>
      </w:r>
      <w:bookmarkEnd w:id="223"/>
      <w:r>
        <w:fldChar w:fldCharType="end"/>
      </w:r>
      <w:bookmarkEnd w:id="222"/>
      <w:r>
        <w:t xml:space="preserve">. Подсчет итоговых сумм по документам в списочной форме. </w:t>
      </w:r>
      <w:r>
        <w:br/>
        <w:t>Отображение итоговых сумм по выделенным документам во всплывающем окне</w:t>
      </w:r>
      <w:bookmarkEnd w:id="224"/>
    </w:p>
    <w:p w:rsidR="001951FF" w:rsidRDefault="001951FF" w:rsidP="00702DFF">
      <w:pPr>
        <w:pStyle w:val="ASFKListnum"/>
        <w:numPr>
          <w:ilvl w:val="0"/>
          <w:numId w:val="10"/>
        </w:numPr>
      </w:pPr>
      <w:r>
        <w:t>Отображение агрегированных показателей по всем документам в строке состояния списка документов.</w:t>
      </w:r>
    </w:p>
    <w:p w:rsidR="001951FF" w:rsidRDefault="001951FF">
      <w:pPr>
        <w:pStyle w:val="ASFKListnormal18"/>
      </w:pPr>
      <w:r>
        <w:t xml:space="preserve">В строке состояния отображаются </w:t>
      </w:r>
      <w:r w:rsidR="00681C7F">
        <w:t>данные по всем документам (рис.</w:t>
      </w:r>
      <w:r w:rsidR="00681C7F" w:rsidRPr="00681C7F">
        <w:t> </w:t>
      </w:r>
      <w:r>
        <w:fldChar w:fldCharType="begin"/>
      </w:r>
      <w:r>
        <w:instrText xml:space="preserve"> REF _Ref356904512 \h </w:instrText>
      </w:r>
      <w:r>
        <w:fldChar w:fldCharType="separate"/>
      </w:r>
      <w:r w:rsidR="005F5CA1">
        <w:rPr>
          <w:noProof/>
        </w:rPr>
        <w:t>61</w:t>
      </w:r>
      <w:r>
        <w:fldChar w:fldCharType="end"/>
      </w:r>
      <w:r>
        <w:t>).</w:t>
      </w:r>
    </w:p>
    <w:p w:rsidR="001951FF" w:rsidRDefault="005F5CA1">
      <w:pPr>
        <w:pStyle w:val="ASFKFigure0"/>
      </w:pPr>
      <w:r>
        <w:pict>
          <v:shape id="_x0000_i1153" type="#_x0000_t75" style="width:481.5pt;height:237.75pt" filled="t">
            <v:fill color2="black"/>
            <v:imagedata r:id="rId130" o:title=""/>
          </v:shape>
        </w:pict>
      </w:r>
    </w:p>
    <w:bookmarkStart w:id="225" w:name="_Ref356904512"/>
    <w:p w:rsidR="001951FF" w:rsidRDefault="001951FF">
      <w:pPr>
        <w:pStyle w:val="ASFKFigName"/>
      </w:pPr>
      <w:r>
        <w:fldChar w:fldCharType="begin"/>
      </w:r>
      <w:r>
        <w:instrText xml:space="preserve"> SEQ "Рисунок" \*Arabic </w:instrText>
      </w:r>
      <w:r>
        <w:fldChar w:fldCharType="separate"/>
      </w:r>
      <w:bookmarkStart w:id="226" w:name="_Toc28179660"/>
      <w:r w:rsidR="005F5CA1">
        <w:rPr>
          <w:noProof/>
        </w:rPr>
        <w:t>61</w:t>
      </w:r>
      <w:r>
        <w:fldChar w:fldCharType="end"/>
      </w:r>
      <w:bookmarkEnd w:id="225"/>
      <w:r>
        <w:t xml:space="preserve">. Подсчет итоговых сумм по документам в списочной форме. </w:t>
      </w:r>
      <w:r>
        <w:br/>
        <w:t>Отображение итоговой суммы в строке состояния окна списка документов</w:t>
      </w:r>
      <w:bookmarkEnd w:id="226"/>
    </w:p>
    <w:p w:rsidR="001951FF" w:rsidRDefault="001951FF" w:rsidP="00702DFF">
      <w:pPr>
        <w:pStyle w:val="ASFKListnum"/>
        <w:numPr>
          <w:ilvl w:val="0"/>
          <w:numId w:val="10"/>
        </w:numPr>
      </w:pPr>
      <w:r>
        <w:t>Отображение обобщенных агрегированных показателей по документам.</w:t>
      </w:r>
    </w:p>
    <w:p w:rsidR="001951FF" w:rsidRDefault="001951FF">
      <w:pPr>
        <w:pStyle w:val="ASFKListnormal18"/>
      </w:pPr>
      <w:r>
        <w:t xml:space="preserve">Для просмотра обобщенных показателей по списку документов необходимо щелкнуть по ссылке </w:t>
      </w:r>
      <w:r w:rsidR="00632C2D">
        <w:t>«</w:t>
      </w:r>
      <w:r>
        <w:t>Подробнее</w:t>
      </w:r>
      <w:r w:rsidR="00632C2D">
        <w:t>»</w:t>
      </w:r>
      <w:r>
        <w:t xml:space="preserve"> в строке состояния списка документов (см. рис. </w:t>
      </w:r>
      <w:r>
        <w:fldChar w:fldCharType="begin"/>
      </w:r>
      <w:r>
        <w:instrText xml:space="preserve"> REF _Ref356904512 \h </w:instrText>
      </w:r>
      <w:r>
        <w:fldChar w:fldCharType="separate"/>
      </w:r>
      <w:r w:rsidR="005F5CA1">
        <w:rPr>
          <w:noProof/>
        </w:rPr>
        <w:t>61</w:t>
      </w:r>
      <w:r>
        <w:fldChar w:fldCharType="end"/>
      </w:r>
      <w:r>
        <w:t>). В результате на экране откроется информационное окно с обобщенными данными (рис. </w:t>
      </w:r>
      <w:r>
        <w:fldChar w:fldCharType="begin"/>
      </w:r>
      <w:r>
        <w:instrText xml:space="preserve"> REF _Ref356904628 \h </w:instrText>
      </w:r>
      <w:r>
        <w:fldChar w:fldCharType="separate"/>
      </w:r>
      <w:r w:rsidR="005F5CA1">
        <w:rPr>
          <w:noProof/>
        </w:rPr>
        <w:t>62</w:t>
      </w:r>
      <w:r>
        <w:fldChar w:fldCharType="end"/>
      </w:r>
      <w:r>
        <w:t>).</w:t>
      </w:r>
    </w:p>
    <w:p w:rsidR="001951FF" w:rsidRDefault="005F5CA1">
      <w:pPr>
        <w:pStyle w:val="ASFKFigure0"/>
      </w:pPr>
      <w:r>
        <w:lastRenderedPageBreak/>
        <w:pict>
          <v:shape id="_x0000_i1154" type="#_x0000_t75" style="width:475.5pt;height:244.5pt" filled="t">
            <v:fill color2="black"/>
            <v:imagedata r:id="rId131" o:title=""/>
          </v:shape>
        </w:pict>
      </w:r>
    </w:p>
    <w:bookmarkStart w:id="227" w:name="_Ref356904628"/>
    <w:p w:rsidR="001951FF" w:rsidRDefault="001951FF">
      <w:pPr>
        <w:pStyle w:val="ASFKFigName"/>
      </w:pPr>
      <w:r>
        <w:fldChar w:fldCharType="begin"/>
      </w:r>
      <w:r>
        <w:instrText xml:space="preserve"> SEQ "Рисунок" \*Arabic </w:instrText>
      </w:r>
      <w:r>
        <w:fldChar w:fldCharType="separate"/>
      </w:r>
      <w:bookmarkStart w:id="228" w:name="_Ref497444703"/>
      <w:bookmarkStart w:id="229" w:name="_Toc28179661"/>
      <w:r w:rsidR="005F5CA1">
        <w:rPr>
          <w:noProof/>
        </w:rPr>
        <w:t>62</w:t>
      </w:r>
      <w:bookmarkEnd w:id="228"/>
      <w:r>
        <w:fldChar w:fldCharType="end"/>
      </w:r>
      <w:bookmarkEnd w:id="227"/>
      <w:r>
        <w:t>. Информационное окно с обобщенными данными по документам</w:t>
      </w:r>
      <w:bookmarkEnd w:id="229"/>
      <w:r>
        <w:t xml:space="preserve"> </w:t>
      </w:r>
    </w:p>
    <w:p w:rsidR="001951FF" w:rsidRDefault="001951FF">
      <w:pPr>
        <w:pStyle w:val="31"/>
      </w:pPr>
      <w:bookmarkStart w:id="230" w:name="_Ref397519404"/>
      <w:bookmarkStart w:id="231" w:name="_Toc28179540"/>
      <w:r>
        <w:t>Информационная панель</w:t>
      </w:r>
      <w:bookmarkEnd w:id="230"/>
      <w:bookmarkEnd w:id="231"/>
    </w:p>
    <w:p w:rsidR="001951FF" w:rsidRDefault="001951FF">
      <w:pPr>
        <w:pStyle w:val="ASFKNormal"/>
      </w:pPr>
      <w:r>
        <w:t>Информационная панель служит для вывода на экран информации о выделенном в списке документе или записи справочника. Информационная панель может содержать несколько закладок, на которых отображаются некоторые характеристики выделенного объекта и дополнительная информация о нем. На рисунке</w:t>
      </w:r>
      <w:r w:rsidR="00681C7F" w:rsidRPr="00681C7F">
        <w:t> </w:t>
      </w:r>
      <w:r>
        <w:fldChar w:fldCharType="begin"/>
      </w:r>
      <w:r>
        <w:instrText xml:space="preserve"> REF _Ref220740048 \h </w:instrText>
      </w:r>
      <w:r>
        <w:fldChar w:fldCharType="separate"/>
      </w:r>
      <w:r w:rsidR="005F5CA1">
        <w:rPr>
          <w:noProof/>
        </w:rPr>
        <w:t>63</w:t>
      </w:r>
      <w:r>
        <w:fldChar w:fldCharType="end"/>
      </w:r>
      <w:r>
        <w:t xml:space="preserve"> показан пример содержания информационной панели для выделенного документа.</w:t>
      </w:r>
    </w:p>
    <w:p w:rsidR="001951FF" w:rsidRDefault="005F5CA1">
      <w:pPr>
        <w:pStyle w:val="ASFKFigure0"/>
      </w:pPr>
      <w:r>
        <w:lastRenderedPageBreak/>
        <w:pict>
          <v:shape id="_x0000_i1155" type="#_x0000_t75" style="width:482.25pt;height:352.5pt" filled="t">
            <v:fill color2="black"/>
            <v:imagedata r:id="rId132" o:title=""/>
          </v:shape>
        </w:pict>
      </w:r>
    </w:p>
    <w:bookmarkStart w:id="232" w:name="_Ref220740048"/>
    <w:p w:rsidR="001951FF" w:rsidRDefault="001951FF">
      <w:pPr>
        <w:pStyle w:val="ASFKFigName"/>
      </w:pPr>
      <w:r>
        <w:fldChar w:fldCharType="begin"/>
      </w:r>
      <w:r>
        <w:instrText xml:space="preserve"> SEQ "Рисунок" \*Arabic </w:instrText>
      </w:r>
      <w:r>
        <w:fldChar w:fldCharType="separate"/>
      </w:r>
      <w:bookmarkStart w:id="233" w:name="_Toc28179662"/>
      <w:r w:rsidR="005F5CA1">
        <w:rPr>
          <w:noProof/>
        </w:rPr>
        <w:t>63</w:t>
      </w:r>
      <w:r>
        <w:fldChar w:fldCharType="end"/>
      </w:r>
      <w:bookmarkEnd w:id="232"/>
      <w:r>
        <w:t>. Информационная панель</w:t>
      </w:r>
      <w:bookmarkEnd w:id="233"/>
    </w:p>
    <w:p w:rsidR="001951FF" w:rsidRDefault="001951FF">
      <w:pPr>
        <w:pStyle w:val="ASFKNormal"/>
      </w:pPr>
      <w:r>
        <w:t>Типичный список закладок информационной панели:</w:t>
      </w:r>
    </w:p>
    <w:p w:rsidR="001951FF" w:rsidRDefault="00632C2D">
      <w:pPr>
        <w:pStyle w:val="ASFKListmark1"/>
      </w:pPr>
      <w:r>
        <w:t>«</w:t>
      </w:r>
      <w:r w:rsidR="001951FF">
        <w:t>Содержание</w:t>
      </w:r>
      <w:r>
        <w:t>»</w:t>
      </w:r>
      <w:r w:rsidR="001951FF">
        <w:t>;</w:t>
      </w:r>
    </w:p>
    <w:p w:rsidR="001951FF" w:rsidRDefault="00632C2D">
      <w:pPr>
        <w:pStyle w:val="ASFKListmark1"/>
      </w:pPr>
      <w:r>
        <w:t>«</w:t>
      </w:r>
      <w:r w:rsidR="001951FF">
        <w:t>Подписи</w:t>
      </w:r>
      <w:r>
        <w:t>»</w:t>
      </w:r>
      <w:r w:rsidR="001951FF">
        <w:t>;</w:t>
      </w:r>
    </w:p>
    <w:p w:rsidR="001951FF" w:rsidRDefault="00632C2D">
      <w:pPr>
        <w:pStyle w:val="ASFKListmark1"/>
      </w:pPr>
      <w:r>
        <w:t>«</w:t>
      </w:r>
      <w:r w:rsidR="001951FF">
        <w:t>Атрибуты</w:t>
      </w:r>
      <w:r>
        <w:t>»</w:t>
      </w:r>
      <w:r w:rsidR="001951FF">
        <w:t>;</w:t>
      </w:r>
    </w:p>
    <w:p w:rsidR="001951FF" w:rsidRDefault="00632C2D">
      <w:pPr>
        <w:pStyle w:val="ASFKListmark1"/>
      </w:pPr>
      <w:r>
        <w:t>«</w:t>
      </w:r>
      <w:r w:rsidR="001951FF">
        <w:t>Транспортная история</w:t>
      </w:r>
      <w:r>
        <w:t>»</w:t>
      </w:r>
      <w:r w:rsidR="001951FF">
        <w:t>.</w:t>
      </w:r>
    </w:p>
    <w:p w:rsidR="001951FF" w:rsidRDefault="001951FF">
      <w:pPr>
        <w:pStyle w:val="ASFKNormal"/>
      </w:pPr>
      <w:r>
        <w:t xml:space="preserve">На закладке </w:t>
      </w:r>
      <w:r w:rsidR="00632C2D">
        <w:t>«</w:t>
      </w:r>
      <w:r>
        <w:t>Содержание</w:t>
      </w:r>
      <w:r w:rsidR="00632C2D">
        <w:t>»</w:t>
      </w:r>
      <w:r>
        <w:t xml:space="preserve"> отображается основное содержание выделенного документа (см. рис. </w:t>
      </w:r>
      <w:r>
        <w:fldChar w:fldCharType="begin"/>
      </w:r>
      <w:r>
        <w:instrText xml:space="preserve"> REF _Ref220740048 \h </w:instrText>
      </w:r>
      <w:r>
        <w:fldChar w:fldCharType="separate"/>
      </w:r>
      <w:r w:rsidR="005F5CA1">
        <w:rPr>
          <w:noProof/>
        </w:rPr>
        <w:t>63</w:t>
      </w:r>
      <w:r>
        <w:fldChar w:fldCharType="end"/>
      </w:r>
      <w:r>
        <w:t>).</w:t>
      </w:r>
    </w:p>
    <w:p w:rsidR="001951FF" w:rsidRDefault="001951FF">
      <w:pPr>
        <w:pStyle w:val="ASFKNormal"/>
      </w:pPr>
      <w:r>
        <w:t xml:space="preserve">На закладке </w:t>
      </w:r>
      <w:r w:rsidR="00632C2D">
        <w:t>«</w:t>
      </w:r>
      <w:r>
        <w:t>Подписи</w:t>
      </w:r>
      <w:r w:rsidR="00632C2D">
        <w:t>»</w:t>
      </w:r>
      <w:r>
        <w:t xml:space="preserve"> (рис. </w:t>
      </w:r>
      <w:r>
        <w:fldChar w:fldCharType="begin"/>
      </w:r>
      <w:r>
        <w:instrText xml:space="preserve"> REF _Ref227078803 \h </w:instrText>
      </w:r>
      <w:r>
        <w:fldChar w:fldCharType="separate"/>
      </w:r>
      <w:r w:rsidR="005F5CA1">
        <w:rPr>
          <w:noProof/>
        </w:rPr>
        <w:t>64</w:t>
      </w:r>
      <w:r>
        <w:fldChar w:fldCharType="end"/>
      </w:r>
      <w:r>
        <w:t>) отображается информация об ЭП, если текущий документ был подписан.</w:t>
      </w:r>
    </w:p>
    <w:p w:rsidR="001951FF" w:rsidRDefault="005F5CA1">
      <w:pPr>
        <w:pStyle w:val="ASFKFigure0"/>
      </w:pPr>
      <w:r>
        <w:lastRenderedPageBreak/>
        <w:pict>
          <v:shape id="_x0000_i1156" type="#_x0000_t75" style="width:482.25pt;height:4in" filled="t">
            <v:fill color2="black"/>
            <v:imagedata r:id="rId133" o:title=""/>
          </v:shape>
        </w:pict>
      </w:r>
    </w:p>
    <w:bookmarkStart w:id="234" w:name="_Ref227078803"/>
    <w:p w:rsidR="001951FF" w:rsidRDefault="001951FF">
      <w:pPr>
        <w:pStyle w:val="ASFKFigName"/>
      </w:pPr>
      <w:r>
        <w:fldChar w:fldCharType="begin"/>
      </w:r>
      <w:r>
        <w:instrText xml:space="preserve"> SEQ "Рисунок" \*Arabic </w:instrText>
      </w:r>
      <w:r>
        <w:fldChar w:fldCharType="separate"/>
      </w:r>
      <w:bookmarkStart w:id="235" w:name="_Toc28179663"/>
      <w:r w:rsidR="005F5CA1">
        <w:rPr>
          <w:noProof/>
        </w:rPr>
        <w:t>64</w:t>
      </w:r>
      <w:r>
        <w:fldChar w:fldCharType="end"/>
      </w:r>
      <w:bookmarkEnd w:id="234"/>
      <w:r>
        <w:t xml:space="preserve">. Информационная панель. Пример содержимого закладки </w:t>
      </w:r>
      <w:r w:rsidR="00632C2D">
        <w:t>«</w:t>
      </w:r>
      <w:r>
        <w:t>Подписи</w:t>
      </w:r>
      <w:r w:rsidR="00632C2D">
        <w:t>»</w:t>
      </w:r>
      <w:bookmarkEnd w:id="235"/>
    </w:p>
    <w:p w:rsidR="001951FF" w:rsidRDefault="001951FF">
      <w:pPr>
        <w:pStyle w:val="ASFKNormal"/>
      </w:pPr>
      <w:r>
        <w:t xml:space="preserve">На закладке </w:t>
      </w:r>
      <w:r w:rsidR="00632C2D">
        <w:t>«</w:t>
      </w:r>
      <w:r>
        <w:t>Атрибуты</w:t>
      </w:r>
      <w:r w:rsidR="00632C2D">
        <w:t>»</w:t>
      </w:r>
      <w:r>
        <w:t xml:space="preserve"> отображается текущий статус документа, а также дополнительная информация (рис. </w:t>
      </w:r>
      <w:r>
        <w:fldChar w:fldCharType="begin"/>
      </w:r>
      <w:r>
        <w:instrText xml:space="preserve"> REF _Ref227078748 \h </w:instrText>
      </w:r>
      <w:r>
        <w:fldChar w:fldCharType="separate"/>
      </w:r>
      <w:r w:rsidR="005F5CA1">
        <w:rPr>
          <w:noProof/>
        </w:rPr>
        <w:t>65</w:t>
      </w:r>
      <w:r>
        <w:fldChar w:fldCharType="end"/>
      </w:r>
      <w:r>
        <w:t>).</w:t>
      </w:r>
    </w:p>
    <w:p w:rsidR="001951FF" w:rsidRDefault="005F5CA1">
      <w:pPr>
        <w:pStyle w:val="ASFKFigure0"/>
      </w:pPr>
      <w:r>
        <w:pict>
          <v:shape id="_x0000_i1157" type="#_x0000_t75" style="width:483pt;height:273.75pt" filled="t">
            <v:fill color2="black"/>
            <v:imagedata r:id="rId134" o:title=""/>
          </v:shape>
        </w:pict>
      </w:r>
    </w:p>
    <w:bookmarkStart w:id="236" w:name="_Ref227078748"/>
    <w:p w:rsidR="001951FF" w:rsidRDefault="001951FF">
      <w:pPr>
        <w:pStyle w:val="ASFKFigName"/>
      </w:pPr>
      <w:r>
        <w:fldChar w:fldCharType="begin"/>
      </w:r>
      <w:r>
        <w:instrText xml:space="preserve"> SEQ "Рисунок" \*Arabic </w:instrText>
      </w:r>
      <w:r>
        <w:fldChar w:fldCharType="separate"/>
      </w:r>
      <w:bookmarkStart w:id="237" w:name="_Toc28179664"/>
      <w:r w:rsidR="005F5CA1">
        <w:rPr>
          <w:noProof/>
        </w:rPr>
        <w:t>65</w:t>
      </w:r>
      <w:r>
        <w:fldChar w:fldCharType="end"/>
      </w:r>
      <w:bookmarkEnd w:id="236"/>
      <w:r>
        <w:t xml:space="preserve">. Информационная панель. Пример содержимого закладки </w:t>
      </w:r>
      <w:r w:rsidR="00632C2D">
        <w:t>«</w:t>
      </w:r>
      <w:r>
        <w:t>Атрибуты</w:t>
      </w:r>
      <w:r w:rsidR="00632C2D">
        <w:t>»</w:t>
      </w:r>
      <w:bookmarkEnd w:id="237"/>
    </w:p>
    <w:p w:rsidR="001951FF" w:rsidRDefault="001951FF">
      <w:pPr>
        <w:pStyle w:val="ASFKNormal"/>
      </w:pPr>
      <w:r>
        <w:t xml:space="preserve">На закладке </w:t>
      </w:r>
      <w:r w:rsidR="00632C2D">
        <w:t>«</w:t>
      </w:r>
      <w:r>
        <w:t>Транспортная история</w:t>
      </w:r>
      <w:r w:rsidR="00632C2D">
        <w:t>»</w:t>
      </w:r>
      <w:r>
        <w:t xml:space="preserve"> отображается информация об отправке и/или получении документа на узлах приема/передачи, которые были зафиксированы транспортным модулем СУФД (рис. </w:t>
      </w:r>
      <w:r>
        <w:fldChar w:fldCharType="begin"/>
      </w:r>
      <w:r>
        <w:instrText xml:space="preserve"> REF _Ref397456913 \h </w:instrText>
      </w:r>
      <w:r>
        <w:fldChar w:fldCharType="separate"/>
      </w:r>
      <w:r w:rsidR="005F5CA1">
        <w:rPr>
          <w:noProof/>
        </w:rPr>
        <w:t>66</w:t>
      </w:r>
      <w:r>
        <w:fldChar w:fldCharType="end"/>
      </w:r>
      <w:r>
        <w:t>).</w:t>
      </w:r>
    </w:p>
    <w:p w:rsidR="001951FF" w:rsidRDefault="005F5CA1">
      <w:pPr>
        <w:pStyle w:val="ASFKFigure0"/>
      </w:pPr>
      <w:r>
        <w:lastRenderedPageBreak/>
        <w:pict>
          <v:shape id="_x0000_i1158" type="#_x0000_t75" style="width:482.25pt;height:274.5pt" filled="t">
            <v:fill color2="black"/>
            <v:imagedata r:id="rId135" o:title=""/>
          </v:shape>
        </w:pict>
      </w:r>
    </w:p>
    <w:bookmarkStart w:id="238" w:name="_Ref397456913"/>
    <w:bookmarkStart w:id="239" w:name="_Ref301176350"/>
    <w:p w:rsidR="001951FF" w:rsidRDefault="001951FF">
      <w:pPr>
        <w:pStyle w:val="ASFKFigName"/>
      </w:pPr>
      <w:r>
        <w:fldChar w:fldCharType="begin"/>
      </w:r>
      <w:r>
        <w:instrText xml:space="preserve"> SEQ "Рисунок" \*Arabic </w:instrText>
      </w:r>
      <w:r>
        <w:fldChar w:fldCharType="separate"/>
      </w:r>
      <w:bookmarkStart w:id="240" w:name="_Toc28179665"/>
      <w:r w:rsidR="005F5CA1">
        <w:rPr>
          <w:noProof/>
        </w:rPr>
        <w:t>66</w:t>
      </w:r>
      <w:r>
        <w:fldChar w:fldCharType="end"/>
      </w:r>
      <w:bookmarkEnd w:id="238"/>
      <w:bookmarkEnd w:id="239"/>
      <w:r>
        <w:t xml:space="preserve">. Информационная панель. Пример содержимого закладки </w:t>
      </w:r>
      <w:r>
        <w:br/>
      </w:r>
      <w:r w:rsidR="00632C2D">
        <w:t>«</w:t>
      </w:r>
      <w:r>
        <w:t>Транспортная история</w:t>
      </w:r>
      <w:r w:rsidR="00632C2D">
        <w:t>»</w:t>
      </w:r>
      <w:bookmarkEnd w:id="240"/>
    </w:p>
    <w:p w:rsidR="001951FF" w:rsidRDefault="001951FF">
      <w:pPr>
        <w:pStyle w:val="ASFKNormal"/>
      </w:pPr>
      <w:r>
        <w:t>Высоту информационной панели по мере необходимости можно изменять. Для этого нужно установить курсор на границу панели так, чтобы он принял вид, показанный на рисунке </w:t>
      </w:r>
      <w:r>
        <w:fldChar w:fldCharType="begin"/>
      </w:r>
      <w:r>
        <w:instrText xml:space="preserve"> REF _Ref227077653 \h </w:instrText>
      </w:r>
      <w:r>
        <w:fldChar w:fldCharType="separate"/>
      </w:r>
      <w:r w:rsidR="005F5CA1">
        <w:rPr>
          <w:noProof/>
        </w:rPr>
        <w:t>70</w:t>
      </w:r>
      <w:r>
        <w:fldChar w:fldCharType="end"/>
      </w:r>
      <w:r>
        <w:t>. Нажать левую клавишу мыши и, не отпуская ее, сдвинуть границу вверх или вниз.</w:t>
      </w:r>
    </w:p>
    <w:p w:rsidR="001951FF" w:rsidRDefault="005F5CA1">
      <w:pPr>
        <w:pStyle w:val="ASFKFigure0"/>
      </w:pPr>
      <w:r>
        <w:pict>
          <v:shape id="_x0000_i1159" type="#_x0000_t75" style="width:482.25pt;height:310.5pt" filled="t">
            <v:fill color2="black"/>
            <v:imagedata r:id="rId136" o:title=""/>
          </v:shape>
        </w:pict>
      </w:r>
    </w:p>
    <w:p w:rsidR="001951FF" w:rsidRDefault="001951FF">
      <w:pPr>
        <w:pStyle w:val="ASFKFigName"/>
      </w:pPr>
      <w:r>
        <w:fldChar w:fldCharType="begin"/>
      </w:r>
      <w:r>
        <w:instrText xml:space="preserve"> SEQ "Рисунок" \*Arabic </w:instrText>
      </w:r>
      <w:r>
        <w:fldChar w:fldCharType="separate"/>
      </w:r>
      <w:bookmarkStart w:id="241" w:name="_Toc28179666"/>
      <w:r w:rsidR="005F5CA1">
        <w:rPr>
          <w:noProof/>
        </w:rPr>
        <w:t>67</w:t>
      </w:r>
      <w:r>
        <w:fldChar w:fldCharType="end"/>
      </w:r>
      <w:r>
        <w:t>. Информационная панель. Изменение высоты</w:t>
      </w:r>
      <w:bookmarkEnd w:id="241"/>
    </w:p>
    <w:p w:rsidR="001951FF" w:rsidRDefault="001951FF">
      <w:pPr>
        <w:pStyle w:val="ASFKNormal"/>
      </w:pPr>
      <w:r>
        <w:lastRenderedPageBreak/>
        <w:t>Информационную панель можно закрыть, выполнив один щелчок левой клавишей мыши по кнопке, изображенной на рисунке</w:t>
      </w:r>
      <w:r w:rsidR="00681C7F" w:rsidRPr="00681C7F">
        <w:t> </w:t>
      </w:r>
      <w:r>
        <w:fldChar w:fldCharType="begin"/>
      </w:r>
      <w:r>
        <w:instrText xml:space="preserve"> REF _Ref397521527 \h </w:instrText>
      </w:r>
      <w:r>
        <w:fldChar w:fldCharType="separate"/>
      </w:r>
      <w:r w:rsidR="005F5CA1">
        <w:rPr>
          <w:noProof/>
        </w:rPr>
        <w:t>68</w:t>
      </w:r>
      <w:r>
        <w:fldChar w:fldCharType="end"/>
      </w:r>
      <w:r>
        <w:t>.</w:t>
      </w:r>
    </w:p>
    <w:p w:rsidR="001951FF" w:rsidRDefault="005F5CA1">
      <w:pPr>
        <w:pStyle w:val="ASFKFigure0"/>
      </w:pPr>
      <w:r>
        <w:pict>
          <v:shape id="_x0000_i1160" type="#_x0000_t75" style="width:482.25pt;height:310.5pt" filled="t">
            <v:fill color2="black"/>
            <v:imagedata r:id="rId137" o:title=""/>
          </v:shape>
        </w:pict>
      </w:r>
    </w:p>
    <w:bookmarkStart w:id="242" w:name="_Ref397521527"/>
    <w:p w:rsidR="001951FF" w:rsidRDefault="001951FF">
      <w:pPr>
        <w:pStyle w:val="ASFKFigName"/>
      </w:pPr>
      <w:r>
        <w:fldChar w:fldCharType="begin"/>
      </w:r>
      <w:r>
        <w:instrText xml:space="preserve"> SEQ "Рисунок" \*Arabic </w:instrText>
      </w:r>
      <w:r>
        <w:fldChar w:fldCharType="separate"/>
      </w:r>
      <w:bookmarkStart w:id="243" w:name="_Toc28179667"/>
      <w:r w:rsidR="005F5CA1">
        <w:rPr>
          <w:noProof/>
        </w:rPr>
        <w:t>68</w:t>
      </w:r>
      <w:r>
        <w:fldChar w:fldCharType="end"/>
      </w:r>
      <w:bookmarkEnd w:id="242"/>
      <w:r>
        <w:t>. Кнопка скрытия информационной панели</w:t>
      </w:r>
      <w:bookmarkEnd w:id="243"/>
    </w:p>
    <w:p w:rsidR="001951FF" w:rsidRDefault="001951FF">
      <w:pPr>
        <w:pStyle w:val="ASFKNormal"/>
      </w:pPr>
      <w:r>
        <w:t>Щелчок левой клавишей мыши по кнопке, изображенной на рисунке</w:t>
      </w:r>
      <w:r w:rsidR="00681C7F" w:rsidRPr="00681C7F">
        <w:t> </w:t>
      </w:r>
      <w:r>
        <w:fldChar w:fldCharType="begin"/>
      </w:r>
      <w:r>
        <w:instrText xml:space="preserve"> REF _Ref397521535 \h </w:instrText>
      </w:r>
      <w:r>
        <w:fldChar w:fldCharType="separate"/>
      </w:r>
      <w:r w:rsidR="005F5CA1">
        <w:rPr>
          <w:noProof/>
        </w:rPr>
        <w:t>69</w:t>
      </w:r>
      <w:r>
        <w:fldChar w:fldCharType="end"/>
      </w:r>
      <w:r>
        <w:t>, вернет информационную панель в исходное положение.</w:t>
      </w:r>
    </w:p>
    <w:p w:rsidR="001951FF" w:rsidRDefault="005F5CA1">
      <w:pPr>
        <w:pStyle w:val="ASFKFigure0"/>
      </w:pPr>
      <w:r>
        <w:pict>
          <v:shape id="_x0000_i1161" type="#_x0000_t75" style="width:481.5pt;height:259.5pt" filled="t">
            <v:fill color2="black"/>
            <v:imagedata r:id="rId138" o:title=""/>
          </v:shape>
        </w:pict>
      </w:r>
    </w:p>
    <w:bookmarkStart w:id="244" w:name="_Ref397521535"/>
    <w:p w:rsidR="001951FF" w:rsidRDefault="001951FF">
      <w:pPr>
        <w:pStyle w:val="ASFKFigName"/>
      </w:pPr>
      <w:r>
        <w:fldChar w:fldCharType="begin"/>
      </w:r>
      <w:r>
        <w:instrText xml:space="preserve"> SEQ "Рисунок" \*Arabic </w:instrText>
      </w:r>
      <w:r>
        <w:fldChar w:fldCharType="separate"/>
      </w:r>
      <w:bookmarkStart w:id="245" w:name="_Toc28179668"/>
      <w:r w:rsidR="005F5CA1">
        <w:rPr>
          <w:noProof/>
        </w:rPr>
        <w:t>69</w:t>
      </w:r>
      <w:r>
        <w:fldChar w:fldCharType="end"/>
      </w:r>
      <w:bookmarkEnd w:id="244"/>
      <w:r>
        <w:t>. Кнопка возврата информационной панели</w:t>
      </w:r>
      <w:bookmarkEnd w:id="245"/>
    </w:p>
    <w:p w:rsidR="001951FF" w:rsidRDefault="001951FF">
      <w:pPr>
        <w:pStyle w:val="1"/>
      </w:pPr>
      <w:bookmarkStart w:id="246" w:name="_Toc28179541"/>
      <w:r>
        <w:lastRenderedPageBreak/>
        <w:t>Работа с документами</w:t>
      </w:r>
      <w:bookmarkEnd w:id="246"/>
    </w:p>
    <w:p w:rsidR="001951FF" w:rsidRDefault="001951FF">
      <w:pPr>
        <w:pStyle w:val="21"/>
      </w:pPr>
      <w:bookmarkStart w:id="247" w:name="_Toc28179542"/>
      <w:r>
        <w:t>Основные понятия</w:t>
      </w:r>
      <w:bookmarkEnd w:id="247"/>
    </w:p>
    <w:p w:rsidR="001951FF" w:rsidRDefault="001951FF">
      <w:pPr>
        <w:pStyle w:val="ASFKNormal"/>
      </w:pPr>
      <w:r>
        <w:t xml:space="preserve">Схема доставки и обработки документов в </w:t>
      </w:r>
      <w:r w:rsidR="00E5411C">
        <w:t>ППО СУФД АСФК</w:t>
      </w:r>
      <w:r>
        <w:t xml:space="preserve"> представляет собой последовательность изменений статусов документа, в ходе осуществляемых над ним операций и контролей.</w:t>
      </w:r>
    </w:p>
    <w:p w:rsidR="001951FF" w:rsidRDefault="001951FF">
      <w:pPr>
        <w:pStyle w:val="ASFKNormal"/>
        <w:rPr>
          <w:rStyle w:val="ASFKSymBold"/>
        </w:rPr>
      </w:pPr>
      <w:r>
        <w:t xml:space="preserve">Статусная модель документа, реализованная в </w:t>
      </w:r>
      <w:r w:rsidR="00E5411C">
        <w:t>ППО СУФД АСФК</w:t>
      </w:r>
      <w:r>
        <w:t>, ориентирована на использование комбинаций трех видов статусов: бизнес-статус, статус утверждения, статус передачи.</w:t>
      </w:r>
    </w:p>
    <w:p w:rsidR="001951FF" w:rsidRDefault="001951FF">
      <w:pPr>
        <w:pStyle w:val="ASFKNormal"/>
        <w:rPr>
          <w:rStyle w:val="ASFKSymBold"/>
        </w:rPr>
      </w:pPr>
      <w:r>
        <w:rPr>
          <w:rStyle w:val="ASFKSymBold"/>
        </w:rPr>
        <w:t>Бизнес статус</w:t>
      </w:r>
      <w:r>
        <w:t xml:space="preserve"> – статус, отражающий состояние документа с точки зрения бизнеса. Бизнес статус является вычисляемым на основании статусов утверждения или статусов передачи или получаемым из внешних систем (</w:t>
      </w:r>
      <w:r>
        <w:rPr>
          <w:lang w:val="en-US"/>
        </w:rPr>
        <w:t>OEBS</w:t>
      </w:r>
      <w:r>
        <w:t>).</w:t>
      </w:r>
    </w:p>
    <w:p w:rsidR="001951FF" w:rsidRDefault="001951FF">
      <w:pPr>
        <w:pStyle w:val="ASFKNormal"/>
        <w:rPr>
          <w:rStyle w:val="ASFKSymBold"/>
        </w:rPr>
      </w:pPr>
      <w:r>
        <w:rPr>
          <w:rStyle w:val="ASFKSymBold"/>
        </w:rPr>
        <w:t>Статус передачи</w:t>
      </w:r>
      <w:r>
        <w:t xml:space="preserve"> – статус, отражающий состояние обработки и передачи документа в СУФД. Для разных классов и типов документов в </w:t>
      </w:r>
      <w:r w:rsidR="00E5411C">
        <w:t>ППО СУФД АСФК</w:t>
      </w:r>
      <w:r>
        <w:t xml:space="preserve"> может поддерживаться разная последовательность статусов передачи и различные виды контролей.</w:t>
      </w:r>
    </w:p>
    <w:p w:rsidR="001951FF" w:rsidRDefault="001951FF">
      <w:pPr>
        <w:pStyle w:val="ASFKNormal"/>
      </w:pPr>
      <w:r>
        <w:rPr>
          <w:rStyle w:val="ASFKSymBold"/>
        </w:rPr>
        <w:t>Статус утверждения</w:t>
      </w:r>
      <w:r>
        <w:t xml:space="preserve"> – статус, который получает документ в результате его подписания ЭП / утверждения.</w:t>
      </w:r>
    </w:p>
    <w:p w:rsidR="001951FF" w:rsidRDefault="001951FF">
      <w:pPr>
        <w:pStyle w:val="ASFKNormal"/>
      </w:pPr>
      <w:r>
        <w:t>В один момент времени документ всегда имеет бизнес статус и статус передачи, статуса утверждения у документа может не быть (например, на моменты создания и проверки документа).</w:t>
      </w:r>
    </w:p>
    <w:p w:rsidR="001951FF" w:rsidRDefault="001951FF">
      <w:pPr>
        <w:pStyle w:val="ASFKNormal"/>
      </w:pPr>
      <w:r>
        <w:t xml:space="preserve">Часть статусов передачи может не выводиться пользователю в случае, если название бизнес статуса (статусы </w:t>
      </w:r>
      <w:r w:rsidR="00632C2D">
        <w:t>«</w:t>
      </w:r>
      <w:r>
        <w:t>Черновик</w:t>
      </w:r>
      <w:r w:rsidR="00632C2D">
        <w:t>»</w:t>
      </w:r>
      <w:r>
        <w:t xml:space="preserve"> и </w:t>
      </w:r>
      <w:r w:rsidR="00632C2D">
        <w:t>«</w:t>
      </w:r>
      <w:r>
        <w:t>Введен</w:t>
      </w:r>
      <w:r w:rsidR="00632C2D">
        <w:t>»</w:t>
      </w:r>
      <w:r>
        <w:t>) совпадает с названием статуса передачи в данный момент времени.</w:t>
      </w:r>
    </w:p>
    <w:p w:rsidR="001951FF" w:rsidRDefault="001951FF">
      <w:pPr>
        <w:pStyle w:val="21"/>
      </w:pPr>
      <w:bookmarkStart w:id="248" w:name="_Toc28179543"/>
      <w:r>
        <w:t>Описание экранной формы документа</w:t>
      </w:r>
      <w:bookmarkEnd w:id="248"/>
    </w:p>
    <w:p w:rsidR="001951FF" w:rsidRDefault="001951FF">
      <w:pPr>
        <w:pStyle w:val="ASFKNormal"/>
      </w:pPr>
      <w:r>
        <w:t xml:space="preserve">Внешний вид экранной формы документа и его содержание зависит от типа документа, но вместе с этим экранные формы различных документов имеют и общие элементы интерфейса. Обычно экранная форма документа содержит одну или несколько закладок, содержащих данные самого документа, а также служебные закладки </w:t>
      </w:r>
      <w:r w:rsidR="00632C2D">
        <w:t>«</w:t>
      </w:r>
      <w:r>
        <w:t>Системные атрибуты</w:t>
      </w:r>
      <w:r w:rsidR="00632C2D">
        <w:t>»</w:t>
      </w:r>
      <w:r w:rsidR="00681C7F">
        <w:t> (см.</w:t>
      </w:r>
      <w:r w:rsidR="00681C7F" w:rsidRPr="00681C7F">
        <w:t> </w:t>
      </w:r>
      <w:r>
        <w:t>п. </w:t>
      </w:r>
      <w:r>
        <w:fldChar w:fldCharType="begin"/>
      </w:r>
      <w:r>
        <w:instrText xml:space="preserve"> REF _Ref227064793 \n \h </w:instrText>
      </w:r>
      <w:r>
        <w:fldChar w:fldCharType="separate"/>
      </w:r>
      <w:r w:rsidR="005F5CA1">
        <w:t>5.2.1</w:t>
      </w:r>
      <w:r>
        <w:fldChar w:fldCharType="end"/>
      </w:r>
      <w:r>
        <w:t xml:space="preserve">), </w:t>
      </w:r>
      <w:r w:rsidR="00632C2D">
        <w:t>«</w:t>
      </w:r>
      <w:r>
        <w:t>Протоколы</w:t>
      </w:r>
      <w:r w:rsidR="00632C2D">
        <w:t>»</w:t>
      </w:r>
      <w:r w:rsidR="00681C7F">
        <w:t> (см.</w:t>
      </w:r>
      <w:r w:rsidR="00681C7F" w:rsidRPr="00681C7F">
        <w:t> </w:t>
      </w:r>
      <w:r>
        <w:t>п. </w:t>
      </w:r>
      <w:r>
        <w:fldChar w:fldCharType="begin"/>
      </w:r>
      <w:r>
        <w:instrText xml:space="preserve"> REF _Ref227481637 \n \h </w:instrText>
      </w:r>
      <w:r>
        <w:fldChar w:fldCharType="separate"/>
      </w:r>
      <w:r w:rsidR="005F5CA1">
        <w:t>5.2.2</w:t>
      </w:r>
      <w:r>
        <w:fldChar w:fldCharType="end"/>
      </w:r>
      <w:r>
        <w:t>), которые имеются в большинстве форм документов. Пример типичной экранной формы представлен на рисунке </w:t>
      </w:r>
      <w:r>
        <w:fldChar w:fldCharType="begin"/>
      </w:r>
      <w:r>
        <w:instrText xml:space="preserve"> REF _Ref227077653 \h </w:instrText>
      </w:r>
      <w:r>
        <w:fldChar w:fldCharType="separate"/>
      </w:r>
      <w:r w:rsidR="005F5CA1">
        <w:rPr>
          <w:noProof/>
        </w:rPr>
        <w:t>70</w:t>
      </w:r>
      <w:r>
        <w:fldChar w:fldCharType="end"/>
      </w:r>
      <w:r>
        <w:t>.</w:t>
      </w:r>
    </w:p>
    <w:p w:rsidR="001951FF" w:rsidRDefault="001951FF">
      <w:pPr>
        <w:pStyle w:val="ASFKNormal"/>
      </w:pPr>
      <w:r>
        <w:t>Закладки с данными документа различаются по количеству, наименованию и набору представленных в них полей в зависимости от вида документа.</w:t>
      </w:r>
    </w:p>
    <w:p w:rsidR="001951FF" w:rsidRDefault="001951FF">
      <w:pPr>
        <w:pStyle w:val="ASFKNormal"/>
      </w:pPr>
      <w:r>
        <w:t>Помимо обычных полей закладки могут содержать блоки табличных данных. Такой блок помимо строк/записей данных обычно имеет свою панель инструментов</w:t>
      </w:r>
      <w:r w:rsidR="00681C7F">
        <w:t xml:space="preserve"> для работы с записями</w:t>
      </w:r>
      <w:r>
        <w:t>.</w:t>
      </w:r>
    </w:p>
    <w:p w:rsidR="001951FF" w:rsidRDefault="005F5CA1">
      <w:pPr>
        <w:pStyle w:val="ASFKFigure0"/>
      </w:pPr>
      <w:r>
        <w:lastRenderedPageBreak/>
        <w:pict>
          <v:shape id="_x0000_i1162" type="#_x0000_t75" style="width:482.25pt;height:317.25pt" filled="t">
            <v:fill color2="black"/>
            <v:imagedata r:id="rId139" o:title="" gain="1.25" blacklevel="-3270f"/>
          </v:shape>
        </w:pict>
      </w:r>
    </w:p>
    <w:bookmarkStart w:id="249" w:name="_Ref227077653"/>
    <w:p w:rsidR="001951FF" w:rsidRDefault="001951FF">
      <w:pPr>
        <w:pStyle w:val="ASFKFigName"/>
      </w:pPr>
      <w:r>
        <w:fldChar w:fldCharType="begin"/>
      </w:r>
      <w:r>
        <w:instrText xml:space="preserve"> SEQ "Рисунок" \*Arabic </w:instrText>
      </w:r>
      <w:r>
        <w:fldChar w:fldCharType="separate"/>
      </w:r>
      <w:bookmarkStart w:id="250" w:name="_Toc28179669"/>
      <w:r w:rsidR="005F5CA1">
        <w:rPr>
          <w:noProof/>
        </w:rPr>
        <w:t>70</w:t>
      </w:r>
      <w:r>
        <w:fldChar w:fldCharType="end"/>
      </w:r>
      <w:bookmarkEnd w:id="249"/>
      <w:r>
        <w:t xml:space="preserve">. Пример экранной формы документа </w:t>
      </w:r>
      <w:r w:rsidR="00632C2D">
        <w:t>«</w:t>
      </w:r>
      <w:r>
        <w:t>Заявка на возврат</w:t>
      </w:r>
      <w:r w:rsidR="00632C2D">
        <w:t>»</w:t>
      </w:r>
      <w:bookmarkEnd w:id="250"/>
    </w:p>
    <w:p w:rsidR="001951FF" w:rsidRDefault="001951FF">
      <w:pPr>
        <w:pStyle w:val="31"/>
      </w:pPr>
      <w:bookmarkStart w:id="251" w:name="_Ref227064793"/>
      <w:bookmarkStart w:id="252" w:name="_Toc28179544"/>
      <w:r>
        <w:t xml:space="preserve">Закладка </w:t>
      </w:r>
      <w:r w:rsidR="00632C2D">
        <w:t>«</w:t>
      </w:r>
      <w:r>
        <w:t>Системные атрибуты</w:t>
      </w:r>
      <w:r w:rsidR="00632C2D">
        <w:t>»</w:t>
      </w:r>
      <w:bookmarkEnd w:id="251"/>
      <w:bookmarkEnd w:id="252"/>
    </w:p>
    <w:p w:rsidR="001951FF" w:rsidRDefault="001951FF">
      <w:pPr>
        <w:pStyle w:val="ASFKNormal"/>
      </w:pPr>
      <w:r>
        <w:t xml:space="preserve">Закладка </w:t>
      </w:r>
      <w:r w:rsidR="00632C2D">
        <w:t>«</w:t>
      </w:r>
      <w:r>
        <w:t>Системные атрибуты</w:t>
      </w:r>
      <w:r w:rsidR="00632C2D">
        <w:t>»</w:t>
      </w:r>
      <w:r>
        <w:t xml:space="preserve"> экранной формы документа (рис. </w:t>
      </w:r>
      <w:r>
        <w:fldChar w:fldCharType="begin"/>
      </w:r>
      <w:r>
        <w:instrText xml:space="preserve"> REF _Ref301176388 \h </w:instrText>
      </w:r>
      <w:r>
        <w:fldChar w:fldCharType="separate"/>
      </w:r>
      <w:r w:rsidR="005F5CA1">
        <w:rPr>
          <w:noProof/>
        </w:rPr>
        <w:t>71</w:t>
      </w:r>
      <w:r>
        <w:fldChar w:fldCharType="end"/>
      </w:r>
      <w:r>
        <w:t>) содержит результаты выполнения операц</w:t>
      </w:r>
      <w:r w:rsidR="00681C7F">
        <w:t>ии документарного контроля (см.</w:t>
      </w:r>
      <w:r w:rsidR="00681C7F" w:rsidRPr="00681C7F">
        <w:t> </w:t>
      </w:r>
      <w:r>
        <w:t>п. </w:t>
      </w:r>
      <w:r>
        <w:fldChar w:fldCharType="begin"/>
      </w:r>
      <w:r>
        <w:instrText xml:space="preserve"> REF _Ref326570056 \n \h </w:instrText>
      </w:r>
      <w:r>
        <w:fldChar w:fldCharType="separate"/>
      </w:r>
      <w:r w:rsidR="005F5CA1">
        <w:t>5.7</w:t>
      </w:r>
      <w:r>
        <w:fldChar w:fldCharType="end"/>
      </w:r>
      <w:r>
        <w:t xml:space="preserve">). В случае если в ходе документарного контроля документа, были выявлены ошибки, то информация о них выводится на закладке </w:t>
      </w:r>
      <w:r w:rsidR="00632C2D">
        <w:t>«</w:t>
      </w:r>
      <w:r>
        <w:t>Системные атрибуты</w:t>
      </w:r>
      <w:r w:rsidR="00632C2D">
        <w:t>»</w:t>
      </w:r>
      <w:r>
        <w:t>.</w:t>
      </w:r>
    </w:p>
    <w:p w:rsidR="001951FF" w:rsidRDefault="005F5CA1">
      <w:pPr>
        <w:pStyle w:val="ASFKFigure0"/>
      </w:pPr>
      <w:r>
        <w:lastRenderedPageBreak/>
        <w:pict>
          <v:shape id="_x0000_i1163" type="#_x0000_t75" style="width:483pt;height:259.5pt" filled="t">
            <v:fill color2="black"/>
            <v:imagedata r:id="rId140" o:title="" gain="1.25" blacklevel="-3270f"/>
          </v:shape>
        </w:pict>
      </w:r>
    </w:p>
    <w:bookmarkStart w:id="253" w:name="_Ref301176388"/>
    <w:p w:rsidR="001951FF" w:rsidRDefault="001951FF">
      <w:pPr>
        <w:pStyle w:val="ASFKFigName"/>
      </w:pPr>
      <w:r>
        <w:fldChar w:fldCharType="begin"/>
      </w:r>
      <w:r>
        <w:instrText xml:space="preserve"> SEQ "Рисунок" \*Arabic </w:instrText>
      </w:r>
      <w:r>
        <w:fldChar w:fldCharType="separate"/>
      </w:r>
      <w:bookmarkStart w:id="254" w:name="_Toc28179670"/>
      <w:r w:rsidR="005F5CA1">
        <w:rPr>
          <w:noProof/>
        </w:rPr>
        <w:t>71</w:t>
      </w:r>
      <w:r>
        <w:fldChar w:fldCharType="end"/>
      </w:r>
      <w:bookmarkEnd w:id="253"/>
      <w:r>
        <w:t xml:space="preserve">. Пример закладки </w:t>
      </w:r>
      <w:r w:rsidR="00632C2D">
        <w:t>«</w:t>
      </w:r>
      <w:r>
        <w:t>Системные атрибуты</w:t>
      </w:r>
      <w:r w:rsidR="00632C2D">
        <w:t>»</w:t>
      </w:r>
      <w:bookmarkEnd w:id="254"/>
    </w:p>
    <w:p w:rsidR="001951FF" w:rsidRDefault="001951FF">
      <w:pPr>
        <w:pStyle w:val="ASFKNormal"/>
      </w:pPr>
      <w:r>
        <w:t xml:space="preserve">Также закладка </w:t>
      </w:r>
      <w:r w:rsidR="00632C2D">
        <w:t>«</w:t>
      </w:r>
      <w:r>
        <w:t>Системные атрибуты</w:t>
      </w:r>
      <w:r w:rsidR="00632C2D">
        <w:t>»</w:t>
      </w:r>
      <w:r>
        <w:t xml:space="preserve"> служит для добавл</w:t>
      </w:r>
      <w:r w:rsidR="00681C7F">
        <w:t>ения к документам вложений (см.</w:t>
      </w:r>
      <w:r w:rsidR="00681C7F" w:rsidRPr="00681C7F">
        <w:t> </w:t>
      </w:r>
      <w:r>
        <w:t>п. </w:t>
      </w:r>
      <w:r>
        <w:fldChar w:fldCharType="begin"/>
      </w:r>
      <w:r>
        <w:instrText xml:space="preserve"> REF _Ref326573697 \n \h </w:instrText>
      </w:r>
      <w:r>
        <w:fldChar w:fldCharType="separate"/>
      </w:r>
      <w:r w:rsidR="005F5CA1">
        <w:t>5.4</w:t>
      </w:r>
      <w:r>
        <w:fldChar w:fldCharType="end"/>
      </w:r>
      <w:r>
        <w:t>).</w:t>
      </w:r>
    </w:p>
    <w:p w:rsidR="001951FF" w:rsidRDefault="001951FF">
      <w:pPr>
        <w:pStyle w:val="31"/>
      </w:pPr>
      <w:bookmarkStart w:id="255" w:name="_Ref227609071"/>
      <w:bookmarkStart w:id="256" w:name="_Ref227481637"/>
      <w:bookmarkStart w:id="257" w:name="_Ref227064866"/>
      <w:bookmarkStart w:id="258" w:name="_Toc28179545"/>
      <w:r>
        <w:t xml:space="preserve">Закладка </w:t>
      </w:r>
      <w:r w:rsidR="00632C2D">
        <w:t>«</w:t>
      </w:r>
      <w:r>
        <w:t>Протоколы</w:t>
      </w:r>
      <w:r w:rsidR="00632C2D">
        <w:t>»</w:t>
      </w:r>
      <w:bookmarkEnd w:id="255"/>
      <w:bookmarkEnd w:id="256"/>
      <w:bookmarkEnd w:id="257"/>
      <w:bookmarkEnd w:id="258"/>
    </w:p>
    <w:p w:rsidR="001951FF" w:rsidRDefault="001951FF">
      <w:pPr>
        <w:pStyle w:val="ASFKNormal"/>
      </w:pPr>
      <w:r>
        <w:t xml:space="preserve">Закладка </w:t>
      </w:r>
      <w:r w:rsidR="00632C2D">
        <w:t>«</w:t>
      </w:r>
      <w:r>
        <w:t>Протоколы</w:t>
      </w:r>
      <w:r w:rsidR="00632C2D">
        <w:t>»</w:t>
      </w:r>
      <w:r>
        <w:t xml:space="preserve"> экранной формы документа содержит сведения о протоколах, сформ</w:t>
      </w:r>
      <w:r w:rsidR="00A91717">
        <w:t>ированных по данному документу</w:t>
      </w:r>
      <w:r>
        <w:t xml:space="preserve"> (рис. </w:t>
      </w:r>
      <w:r>
        <w:fldChar w:fldCharType="begin"/>
      </w:r>
      <w:r>
        <w:instrText xml:space="preserve"> REF _Ref227156928 \h </w:instrText>
      </w:r>
      <w:r>
        <w:fldChar w:fldCharType="separate"/>
      </w:r>
      <w:r w:rsidR="005F5CA1">
        <w:rPr>
          <w:noProof/>
        </w:rPr>
        <w:t>72</w:t>
      </w:r>
      <w:r>
        <w:fldChar w:fldCharType="end"/>
      </w:r>
      <w:r>
        <w:t>).</w:t>
      </w:r>
    </w:p>
    <w:p w:rsidR="001951FF" w:rsidRDefault="005F5CA1">
      <w:pPr>
        <w:pStyle w:val="ASFKFigure0"/>
      </w:pPr>
      <w:r>
        <w:pict>
          <v:shape id="_x0000_i1164" type="#_x0000_t75" style="width:483pt;height:193.5pt" filled="t">
            <v:fill color2="black"/>
            <v:imagedata r:id="rId141" o:title="" gain="1.25" blacklevel="-3270f"/>
          </v:shape>
        </w:pict>
      </w:r>
    </w:p>
    <w:bookmarkStart w:id="259" w:name="_Ref227156928"/>
    <w:bookmarkStart w:id="260" w:name="_Ref227412009"/>
    <w:p w:rsidR="001951FF" w:rsidRDefault="001951FF">
      <w:pPr>
        <w:pStyle w:val="ASFKFigName"/>
      </w:pPr>
      <w:r>
        <w:fldChar w:fldCharType="begin"/>
      </w:r>
      <w:r>
        <w:instrText xml:space="preserve"> SEQ "Рисунок" \*Arabic </w:instrText>
      </w:r>
      <w:r>
        <w:fldChar w:fldCharType="separate"/>
      </w:r>
      <w:bookmarkStart w:id="261" w:name="_Toc28179671"/>
      <w:r w:rsidR="005F5CA1">
        <w:rPr>
          <w:noProof/>
        </w:rPr>
        <w:t>72</w:t>
      </w:r>
      <w:r>
        <w:fldChar w:fldCharType="end"/>
      </w:r>
      <w:bookmarkEnd w:id="259"/>
      <w:r>
        <w:t xml:space="preserve">. Пример содержимого закладки </w:t>
      </w:r>
      <w:r w:rsidR="00632C2D">
        <w:t>«</w:t>
      </w:r>
      <w:r>
        <w:t>Протоколы</w:t>
      </w:r>
      <w:r w:rsidR="00632C2D">
        <w:t>»</w:t>
      </w:r>
      <w:bookmarkEnd w:id="260"/>
      <w:bookmarkEnd w:id="261"/>
    </w:p>
    <w:p w:rsidR="001951FF" w:rsidRDefault="001951FF">
      <w:pPr>
        <w:pStyle w:val="ASFKNormal"/>
      </w:pPr>
      <w:r>
        <w:t xml:space="preserve">Для просмотра записи списка протоколов следует выделить нужную запись и нажать кнопку </w:t>
      </w:r>
      <w:r w:rsidR="005F5CA1">
        <w:pict>
          <v:shape id="_x0000_i1165" type="#_x0000_t75" style="width:22.5pt;height:22.5pt" filled="t">
            <v:fill color2="black"/>
            <v:imagedata r:id="rId99" o:title="" croptop="-6743f" gain="1.25" blacklevel="-3270f"/>
          </v:shape>
        </w:pict>
      </w:r>
      <w:r>
        <w:t> (Открыть строку для просмотра).</w:t>
      </w:r>
    </w:p>
    <w:p w:rsidR="001951FF" w:rsidRDefault="001951FF">
      <w:pPr>
        <w:pStyle w:val="ASFKNormal"/>
      </w:pPr>
      <w:r>
        <w:t xml:space="preserve">Для настройки отображения колонок в списке протоколов следует нажать кнопку </w:t>
      </w:r>
      <w:r w:rsidR="005F5CA1">
        <w:pict>
          <v:shape id="_x0000_i1166" type="#_x0000_t75" style="width:22.5pt;height:22.5pt" filled="t">
            <v:fill color2="black"/>
            <v:imagedata r:id="rId101" o:title="" croptop="-6743f" gain="1.25" blacklevel="-3270f"/>
          </v:shape>
        </w:pict>
      </w:r>
      <w:r>
        <w:t xml:space="preserve"> (Настройка). В открывшейся форме </w:t>
      </w:r>
      <w:r w:rsidR="00632C2D">
        <w:t>«</w:t>
      </w:r>
      <w:r>
        <w:t>Настройка колонок</w:t>
      </w:r>
      <w:r w:rsidR="00632C2D">
        <w:t>»</w:t>
      </w:r>
      <w:r>
        <w:t xml:space="preserve"> следует отметить колонки, которые должны выводиться списке протоколов и нажать кнопку </w:t>
      </w:r>
      <w:r w:rsidR="00632C2D">
        <w:t>«</w:t>
      </w:r>
      <w:r>
        <w:rPr>
          <w:lang w:val="en-US"/>
        </w:rPr>
        <w:t>OK</w:t>
      </w:r>
      <w:r w:rsidR="00632C2D">
        <w:t>»</w:t>
      </w:r>
      <w:r>
        <w:t>.</w:t>
      </w:r>
    </w:p>
    <w:p w:rsidR="001951FF" w:rsidRDefault="001951FF">
      <w:pPr>
        <w:pStyle w:val="ASFKNormal"/>
      </w:pPr>
      <w:r>
        <w:lastRenderedPageBreak/>
        <w:t xml:space="preserve">Для поиска записи в списке протоколов следует нажать кнопку </w:t>
      </w:r>
      <w:r w:rsidR="005F5CA1">
        <w:pict>
          <v:shape id="_x0000_i1167" type="#_x0000_t75" style="width:22.5pt;height:22.5pt" filled="t">
            <v:fill color2="black"/>
            <v:imagedata r:id="rId102" o:title="" croptop="-6743f" gain="1.25" blacklevel="-3270f"/>
          </v:shape>
        </w:pict>
      </w:r>
      <w:r>
        <w:t xml:space="preserve"> (Найти запись). В открывшейся форме </w:t>
      </w:r>
      <w:r w:rsidR="00632C2D">
        <w:t>«</w:t>
      </w:r>
      <w:r>
        <w:t>Поиск</w:t>
      </w:r>
      <w:r w:rsidR="00632C2D">
        <w:t>»</w:t>
      </w:r>
      <w:r>
        <w:t xml:space="preserve"> указать атрибуты поиска и нажать кнопку </w:t>
      </w:r>
      <w:r w:rsidR="00632C2D">
        <w:t>«</w:t>
      </w:r>
      <w:r>
        <w:t>Найти</w:t>
      </w:r>
      <w:r w:rsidR="00632C2D">
        <w:t>»</w:t>
      </w:r>
      <w:r>
        <w:t>.</w:t>
      </w:r>
    </w:p>
    <w:p w:rsidR="001951FF" w:rsidRDefault="001951FF">
      <w:pPr>
        <w:pStyle w:val="ASFKNormal"/>
      </w:pPr>
      <w:r>
        <w:t xml:space="preserve">Кнопка </w:t>
      </w:r>
      <w:r w:rsidR="005F5CA1">
        <w:pict>
          <v:shape id="_x0000_i1168" type="#_x0000_t75" style="width:22.5pt;height:22.5pt" filled="t">
            <v:fill color2="black"/>
            <v:imagedata r:id="rId142" o:title="" croptop="-6918f" gain="1.25" blacklevel="-3270f"/>
          </v:shape>
        </w:pict>
      </w:r>
      <w:r w:rsidR="00D01CDB" w:rsidRPr="00D01CDB">
        <w:t> </w:t>
      </w:r>
      <w:r>
        <w:t>(Печать) позволяет распечатать выбранный протокол.</w:t>
      </w:r>
    </w:p>
    <w:p w:rsidR="001951FF" w:rsidRDefault="001951FF">
      <w:pPr>
        <w:pStyle w:val="21"/>
      </w:pPr>
      <w:bookmarkStart w:id="262" w:name="_Ref425253152"/>
      <w:bookmarkStart w:id="263" w:name="_Toc28179546"/>
      <w:r>
        <w:t>Способы создания новых документов</w:t>
      </w:r>
      <w:bookmarkEnd w:id="262"/>
      <w:bookmarkEnd w:id="263"/>
    </w:p>
    <w:p w:rsidR="001951FF" w:rsidRDefault="001951FF">
      <w:pPr>
        <w:pStyle w:val="31"/>
      </w:pPr>
      <w:bookmarkStart w:id="264" w:name="_Ref397519414"/>
      <w:bookmarkStart w:id="265" w:name="_Toc28179547"/>
      <w:r>
        <w:t>Создание нового документа путем ручного ввода</w:t>
      </w:r>
      <w:bookmarkEnd w:id="264"/>
      <w:bookmarkEnd w:id="265"/>
    </w:p>
    <w:p w:rsidR="001951FF" w:rsidRDefault="001951FF">
      <w:pPr>
        <w:pStyle w:val="ASFKNormal"/>
      </w:pPr>
      <w:r>
        <w:t>Для создания нового документа путем ручного ввода необходимо выполнить следующую последовательность действий:</w:t>
      </w:r>
    </w:p>
    <w:p w:rsidR="001951FF" w:rsidRDefault="001951FF" w:rsidP="00702DFF">
      <w:pPr>
        <w:pStyle w:val="ASFKListnum"/>
        <w:numPr>
          <w:ilvl w:val="0"/>
          <w:numId w:val="11"/>
        </w:numPr>
      </w:pPr>
      <w:r>
        <w:t>Перейти на панели навигации в раздел, соответствующий типу создаваемого документа.</w:t>
      </w:r>
    </w:p>
    <w:p w:rsidR="001951FF" w:rsidRDefault="001951FF" w:rsidP="00702DFF">
      <w:pPr>
        <w:pStyle w:val="ASFKListnum"/>
        <w:numPr>
          <w:ilvl w:val="0"/>
          <w:numId w:val="11"/>
        </w:numPr>
      </w:pPr>
      <w:r>
        <w:t xml:space="preserve">На панели инструментов нажать кнопку </w:t>
      </w:r>
      <w:r w:rsidR="005F5CA1">
        <w:pict>
          <v:shape id="_x0000_i1169" type="#_x0000_t75" style="width:22.5pt;height:22.5pt" filled="t">
            <v:fill color2="black"/>
            <v:imagedata r:id="rId143" o:title=""/>
          </v:shape>
        </w:pict>
      </w:r>
      <w:r>
        <w:t> (Создать новый документ) (рис. </w:t>
      </w:r>
      <w:r>
        <w:fldChar w:fldCharType="begin"/>
      </w:r>
      <w:r>
        <w:instrText xml:space="preserve"> REF _Ref397503881 \h </w:instrText>
      </w:r>
      <w:r>
        <w:fldChar w:fldCharType="separate"/>
      </w:r>
      <w:r w:rsidR="005F5CA1">
        <w:rPr>
          <w:noProof/>
        </w:rPr>
        <w:t>73</w:t>
      </w:r>
      <w:r>
        <w:fldChar w:fldCharType="end"/>
      </w:r>
      <w:r>
        <w:t xml:space="preserve">). </w:t>
      </w:r>
    </w:p>
    <w:p w:rsidR="001951FF" w:rsidRDefault="005F5CA1">
      <w:pPr>
        <w:pStyle w:val="ASFKFigure0"/>
      </w:pPr>
      <w:r>
        <w:pict>
          <v:shape id="_x0000_i1170" type="#_x0000_t75" style="width:482.25pt;height:403.5pt" filled="t">
            <v:fill color2="black"/>
            <v:imagedata r:id="rId144" o:title=""/>
          </v:shape>
        </w:pict>
      </w:r>
    </w:p>
    <w:bookmarkStart w:id="266" w:name="_Ref397503881"/>
    <w:p w:rsidR="001951FF" w:rsidRDefault="001951FF">
      <w:pPr>
        <w:pStyle w:val="ASFKFigName"/>
      </w:pPr>
      <w:r>
        <w:fldChar w:fldCharType="begin"/>
      </w:r>
      <w:r>
        <w:instrText xml:space="preserve"> SEQ "Рисунок" \*Arabic </w:instrText>
      </w:r>
      <w:r>
        <w:fldChar w:fldCharType="separate"/>
      </w:r>
      <w:bookmarkStart w:id="267" w:name="_Toc28179672"/>
      <w:r w:rsidR="005F5CA1">
        <w:rPr>
          <w:noProof/>
        </w:rPr>
        <w:t>73</w:t>
      </w:r>
      <w:r>
        <w:fldChar w:fldCharType="end"/>
      </w:r>
      <w:bookmarkEnd w:id="266"/>
      <w:r>
        <w:t>. Создание нового документа</w:t>
      </w:r>
      <w:bookmarkEnd w:id="267"/>
    </w:p>
    <w:p w:rsidR="001951FF" w:rsidRDefault="001951FF" w:rsidP="00702DFF">
      <w:pPr>
        <w:pStyle w:val="ASFKListnum"/>
        <w:numPr>
          <w:ilvl w:val="0"/>
          <w:numId w:val="11"/>
        </w:numPr>
      </w:pPr>
      <w:r>
        <w:t>В результате откроется форма ввода нового документа. Пример экранной формы нового документа представлен на рисунке</w:t>
      </w:r>
      <w:r w:rsidR="00681C7F" w:rsidRPr="00681C7F">
        <w:t> </w:t>
      </w:r>
      <w:r>
        <w:fldChar w:fldCharType="begin"/>
      </w:r>
      <w:r>
        <w:instrText xml:space="preserve"> REF _Ref325708164 \h </w:instrText>
      </w:r>
      <w:r>
        <w:fldChar w:fldCharType="separate"/>
      </w:r>
      <w:r w:rsidR="005F5CA1">
        <w:rPr>
          <w:noProof/>
        </w:rPr>
        <w:t>74</w:t>
      </w:r>
      <w:r>
        <w:fldChar w:fldCharType="end"/>
      </w:r>
      <w:r>
        <w:t>.</w:t>
      </w:r>
    </w:p>
    <w:p w:rsidR="001951FF" w:rsidRDefault="005F5CA1">
      <w:pPr>
        <w:pStyle w:val="ASFKFigure0"/>
      </w:pPr>
      <w:r>
        <w:lastRenderedPageBreak/>
        <w:pict>
          <v:shape id="_x0000_i1171" type="#_x0000_t75" style="width:475.5pt;height:4in">
            <v:imagedata r:id="rId145" o:title="0"/>
          </v:shape>
        </w:pict>
      </w:r>
    </w:p>
    <w:bookmarkStart w:id="268" w:name="_Ref325708164"/>
    <w:p w:rsidR="001951FF" w:rsidRDefault="001951FF">
      <w:pPr>
        <w:pStyle w:val="ASFKFigName"/>
      </w:pPr>
      <w:r>
        <w:fldChar w:fldCharType="begin"/>
      </w:r>
      <w:r>
        <w:instrText xml:space="preserve"> SEQ "Рисунок" \*Arabic </w:instrText>
      </w:r>
      <w:r>
        <w:fldChar w:fldCharType="separate"/>
      </w:r>
      <w:bookmarkStart w:id="269" w:name="_Toc28179673"/>
      <w:r w:rsidR="005F5CA1">
        <w:rPr>
          <w:noProof/>
        </w:rPr>
        <w:t>74</w:t>
      </w:r>
      <w:r>
        <w:fldChar w:fldCharType="end"/>
      </w:r>
      <w:bookmarkEnd w:id="268"/>
      <w:r>
        <w:t>. Пример экранной формы нового документа</w:t>
      </w:r>
      <w:bookmarkEnd w:id="269"/>
    </w:p>
    <w:p w:rsidR="001951FF" w:rsidRDefault="001951FF" w:rsidP="00702DFF">
      <w:pPr>
        <w:pStyle w:val="ASFKListnum"/>
        <w:numPr>
          <w:ilvl w:val="0"/>
          <w:numId w:val="11"/>
        </w:numPr>
      </w:pPr>
      <w:r>
        <w:t>Заполнить необходимые поля экранной формы документа.</w:t>
      </w:r>
    </w:p>
    <w:p w:rsidR="001951FF" w:rsidRDefault="001951FF" w:rsidP="00702DFF">
      <w:pPr>
        <w:pStyle w:val="ASFKListnum"/>
        <w:numPr>
          <w:ilvl w:val="0"/>
          <w:numId w:val="11"/>
        </w:numPr>
      </w:pPr>
      <w:r>
        <w:t xml:space="preserve">Для сохранения документа необходимо нажать кнопку </w:t>
      </w:r>
      <w:r w:rsidR="005F5CA1">
        <w:pict>
          <v:shape id="_x0000_i1172" type="#_x0000_t75" style="width:22.5pt;height:22.5pt" filled="t">
            <v:fill color2="black"/>
            <v:imagedata r:id="rId146" o:title="" croptop="-7129f" gain="1.25" blacklevel="-3270f"/>
          </v:shape>
        </w:pict>
      </w:r>
      <w:r w:rsidR="00681C7F" w:rsidRPr="00681C7F">
        <w:t> </w:t>
      </w:r>
      <w:r>
        <w:t xml:space="preserve">(Сохранить изменения и закрыть окно). Если необходимо сохранить документ без закрытия окна, нужно нажать кнопку </w:t>
      </w:r>
      <w:r w:rsidR="005F5CA1">
        <w:pict>
          <v:shape id="_x0000_i1173" type="#_x0000_t75" style="width:22.5pt;height:22.5pt" filled="t">
            <v:fill color2="black"/>
            <v:imagedata r:id="rId147" o:title="" croptop="-6918f" gain="1.25" blacklevel="-3270f"/>
          </v:shape>
        </w:pict>
      </w:r>
      <w:r w:rsidR="00681C7F" w:rsidRPr="00681C7F">
        <w:t> </w:t>
      </w:r>
      <w:r>
        <w:t>(Сохранить изменения).</w:t>
      </w:r>
    </w:p>
    <w:p w:rsidR="001951FF" w:rsidRDefault="001951FF">
      <w:pPr>
        <w:pStyle w:val="ASFKNormal"/>
      </w:pPr>
      <w:r>
        <w:t>При выполнении этих операций осуществляется автоматический контроль правильности заполнения полей формы документа.</w:t>
      </w:r>
    </w:p>
    <w:p w:rsidR="001951FF" w:rsidRDefault="001951FF">
      <w:pPr>
        <w:pStyle w:val="ASFKNormal"/>
      </w:pPr>
      <w:r>
        <w:t xml:space="preserve">При выборе кнопки </w:t>
      </w:r>
      <w:r w:rsidR="005F5CA1">
        <w:pict>
          <v:shape id="_x0000_i1174" type="#_x0000_t75" style="width:22.5pt;height:22.5pt" filled="t">
            <v:fill color2="black"/>
            <v:imagedata r:id="rId146" o:title="" croptop="-7129f" gain="1.25" blacklevel="-3270f"/>
          </v:shape>
        </w:pict>
      </w:r>
      <w:r w:rsidR="00681C7F" w:rsidRPr="00681C7F">
        <w:t> </w:t>
      </w:r>
      <w:r>
        <w:t xml:space="preserve">(Сохранить изменения и закрыть окно), если контроль пройден успешно, то документ сохраняется и осуществляется возврат в список документов. При этом новый документ добавляется в конец текущей страницы списка документов, и текст записи, которая соответствует новому документу, выделяется </w:t>
      </w:r>
      <w:r>
        <w:rPr>
          <w:rStyle w:val="ASFKSymBoldItalic"/>
        </w:rPr>
        <w:t>зеленым</w:t>
      </w:r>
      <w:r>
        <w:t xml:space="preserve"> цветом.</w:t>
      </w:r>
    </w:p>
    <w:p w:rsidR="001951FF" w:rsidRDefault="001951FF">
      <w:pPr>
        <w:pStyle w:val="ASFKNormal"/>
      </w:pPr>
      <w:r>
        <w:t xml:space="preserve">При выборе кнопки </w:t>
      </w:r>
      <w:r w:rsidR="005F5CA1">
        <w:pict>
          <v:shape id="_x0000_i1175" type="#_x0000_t75" style="width:22.5pt;height:22.5pt" filled="t">
            <v:fill color2="black"/>
            <v:imagedata r:id="rId147" o:title="" croptop="-6918f" gain="1.25" blacklevel="-3270f"/>
          </v:shape>
        </w:pict>
      </w:r>
      <w:r w:rsidR="00681C7F" w:rsidRPr="00681C7F">
        <w:t> </w:t>
      </w:r>
      <w:r>
        <w:t xml:space="preserve">(Сохранить изменения) документ сохраняется в базе данных. Для того чтобы перейти в форму списка документов, нужно нажать кнопку </w:t>
      </w:r>
      <w:r w:rsidR="005F5CA1">
        <w:pict>
          <v:shape id="_x0000_i1176" type="#_x0000_t75" style="width:22.5pt;height:22.5pt" filled="t">
            <v:fill color2="black"/>
            <v:imagedata r:id="rId89" o:title=""/>
          </v:shape>
        </w:pict>
      </w:r>
      <w:r>
        <w:t xml:space="preserve"> (Закрыть форму). Для того чтобы увидеть в списке запись о документе, следует обновить список, нажав кнопку </w:t>
      </w:r>
      <w:r w:rsidR="005F5CA1">
        <w:pict>
          <v:shape id="_x0000_i1177" type="#_x0000_t75" style="width:22.5pt;height:22.5pt" filled="t">
            <v:fill color2="black"/>
            <v:imagedata r:id="rId87" o:title=""/>
          </v:shape>
        </w:pict>
      </w:r>
      <w:r>
        <w:t> </w:t>
      </w:r>
      <w:r w:rsidR="00743E55">
        <w:t>(Обновить список документов)</w:t>
      </w:r>
      <w:r>
        <w:t xml:space="preserve"> на панели инструментов.</w:t>
      </w:r>
    </w:p>
    <w:p w:rsidR="001951FF" w:rsidRDefault="001951FF">
      <w:pPr>
        <w:pStyle w:val="31"/>
      </w:pPr>
      <w:bookmarkStart w:id="270" w:name="_Ref411249049"/>
      <w:bookmarkStart w:id="271" w:name="_Ref397519416"/>
      <w:bookmarkStart w:id="272" w:name="_Toc28179548"/>
      <w:r>
        <w:t>Создание нового документа на основе родительского документа</w:t>
      </w:r>
      <w:bookmarkEnd w:id="270"/>
      <w:bookmarkEnd w:id="271"/>
      <w:bookmarkEnd w:id="272"/>
    </w:p>
    <w:p w:rsidR="001951FF" w:rsidRDefault="001951FF">
      <w:pPr>
        <w:pStyle w:val="ASFKNormal"/>
      </w:pPr>
      <w:r>
        <w:t xml:space="preserve">Некоторые документы можно создавать на основе родительских документов (например, документ </w:t>
      </w:r>
      <w:r w:rsidR="00632C2D">
        <w:t>«</w:t>
      </w:r>
      <w:r>
        <w:t>Уведомление об уточнении вида и принадлежности платежа</w:t>
      </w:r>
      <w:r w:rsidR="00632C2D">
        <w:t>»</w:t>
      </w:r>
      <w:r>
        <w:t xml:space="preserve"> может быть создан на основе документа </w:t>
      </w:r>
      <w:r w:rsidR="00632C2D">
        <w:t>«</w:t>
      </w:r>
      <w:r>
        <w:t>Заявка на кассовый расход</w:t>
      </w:r>
      <w:r w:rsidR="00632C2D">
        <w:t>»</w:t>
      </w:r>
      <w:r>
        <w:t xml:space="preserve"> или документа </w:t>
      </w:r>
      <w:r w:rsidR="00632C2D">
        <w:t>«</w:t>
      </w:r>
      <w:r>
        <w:t>Заявка на получение наличных</w:t>
      </w:r>
      <w:r w:rsidR="00632C2D">
        <w:t>»</w:t>
      </w:r>
      <w:r>
        <w:t xml:space="preserve">). </w:t>
      </w:r>
    </w:p>
    <w:p w:rsidR="001951FF" w:rsidRDefault="001951FF">
      <w:pPr>
        <w:pStyle w:val="ASFKNormalWithout"/>
      </w:pPr>
      <w:r>
        <w:lastRenderedPageBreak/>
        <w:t>Для создания нового документа на основе родительского необходимо выполнить следующую последовательность действий:</w:t>
      </w:r>
    </w:p>
    <w:p w:rsidR="001951FF" w:rsidRDefault="001951FF" w:rsidP="00702DFF">
      <w:pPr>
        <w:pStyle w:val="ASFKListnum"/>
        <w:numPr>
          <w:ilvl w:val="0"/>
          <w:numId w:val="12"/>
        </w:numPr>
      </w:pPr>
      <w:r>
        <w:t>Перейти на панели навигации в раздел, соответствующий типу создаваемого документа.</w:t>
      </w:r>
    </w:p>
    <w:p w:rsidR="001951FF" w:rsidRDefault="001951FF" w:rsidP="00702DFF">
      <w:pPr>
        <w:pStyle w:val="ASFKListnum"/>
        <w:numPr>
          <w:ilvl w:val="0"/>
          <w:numId w:val="12"/>
        </w:numPr>
      </w:pPr>
      <w:r>
        <w:t xml:space="preserve">На панели инструментов нажать кнопку </w:t>
      </w:r>
      <w:r w:rsidR="005F5CA1">
        <w:pict>
          <v:shape id="_x0000_i1178" type="#_x0000_t75" style="width:13.5pt;height:22.5pt" filled="t">
            <v:fill color2="black"/>
            <v:imagedata r:id="rId11" o:title="" croptop="-7115f"/>
          </v:shape>
        </w:pict>
      </w:r>
      <w:r w:rsidR="00681C7F" w:rsidRPr="00681C7F">
        <w:t> </w:t>
      </w:r>
      <w:r>
        <w:t>(Создать новый документ) (см. рис. </w:t>
      </w:r>
      <w:r>
        <w:fldChar w:fldCharType="begin"/>
      </w:r>
      <w:r>
        <w:instrText xml:space="preserve"> REF _Ref397503881 \h </w:instrText>
      </w:r>
      <w:r>
        <w:fldChar w:fldCharType="separate"/>
      </w:r>
      <w:r w:rsidR="005F5CA1">
        <w:rPr>
          <w:noProof/>
        </w:rPr>
        <w:t>73</w:t>
      </w:r>
      <w:r>
        <w:fldChar w:fldCharType="end"/>
      </w:r>
      <w:r>
        <w:t xml:space="preserve">). </w:t>
      </w:r>
    </w:p>
    <w:p w:rsidR="001951FF" w:rsidRDefault="001951FF" w:rsidP="00702DFF">
      <w:pPr>
        <w:pStyle w:val="ASFKListnum"/>
        <w:numPr>
          <w:ilvl w:val="0"/>
          <w:numId w:val="12"/>
        </w:numPr>
      </w:pPr>
      <w:r>
        <w:t xml:space="preserve">В открывшейся экранной форме документа на панели инструментов нажать кнопку </w:t>
      </w:r>
      <w:r w:rsidR="005F5CA1">
        <w:pict>
          <v:shape id="_x0000_i1179" type="#_x0000_t75" style="width:13.5pt;height:22.5pt" filled="t">
            <v:fill color2="black"/>
            <v:imagedata r:id="rId93" o:title="" croptop="-6743f" gain="1.25" blacklevel="-3270f"/>
          </v:shape>
        </w:pict>
      </w:r>
      <w:r>
        <w:t xml:space="preserve"> (Выбрать родительский документ). </w:t>
      </w:r>
    </w:p>
    <w:p w:rsidR="001951FF" w:rsidRDefault="005F5CA1">
      <w:pPr>
        <w:pStyle w:val="ASFKFigure0"/>
      </w:pPr>
      <w:r>
        <w:pict>
          <v:shape id="_x0000_i1180" type="#_x0000_t75" style="width:482.25pt;height:252pt" filled="t">
            <v:fill color2="black"/>
            <v:imagedata r:id="rId148" o:title=""/>
          </v:shape>
        </w:pict>
      </w:r>
    </w:p>
    <w:p w:rsidR="001951FF" w:rsidRDefault="001951FF">
      <w:pPr>
        <w:pStyle w:val="ASFKFigName"/>
      </w:pPr>
      <w:r>
        <w:fldChar w:fldCharType="begin"/>
      </w:r>
      <w:r>
        <w:instrText xml:space="preserve"> SEQ "Рисунок" \*Arabic </w:instrText>
      </w:r>
      <w:r>
        <w:fldChar w:fldCharType="separate"/>
      </w:r>
      <w:bookmarkStart w:id="273" w:name="_Toc28179674"/>
      <w:r w:rsidR="005F5CA1">
        <w:rPr>
          <w:noProof/>
        </w:rPr>
        <w:t>75</w:t>
      </w:r>
      <w:r>
        <w:fldChar w:fldCharType="end"/>
      </w:r>
      <w:r>
        <w:t>. Выбор родительского документа</w:t>
      </w:r>
      <w:bookmarkEnd w:id="273"/>
    </w:p>
    <w:p w:rsidR="001951FF" w:rsidRDefault="001951FF">
      <w:pPr>
        <w:pStyle w:val="ASFKListnormal18"/>
      </w:pPr>
      <w:r>
        <w:t>В результате чего откроется окно выбора типа родительского документа (рис. </w:t>
      </w:r>
      <w:r>
        <w:fldChar w:fldCharType="begin"/>
      </w:r>
      <w:r>
        <w:instrText xml:space="preserve"> REF _Ref231108451 \h </w:instrText>
      </w:r>
      <w:r>
        <w:fldChar w:fldCharType="separate"/>
      </w:r>
      <w:r w:rsidR="005F5CA1">
        <w:rPr>
          <w:noProof/>
        </w:rPr>
        <w:t>76</w:t>
      </w:r>
      <w:r>
        <w:fldChar w:fldCharType="end"/>
      </w:r>
      <w:r>
        <w:t>).</w:t>
      </w:r>
    </w:p>
    <w:p w:rsidR="001951FF" w:rsidRDefault="005F5CA1">
      <w:pPr>
        <w:pStyle w:val="ASFKFigure0"/>
      </w:pPr>
      <w:r>
        <w:pict>
          <v:shape id="_x0000_i1181" type="#_x0000_t75" style="width:482.25pt;height:244.5pt" filled="t">
            <v:fill color2="black"/>
            <v:imagedata r:id="rId149" o:title=""/>
          </v:shape>
        </w:pict>
      </w:r>
    </w:p>
    <w:bookmarkStart w:id="274" w:name="_Ref231108451"/>
    <w:p w:rsidR="001951FF" w:rsidRDefault="001951FF">
      <w:pPr>
        <w:pStyle w:val="ASFKFigName"/>
        <w:rPr>
          <w:rStyle w:val="ASFKSymBold"/>
        </w:rPr>
      </w:pPr>
      <w:r>
        <w:fldChar w:fldCharType="begin"/>
      </w:r>
      <w:r>
        <w:instrText xml:space="preserve"> SEQ "Рисунок" \*Arabic </w:instrText>
      </w:r>
      <w:r>
        <w:fldChar w:fldCharType="separate"/>
      </w:r>
      <w:bookmarkStart w:id="275" w:name="_Toc28179675"/>
      <w:r w:rsidR="005F5CA1">
        <w:rPr>
          <w:noProof/>
        </w:rPr>
        <w:t>76</w:t>
      </w:r>
      <w:r>
        <w:fldChar w:fldCharType="end"/>
      </w:r>
      <w:bookmarkEnd w:id="274"/>
      <w:r>
        <w:t>. Окно выбора типа родительского документа</w:t>
      </w:r>
      <w:bookmarkEnd w:id="275"/>
    </w:p>
    <w:p w:rsidR="001951FF" w:rsidRDefault="001951FF">
      <w:pPr>
        <w:pStyle w:val="ASFKNote0"/>
      </w:pPr>
      <w:r>
        <w:rPr>
          <w:rStyle w:val="ASFKSymBold"/>
        </w:rPr>
        <w:lastRenderedPageBreak/>
        <w:t>Примечание.</w:t>
      </w:r>
      <w:r>
        <w:tab/>
        <w:t xml:space="preserve">При выборе типа родительского документа можно воспользоваться быстрым поиском. Для этого нужно в строке поиска начать вводить первые буквы названия типа документа. </w:t>
      </w:r>
    </w:p>
    <w:p w:rsidR="001951FF" w:rsidRDefault="001951FF" w:rsidP="00702DFF">
      <w:pPr>
        <w:pStyle w:val="ASFKListnum"/>
        <w:numPr>
          <w:ilvl w:val="0"/>
          <w:numId w:val="12"/>
        </w:numPr>
      </w:pPr>
      <w:r>
        <w:t xml:space="preserve">Выбрать тип родительского документа и нажать кнопку </w:t>
      </w:r>
      <w:r w:rsidR="00632C2D">
        <w:t>«</w:t>
      </w:r>
      <w:r>
        <w:rPr>
          <w:lang w:val="en-US"/>
        </w:rPr>
        <w:t>OK</w:t>
      </w:r>
      <w:r w:rsidR="00632C2D">
        <w:t>»</w:t>
      </w:r>
      <w:r>
        <w:t>. На экране откроется окно со списком документов выбранного типа (рис. </w:t>
      </w:r>
      <w:r>
        <w:fldChar w:fldCharType="begin"/>
      </w:r>
      <w:r>
        <w:instrText xml:space="preserve"> REF _Ref329943038 \h </w:instrText>
      </w:r>
      <w:r>
        <w:fldChar w:fldCharType="separate"/>
      </w:r>
      <w:r w:rsidR="005F5CA1">
        <w:rPr>
          <w:noProof/>
        </w:rPr>
        <w:t>77</w:t>
      </w:r>
      <w:r>
        <w:fldChar w:fldCharType="end"/>
      </w:r>
      <w:r>
        <w:t>).</w:t>
      </w:r>
    </w:p>
    <w:p w:rsidR="001951FF" w:rsidRDefault="005F5CA1">
      <w:pPr>
        <w:pStyle w:val="ASFKFigure0"/>
      </w:pPr>
      <w:r>
        <w:pict>
          <v:shape id="_x0000_i1182" type="#_x0000_t75" style="width:482.25pt;height:259.5pt" filled="t">
            <v:fill color2="black"/>
            <v:imagedata r:id="rId150" o:title=""/>
          </v:shape>
        </w:pict>
      </w:r>
    </w:p>
    <w:bookmarkStart w:id="276" w:name="_Ref329943038"/>
    <w:p w:rsidR="001951FF" w:rsidRDefault="001951FF">
      <w:pPr>
        <w:pStyle w:val="ASFKFigName"/>
      </w:pPr>
      <w:r>
        <w:fldChar w:fldCharType="begin"/>
      </w:r>
      <w:r>
        <w:instrText xml:space="preserve"> SEQ "Рисунок" \*Arabic </w:instrText>
      </w:r>
      <w:r>
        <w:fldChar w:fldCharType="separate"/>
      </w:r>
      <w:bookmarkStart w:id="277" w:name="_Toc28179676"/>
      <w:r w:rsidR="005F5CA1">
        <w:rPr>
          <w:noProof/>
        </w:rPr>
        <w:t>77</w:t>
      </w:r>
      <w:r>
        <w:fldChar w:fldCharType="end"/>
      </w:r>
      <w:bookmarkEnd w:id="276"/>
      <w:r>
        <w:t>. Пример списка родительских документов</w:t>
      </w:r>
      <w:bookmarkEnd w:id="277"/>
    </w:p>
    <w:p w:rsidR="001951FF" w:rsidRDefault="001951FF" w:rsidP="00702DFF">
      <w:pPr>
        <w:pStyle w:val="ASFKListnum"/>
        <w:numPr>
          <w:ilvl w:val="0"/>
          <w:numId w:val="12"/>
        </w:numPr>
        <w:rPr>
          <w:rStyle w:val="ASFKSymBold"/>
        </w:rPr>
      </w:pPr>
      <w:r>
        <w:t xml:space="preserve">Выбрать из списка родительский документ и нажать кнопку </w:t>
      </w:r>
      <w:r w:rsidR="00632C2D">
        <w:t>«</w:t>
      </w:r>
      <w:r>
        <w:rPr>
          <w:lang w:val="en-US"/>
        </w:rPr>
        <w:t>Ok</w:t>
      </w:r>
      <w:r w:rsidR="00632C2D">
        <w:t>»</w:t>
      </w:r>
      <w:r>
        <w:t>. В результате поля формы создаваемого документа будут заполнены значениями соответствующих полей родительского документа.</w:t>
      </w:r>
    </w:p>
    <w:p w:rsidR="001951FF" w:rsidRDefault="001951FF">
      <w:pPr>
        <w:pStyle w:val="ASFKNote0"/>
      </w:pPr>
      <w:r>
        <w:rPr>
          <w:rStyle w:val="ASFKSymBold"/>
        </w:rPr>
        <w:t>Примечание.</w:t>
      </w:r>
      <w:r>
        <w:tab/>
        <w:t xml:space="preserve">Для выбора архивного родительского документа, нужно активировать опцию </w:t>
      </w:r>
      <w:r w:rsidR="00632C2D">
        <w:t>«</w:t>
      </w:r>
      <w:r>
        <w:t>Архив</w:t>
      </w:r>
      <w:r w:rsidR="00632C2D">
        <w:t>»</w:t>
      </w:r>
      <w:r>
        <w:t>, нажав на знак настройки списковой формы</w:t>
      </w:r>
      <w:r w:rsidR="00681C7F" w:rsidRPr="00681C7F">
        <w:t> </w:t>
      </w:r>
      <w:r w:rsidR="005F5CA1">
        <w:pict>
          <v:shape id="_x0000_i1183" type="#_x0000_t75" style="width:13.5pt;height:13.5pt" filled="t">
            <v:fill color2="black"/>
            <v:imagedata r:id="rId151" o:title=""/>
          </v:shape>
        </w:pict>
      </w:r>
      <w:r>
        <w:t xml:space="preserve">, и в выпадающем списке указать год, за который необходимо отобрать архивные документы. </w:t>
      </w:r>
    </w:p>
    <w:p w:rsidR="001951FF" w:rsidRDefault="001951FF" w:rsidP="00702DFF">
      <w:pPr>
        <w:pStyle w:val="ASFKListnum"/>
        <w:numPr>
          <w:ilvl w:val="0"/>
          <w:numId w:val="12"/>
        </w:numPr>
      </w:pPr>
      <w:r>
        <w:t>Далее следует заполнить оставшиеся незаполненные реквизиты документа и после проверки документа сохранить его.</w:t>
      </w:r>
    </w:p>
    <w:p w:rsidR="001951FF" w:rsidRDefault="001951FF">
      <w:pPr>
        <w:pStyle w:val="31"/>
      </w:pPr>
      <w:bookmarkStart w:id="278" w:name="_Ref397519418"/>
      <w:bookmarkStart w:id="279" w:name="_Toc28179549"/>
      <w:r>
        <w:t>Создание нового документа путем копирования из ранее созданного документа</w:t>
      </w:r>
      <w:bookmarkEnd w:id="278"/>
      <w:bookmarkEnd w:id="279"/>
    </w:p>
    <w:p w:rsidR="001951FF" w:rsidRDefault="001951FF">
      <w:pPr>
        <w:pStyle w:val="ASFKNormal"/>
      </w:pPr>
      <w:r>
        <w:t>Для создания нового документа путем копирования из ранее созданного документа нужно выполнить следующую последовательность действий:</w:t>
      </w:r>
    </w:p>
    <w:p w:rsidR="001951FF" w:rsidRDefault="001951FF" w:rsidP="00702DFF">
      <w:pPr>
        <w:pStyle w:val="ASFKListnum"/>
        <w:numPr>
          <w:ilvl w:val="0"/>
          <w:numId w:val="13"/>
        </w:numPr>
      </w:pPr>
      <w:r>
        <w:t>Перейти на панели навигации в раздел, соответствующий типу создаваемого документа.</w:t>
      </w:r>
    </w:p>
    <w:p w:rsidR="001951FF" w:rsidRDefault="001951FF" w:rsidP="00702DFF">
      <w:pPr>
        <w:pStyle w:val="ASFKListnum"/>
        <w:numPr>
          <w:ilvl w:val="0"/>
          <w:numId w:val="13"/>
        </w:numPr>
      </w:pPr>
      <w:r>
        <w:t xml:space="preserve">В списке документов установить курсор на документ, который будет являться источником данных для копии, и нажать кнопку </w:t>
      </w:r>
      <w:r w:rsidR="005F5CA1">
        <w:pict>
          <v:shape id="_x0000_i1184" type="#_x0000_t75" style="width:22.5pt;height:22.5pt" filled="t">
            <v:fill color2="black"/>
            <v:imagedata r:id="rId71" o:title="" croptop="-7115f" gain="1.25" blacklevel="-3270f"/>
          </v:shape>
        </w:pict>
      </w:r>
      <w:r>
        <w:t> (Создать копию документа) (рис. </w:t>
      </w:r>
      <w:r>
        <w:fldChar w:fldCharType="begin"/>
      </w:r>
      <w:r>
        <w:instrText xml:space="preserve"> REF _Ref397506395 \h </w:instrText>
      </w:r>
      <w:r>
        <w:fldChar w:fldCharType="separate"/>
      </w:r>
      <w:r w:rsidR="005F5CA1">
        <w:rPr>
          <w:noProof/>
        </w:rPr>
        <w:t>78</w:t>
      </w:r>
      <w:r>
        <w:fldChar w:fldCharType="end"/>
      </w:r>
      <w:r>
        <w:t>).</w:t>
      </w:r>
    </w:p>
    <w:p w:rsidR="001951FF" w:rsidRDefault="005F5CA1">
      <w:pPr>
        <w:pStyle w:val="ASFKFigure0"/>
      </w:pPr>
      <w:r>
        <w:lastRenderedPageBreak/>
        <w:pict>
          <v:shape id="_x0000_i1185" type="#_x0000_t75" style="width:482.25pt;height:403.5pt" filled="t">
            <v:fill color2="black"/>
            <v:imagedata r:id="rId152" o:title=""/>
          </v:shape>
        </w:pict>
      </w:r>
    </w:p>
    <w:bookmarkStart w:id="280" w:name="_Ref397506395"/>
    <w:p w:rsidR="001951FF" w:rsidRDefault="001951FF">
      <w:pPr>
        <w:pStyle w:val="ASFKFigName"/>
      </w:pPr>
      <w:r>
        <w:fldChar w:fldCharType="begin"/>
      </w:r>
      <w:r>
        <w:instrText xml:space="preserve"> SEQ "Рисунок" \*Arabic </w:instrText>
      </w:r>
      <w:r>
        <w:fldChar w:fldCharType="separate"/>
      </w:r>
      <w:bookmarkStart w:id="281" w:name="_Toc28179677"/>
      <w:r w:rsidR="005F5CA1">
        <w:rPr>
          <w:noProof/>
        </w:rPr>
        <w:t>78</w:t>
      </w:r>
      <w:r>
        <w:fldChar w:fldCharType="end"/>
      </w:r>
      <w:bookmarkEnd w:id="280"/>
      <w:r>
        <w:t>. Создание копии документа</w:t>
      </w:r>
      <w:bookmarkEnd w:id="281"/>
    </w:p>
    <w:p w:rsidR="001951FF" w:rsidRDefault="001951FF" w:rsidP="00702DFF">
      <w:pPr>
        <w:pStyle w:val="ASFKListnum"/>
        <w:numPr>
          <w:ilvl w:val="0"/>
          <w:numId w:val="13"/>
        </w:numPr>
        <w:rPr>
          <w:rStyle w:val="ASFKSymBold"/>
        </w:rPr>
      </w:pPr>
      <w:r>
        <w:t xml:space="preserve">В открывшейся экранной форме документа-копии следует внести необходимые изменения и сохранить документ. </w:t>
      </w:r>
    </w:p>
    <w:p w:rsidR="001951FF" w:rsidRDefault="001951FF">
      <w:pPr>
        <w:pStyle w:val="ASFKNote0"/>
      </w:pPr>
      <w:r>
        <w:rPr>
          <w:rStyle w:val="ASFKSymBold"/>
        </w:rPr>
        <w:t>Внимание!</w:t>
      </w:r>
      <w:r>
        <w:tab/>
        <w:t>Измененный документ следует сохранять с новым номером!</w:t>
      </w:r>
    </w:p>
    <w:p w:rsidR="001951FF" w:rsidRDefault="001951FF">
      <w:pPr>
        <w:pStyle w:val="ASFKNormal"/>
      </w:pPr>
      <w:r>
        <w:t xml:space="preserve">Созданный любым из трех способов документ имеет статус передачи и бизнес-статус </w:t>
      </w:r>
      <w:r w:rsidR="00632C2D">
        <w:t>«</w:t>
      </w:r>
      <w:r>
        <w:t>Черновик</w:t>
      </w:r>
      <w:r w:rsidR="00632C2D">
        <w:t>»</w:t>
      </w:r>
      <w:r>
        <w:t>. Документ с данным статусом д</w:t>
      </w:r>
      <w:r w:rsidR="00681C7F">
        <w:t>оступен для редактирования (см.</w:t>
      </w:r>
      <w:r w:rsidR="00681C7F" w:rsidRPr="00681C7F">
        <w:t> </w:t>
      </w:r>
      <w:r>
        <w:t>п. </w:t>
      </w:r>
      <w:r>
        <w:fldChar w:fldCharType="begin"/>
      </w:r>
      <w:r>
        <w:instrText xml:space="preserve"> REF _Ref227488098 \n \h </w:instrText>
      </w:r>
      <w:r>
        <w:fldChar w:fldCharType="separate"/>
      </w:r>
      <w:r w:rsidR="005F5CA1">
        <w:t>5.5</w:t>
      </w:r>
      <w:r>
        <w:fldChar w:fldCharType="end"/>
      </w:r>
      <w:r>
        <w:t>), для удаления, для подтверждения ввода</w:t>
      </w:r>
      <w:r w:rsidR="00681C7F">
        <w:t xml:space="preserve"> – документарного контроля (см.</w:t>
      </w:r>
      <w:r w:rsidR="00681C7F" w:rsidRPr="00681C7F">
        <w:t> </w:t>
      </w:r>
      <w:r>
        <w:t>п. </w:t>
      </w:r>
      <w:r>
        <w:fldChar w:fldCharType="begin"/>
      </w:r>
      <w:r>
        <w:instrText xml:space="preserve"> REF _Ref227497623 \n \h </w:instrText>
      </w:r>
      <w:r>
        <w:fldChar w:fldCharType="separate"/>
      </w:r>
      <w:r w:rsidR="005F5CA1">
        <w:t>5.6</w:t>
      </w:r>
      <w:r>
        <w:fldChar w:fldCharType="end"/>
      </w:r>
      <w:r>
        <w:t>).</w:t>
      </w:r>
    </w:p>
    <w:p w:rsidR="001951FF" w:rsidRDefault="001951FF">
      <w:pPr>
        <w:pStyle w:val="ASFKNormal"/>
      </w:pPr>
      <w:r>
        <w:t xml:space="preserve">В случае если при заполнении полей были допущены ошибки, то на экране появляется информационное окно </w:t>
      </w:r>
      <w:r w:rsidR="00632C2D">
        <w:t>«</w:t>
      </w:r>
      <w:r>
        <w:t>Результаты проверки</w:t>
      </w:r>
      <w:r w:rsidR="00632C2D">
        <w:t>»</w:t>
      </w:r>
      <w:r>
        <w:t>, в котором приводится список ошибок с кратким пояснением (рис. </w:t>
      </w:r>
      <w:r>
        <w:fldChar w:fldCharType="begin"/>
      </w:r>
      <w:r>
        <w:instrText xml:space="preserve"> REF _Ref397507635 \h </w:instrText>
      </w:r>
      <w:r>
        <w:fldChar w:fldCharType="separate"/>
      </w:r>
      <w:r w:rsidR="005F5CA1">
        <w:rPr>
          <w:noProof/>
        </w:rPr>
        <w:t>79</w:t>
      </w:r>
      <w:r>
        <w:fldChar w:fldCharType="end"/>
      </w:r>
      <w:r>
        <w:t xml:space="preserve">). </w:t>
      </w:r>
    </w:p>
    <w:p w:rsidR="001951FF" w:rsidRDefault="005F5CA1">
      <w:pPr>
        <w:pStyle w:val="ASFKFigure0"/>
      </w:pPr>
      <w:r>
        <w:lastRenderedPageBreak/>
        <w:pict>
          <v:shape id="_x0000_i1186" type="#_x0000_t75" style="width:483pt;height:230.25pt" filled="t">
            <v:fill color2="black"/>
            <v:imagedata r:id="rId153" o:title="" gain="1.25" blacklevel="-3270f"/>
          </v:shape>
        </w:pict>
      </w:r>
    </w:p>
    <w:bookmarkStart w:id="282" w:name="_Ref397507635"/>
    <w:p w:rsidR="001951FF" w:rsidRDefault="001951FF">
      <w:pPr>
        <w:pStyle w:val="ASFKFigName"/>
      </w:pPr>
      <w:r>
        <w:fldChar w:fldCharType="begin"/>
      </w:r>
      <w:r>
        <w:instrText xml:space="preserve"> SEQ "Рисунок" \*Arabic </w:instrText>
      </w:r>
      <w:r>
        <w:fldChar w:fldCharType="separate"/>
      </w:r>
      <w:bookmarkStart w:id="283" w:name="_Toc28179678"/>
      <w:r w:rsidR="005F5CA1">
        <w:rPr>
          <w:noProof/>
        </w:rPr>
        <w:t>79</w:t>
      </w:r>
      <w:r>
        <w:fldChar w:fldCharType="end"/>
      </w:r>
      <w:bookmarkEnd w:id="282"/>
      <w:r>
        <w:t>. Пример информационного окна с результатами проверки</w:t>
      </w:r>
      <w:bookmarkEnd w:id="283"/>
    </w:p>
    <w:p w:rsidR="001951FF" w:rsidRDefault="001951FF">
      <w:pPr>
        <w:pStyle w:val="ASFKNormal"/>
      </w:pPr>
      <w:r>
        <w:t>Критические ошибки, помеченные знаком</w:t>
      </w:r>
      <w:r w:rsidR="00681C7F" w:rsidRPr="00681C7F">
        <w:t> </w:t>
      </w:r>
      <w:r w:rsidR="005F5CA1">
        <w:pict>
          <v:shape id="_x0000_i1187" type="#_x0000_t75" style="width:13.5pt;height:13.5pt" filled="t">
            <v:fill color2="black"/>
            <v:imagedata r:id="rId154" o:title=""/>
          </v:shape>
        </w:pict>
      </w:r>
      <w:r>
        <w:t>, обязательны для устранения, так как при их наличии документ не будет сохранен в базе данных и не будет допущен для дальнейших действий. При наличии только предупреждающих ошибок, помеченных знаком</w:t>
      </w:r>
      <w:r w:rsidR="00681C7F" w:rsidRPr="00681C7F">
        <w:t> </w:t>
      </w:r>
      <w:r w:rsidR="005F5CA1">
        <w:pict>
          <v:shape id="_x0000_i1188" type="#_x0000_t75" style="width:13.5pt;height:13.5pt" filled="t">
            <v:fill color2="black"/>
            <v:imagedata r:id="rId155" o:title=""/>
          </v:shape>
        </w:pict>
      </w:r>
      <w:r>
        <w:t xml:space="preserve">, документ сохраняется в базе данных и будет допущен для дальнейших действий (подписание/утверждение, отправка). </w:t>
      </w:r>
    </w:p>
    <w:p w:rsidR="001951FF" w:rsidRDefault="001951FF">
      <w:pPr>
        <w:pStyle w:val="ASFKNormal"/>
      </w:pPr>
      <w:r>
        <w:t xml:space="preserve">Для исправления ошибок нужно нажать кнопку </w:t>
      </w:r>
      <w:r w:rsidR="00632C2D">
        <w:t>«</w:t>
      </w:r>
      <w:r>
        <w:t>Закрыть</w:t>
      </w:r>
      <w:r w:rsidR="00632C2D">
        <w:t>»</w:t>
      </w:r>
      <w:r>
        <w:t xml:space="preserve"> в окне </w:t>
      </w:r>
      <w:r w:rsidR="00632C2D">
        <w:t>«</w:t>
      </w:r>
      <w:r>
        <w:t>Результаты проверки</w:t>
      </w:r>
      <w:r w:rsidR="00632C2D">
        <w:t>»</w:t>
      </w:r>
      <w:r>
        <w:t xml:space="preserve"> (см. рис. </w:t>
      </w:r>
      <w:r>
        <w:fldChar w:fldCharType="begin"/>
      </w:r>
      <w:r>
        <w:instrText xml:space="preserve"> REF _Ref397507635 \h </w:instrText>
      </w:r>
      <w:r>
        <w:fldChar w:fldCharType="separate"/>
      </w:r>
      <w:r w:rsidR="005F5CA1">
        <w:rPr>
          <w:noProof/>
        </w:rPr>
        <w:t>79</w:t>
      </w:r>
      <w:r>
        <w:fldChar w:fldCharType="end"/>
      </w:r>
      <w:r>
        <w:t>) и выполнить корректировку документа.</w:t>
      </w:r>
    </w:p>
    <w:p w:rsidR="001951FF" w:rsidRDefault="001951FF">
      <w:pPr>
        <w:pStyle w:val="ASFKNormal"/>
      </w:pPr>
      <w:r>
        <w:t xml:space="preserve">В случае если документ все-таки необходимо сохранить с ошибками для его корректировки в будущем, нужно нажать кнопку </w:t>
      </w:r>
      <w:r w:rsidR="00632C2D">
        <w:t>«</w:t>
      </w:r>
      <w:r>
        <w:t>Сохранить</w:t>
      </w:r>
      <w:r w:rsidR="00632C2D">
        <w:t>»</w:t>
      </w:r>
      <w:r>
        <w:t xml:space="preserve"> в окне </w:t>
      </w:r>
      <w:r w:rsidR="00632C2D">
        <w:t>«</w:t>
      </w:r>
      <w:r>
        <w:t>Результаты проверки</w:t>
      </w:r>
      <w:r w:rsidR="00632C2D">
        <w:t>»</w:t>
      </w:r>
      <w:r>
        <w:t xml:space="preserve"> (см. рис. </w:t>
      </w:r>
      <w:r>
        <w:fldChar w:fldCharType="begin"/>
      </w:r>
      <w:r>
        <w:instrText xml:space="preserve"> REF _Ref397507635 \h </w:instrText>
      </w:r>
      <w:r>
        <w:fldChar w:fldCharType="separate"/>
      </w:r>
      <w:r w:rsidR="005F5CA1">
        <w:rPr>
          <w:noProof/>
        </w:rPr>
        <w:t>79</w:t>
      </w:r>
      <w:r>
        <w:fldChar w:fldCharType="end"/>
      </w:r>
      <w:r>
        <w:t xml:space="preserve">). Документ будет сохранен в базе данных со статусом </w:t>
      </w:r>
      <w:r w:rsidR="00632C2D">
        <w:t>«</w:t>
      </w:r>
      <w:r>
        <w:t>Черновик</w:t>
      </w:r>
      <w:r w:rsidR="00632C2D">
        <w:t>»</w:t>
      </w:r>
      <w:r>
        <w:t xml:space="preserve">. </w:t>
      </w:r>
    </w:p>
    <w:p w:rsidR="001951FF" w:rsidRDefault="001951FF">
      <w:pPr>
        <w:pStyle w:val="ASFKNormal"/>
      </w:pPr>
      <w:r>
        <w:t xml:space="preserve">Кнопка </w:t>
      </w:r>
      <w:r w:rsidR="005F5CA1">
        <w:pict>
          <v:shape id="_x0000_i1189" type="#_x0000_t75" style="width:13.5pt;height:22.5pt" filled="t">
            <v:fill color2="black"/>
            <v:imagedata r:id="rId156" o:title="" croptop="-7129f" gain="1.25" blacklevel="-3270f"/>
          </v:shape>
        </w:pict>
      </w:r>
      <w:r w:rsidR="00681C7F" w:rsidRPr="00681C7F">
        <w:t> </w:t>
      </w:r>
      <w:r>
        <w:t xml:space="preserve">(Проверить документ), расположенная на панели инструментов ЭФ документа, позволяет осуществлять контроль правильности заполнения полей документа в любой момент времени. Для запуска проверки нужно нажать эту кнопку. При наличии ошибок откроется окно </w:t>
      </w:r>
      <w:r w:rsidR="00632C2D">
        <w:t>«</w:t>
      </w:r>
      <w:r>
        <w:t>Результаты проверки</w:t>
      </w:r>
      <w:r w:rsidR="00632C2D">
        <w:t>»</w:t>
      </w:r>
      <w:r>
        <w:t xml:space="preserve"> (см. рис. </w:t>
      </w:r>
      <w:r>
        <w:fldChar w:fldCharType="begin"/>
      </w:r>
      <w:r>
        <w:instrText xml:space="preserve"> REF _Ref397507635 \h </w:instrText>
      </w:r>
      <w:r>
        <w:fldChar w:fldCharType="separate"/>
      </w:r>
      <w:r w:rsidR="005F5CA1">
        <w:rPr>
          <w:noProof/>
        </w:rPr>
        <w:t>79</w:t>
      </w:r>
      <w:r>
        <w:fldChar w:fldCharType="end"/>
      </w:r>
      <w:r>
        <w:t>), а при успешной проверке документа откроется окно, представленное на рисунке</w:t>
      </w:r>
      <w:r w:rsidR="00681C7F" w:rsidRPr="00681C7F">
        <w:t> </w:t>
      </w:r>
      <w:r>
        <w:fldChar w:fldCharType="begin"/>
      </w:r>
      <w:r>
        <w:instrText xml:space="preserve"> REF _Ref397507636 \h </w:instrText>
      </w:r>
      <w:r>
        <w:fldChar w:fldCharType="separate"/>
      </w:r>
      <w:r w:rsidR="005F5CA1">
        <w:rPr>
          <w:noProof/>
        </w:rPr>
        <w:t>80</w:t>
      </w:r>
      <w:r>
        <w:fldChar w:fldCharType="end"/>
      </w:r>
      <w:r>
        <w:t>.</w:t>
      </w:r>
    </w:p>
    <w:p w:rsidR="001951FF" w:rsidRDefault="005F5CA1">
      <w:pPr>
        <w:pStyle w:val="ASFKFigure0"/>
      </w:pPr>
      <w:r>
        <w:pict>
          <v:shape id="_x0000_i1190" type="#_x0000_t75" style="width:252pt;height:1in" filled="t">
            <v:fill color2="black"/>
            <v:imagedata r:id="rId157" o:title=""/>
          </v:shape>
        </w:pict>
      </w:r>
    </w:p>
    <w:bookmarkStart w:id="284" w:name="_Ref397507636"/>
    <w:p w:rsidR="001951FF" w:rsidRDefault="001951FF">
      <w:pPr>
        <w:pStyle w:val="ASFKFigName"/>
      </w:pPr>
      <w:r>
        <w:fldChar w:fldCharType="begin"/>
      </w:r>
      <w:r>
        <w:instrText xml:space="preserve"> SEQ "Рисунок" \*Arabic </w:instrText>
      </w:r>
      <w:r>
        <w:fldChar w:fldCharType="separate"/>
      </w:r>
      <w:bookmarkStart w:id="285" w:name="_Toc28179679"/>
      <w:r w:rsidR="005F5CA1">
        <w:rPr>
          <w:noProof/>
        </w:rPr>
        <w:t>80</w:t>
      </w:r>
      <w:r>
        <w:fldChar w:fldCharType="end"/>
      </w:r>
      <w:bookmarkEnd w:id="284"/>
      <w:r>
        <w:t>. Сообщение об успешной проверке документа</w:t>
      </w:r>
      <w:bookmarkEnd w:id="285"/>
    </w:p>
    <w:p w:rsidR="001951FF" w:rsidRDefault="001951FF">
      <w:pPr>
        <w:pStyle w:val="21"/>
      </w:pPr>
      <w:bookmarkStart w:id="286" w:name="_Ref326573697"/>
      <w:bookmarkStart w:id="287" w:name="_Toc28179550"/>
      <w:r>
        <w:t>Вложение сопроводительных документов</w:t>
      </w:r>
      <w:bookmarkEnd w:id="286"/>
      <w:bookmarkEnd w:id="287"/>
    </w:p>
    <w:p w:rsidR="001951FF" w:rsidRDefault="001951FF">
      <w:pPr>
        <w:pStyle w:val="ASFKNormal"/>
      </w:pPr>
      <w:r>
        <w:t xml:space="preserve">Максимальный совокупный размер вложений к одному ЭД – 100 МБ. Администратор СУФД может установить максимальный совокупный размер вложений к одному ЭД меньше 100 МБ при необходимости. </w:t>
      </w:r>
    </w:p>
    <w:p w:rsidR="001951FF" w:rsidRDefault="001951FF">
      <w:pPr>
        <w:pStyle w:val="ASFKNormal"/>
      </w:pPr>
      <w:r>
        <w:t>Для того чтобы прикрепить к документу вложение в виде файла, необходимо выполнить следующую последовательность действий:</w:t>
      </w:r>
    </w:p>
    <w:p w:rsidR="001951FF" w:rsidRDefault="001951FF" w:rsidP="00702DFF">
      <w:pPr>
        <w:pStyle w:val="ASFKListnum"/>
        <w:numPr>
          <w:ilvl w:val="0"/>
          <w:numId w:val="14"/>
        </w:numPr>
      </w:pPr>
      <w:r>
        <w:lastRenderedPageBreak/>
        <w:t xml:space="preserve">На экранной форме документа перейти на закладку </w:t>
      </w:r>
      <w:r w:rsidR="00632C2D">
        <w:t>«</w:t>
      </w:r>
      <w:r>
        <w:t>Системные атрибуты</w:t>
      </w:r>
      <w:r w:rsidR="00632C2D">
        <w:t>»</w:t>
      </w:r>
      <w:r>
        <w:t xml:space="preserve"> (рис. </w:t>
      </w:r>
      <w:r>
        <w:fldChar w:fldCharType="begin"/>
      </w:r>
      <w:r>
        <w:instrText xml:space="preserve"> REF _Ref382406288 \h </w:instrText>
      </w:r>
      <w:r>
        <w:fldChar w:fldCharType="separate"/>
      </w:r>
      <w:r w:rsidR="005F5CA1">
        <w:rPr>
          <w:noProof/>
        </w:rPr>
        <w:t>81</w:t>
      </w:r>
      <w:r>
        <w:fldChar w:fldCharType="end"/>
      </w:r>
      <w:r>
        <w:t>).</w:t>
      </w:r>
    </w:p>
    <w:p w:rsidR="001951FF" w:rsidRDefault="005F5CA1">
      <w:pPr>
        <w:pStyle w:val="ASFKFigure0"/>
      </w:pPr>
      <w:r>
        <w:pict>
          <v:shape id="_x0000_i1191" type="#_x0000_t75" style="width:483pt;height:4in">
            <v:imagedata r:id="rId158" o:title="0"/>
          </v:shape>
        </w:pict>
      </w:r>
    </w:p>
    <w:bookmarkStart w:id="288" w:name="_Ref382406288"/>
    <w:p w:rsidR="001951FF" w:rsidRDefault="001951FF">
      <w:pPr>
        <w:pStyle w:val="ASFKFigName"/>
      </w:pPr>
      <w:r>
        <w:fldChar w:fldCharType="begin"/>
      </w:r>
      <w:r>
        <w:instrText xml:space="preserve"> SEQ "Рисунок" \*Arabic </w:instrText>
      </w:r>
      <w:r>
        <w:fldChar w:fldCharType="separate"/>
      </w:r>
      <w:bookmarkStart w:id="289" w:name="_Toc28179680"/>
      <w:r w:rsidR="005F5CA1">
        <w:rPr>
          <w:noProof/>
        </w:rPr>
        <w:t>81</w:t>
      </w:r>
      <w:r>
        <w:fldChar w:fldCharType="end"/>
      </w:r>
      <w:bookmarkEnd w:id="288"/>
      <w:r>
        <w:t xml:space="preserve">. Закладка </w:t>
      </w:r>
      <w:r w:rsidR="00632C2D">
        <w:t>«</w:t>
      </w:r>
      <w:r>
        <w:t>Системные атрибуты</w:t>
      </w:r>
      <w:r w:rsidR="00632C2D">
        <w:t>»</w:t>
      </w:r>
      <w:bookmarkEnd w:id="289"/>
    </w:p>
    <w:p w:rsidR="001951FF" w:rsidRDefault="001951FF" w:rsidP="00702DFF">
      <w:pPr>
        <w:pStyle w:val="ASFKListnum"/>
        <w:numPr>
          <w:ilvl w:val="0"/>
          <w:numId w:val="14"/>
        </w:numPr>
      </w:pPr>
      <w:r>
        <w:t xml:space="preserve">В разделе </w:t>
      </w:r>
      <w:r w:rsidR="00632C2D">
        <w:t>«</w:t>
      </w:r>
      <w:r>
        <w:t>Вложения</w:t>
      </w:r>
      <w:r w:rsidR="00632C2D">
        <w:t>»</w:t>
      </w:r>
      <w:r>
        <w:t xml:space="preserve"> нажать кнопку </w:t>
      </w:r>
      <w:r w:rsidR="005F5CA1">
        <w:pict>
          <v:shape id="_x0000_i1192" type="#_x0000_t75" style="width:22.5pt;height:22.5pt">
            <v:imagedata r:id="rId159" o:title="0"/>
          </v:shape>
        </w:pict>
      </w:r>
      <w:r w:rsidR="00681C7F" w:rsidRPr="00681C7F">
        <w:t> </w:t>
      </w:r>
      <w:r>
        <w:t xml:space="preserve">(Добавить вложение). При этом откроется окно </w:t>
      </w:r>
      <w:r w:rsidR="00632C2D">
        <w:t>«</w:t>
      </w:r>
      <w:r>
        <w:t>Добавление вложения</w:t>
      </w:r>
      <w:r w:rsidR="00632C2D">
        <w:t>»</w:t>
      </w:r>
      <w:r>
        <w:t xml:space="preserve"> (рис. </w:t>
      </w:r>
      <w:r>
        <w:fldChar w:fldCharType="begin"/>
      </w:r>
      <w:r>
        <w:instrText xml:space="preserve"> REF _Ref227152634 \h </w:instrText>
      </w:r>
      <w:r>
        <w:fldChar w:fldCharType="separate"/>
      </w:r>
      <w:r w:rsidR="005F5CA1">
        <w:rPr>
          <w:noProof/>
        </w:rPr>
        <w:t>82</w:t>
      </w:r>
      <w:r>
        <w:fldChar w:fldCharType="end"/>
      </w:r>
      <w:r>
        <w:t xml:space="preserve">). </w:t>
      </w:r>
    </w:p>
    <w:p w:rsidR="001951FF" w:rsidRDefault="005F5CA1">
      <w:pPr>
        <w:pStyle w:val="ASFKFigure0"/>
      </w:pPr>
      <w:r>
        <w:pict>
          <v:shape id="_x0000_i1193" type="#_x0000_t75" style="width:483pt;height:4in">
            <v:imagedata r:id="rId160" o:title="0"/>
          </v:shape>
        </w:pict>
      </w:r>
    </w:p>
    <w:bookmarkStart w:id="290" w:name="_Ref227152634"/>
    <w:p w:rsidR="001951FF" w:rsidRDefault="001951FF">
      <w:pPr>
        <w:pStyle w:val="ASFKFigName"/>
      </w:pPr>
      <w:r>
        <w:fldChar w:fldCharType="begin"/>
      </w:r>
      <w:r>
        <w:instrText xml:space="preserve"> SEQ "Рисунок" \*Arabic </w:instrText>
      </w:r>
      <w:r>
        <w:fldChar w:fldCharType="separate"/>
      </w:r>
      <w:bookmarkStart w:id="291" w:name="_Toc28179681"/>
      <w:r w:rsidR="005F5CA1">
        <w:rPr>
          <w:noProof/>
        </w:rPr>
        <w:t>82</w:t>
      </w:r>
      <w:r>
        <w:fldChar w:fldCharType="end"/>
      </w:r>
      <w:bookmarkEnd w:id="290"/>
      <w:r>
        <w:t xml:space="preserve">. Окно </w:t>
      </w:r>
      <w:r w:rsidR="00632C2D">
        <w:t>«</w:t>
      </w:r>
      <w:r>
        <w:t>Добавления вложения</w:t>
      </w:r>
      <w:r w:rsidR="00632C2D">
        <w:t>»</w:t>
      </w:r>
      <w:bookmarkEnd w:id="291"/>
    </w:p>
    <w:p w:rsidR="001951FF" w:rsidRDefault="001951FF" w:rsidP="00702DFF">
      <w:pPr>
        <w:pStyle w:val="ASFKListnum"/>
        <w:numPr>
          <w:ilvl w:val="0"/>
          <w:numId w:val="14"/>
        </w:numPr>
      </w:pPr>
      <w:r>
        <w:lastRenderedPageBreak/>
        <w:t>Нажать кнопку</w:t>
      </w:r>
      <w:r w:rsidR="00681C7F" w:rsidRPr="00681C7F">
        <w:t> </w:t>
      </w:r>
      <w:r w:rsidR="005F5CA1">
        <w:pict>
          <v:shape id="_x0000_i1194" type="#_x0000_t75" style="width:13.5pt;height:13.5pt">
            <v:imagedata r:id="rId161" o:title="0"/>
          </v:shape>
        </w:pict>
      </w:r>
      <w:r>
        <w:t xml:space="preserve">, расположенную справа от поля </w:t>
      </w:r>
      <w:r w:rsidR="00632C2D">
        <w:t>«</w:t>
      </w:r>
      <w:r>
        <w:t>Файл</w:t>
      </w:r>
      <w:r w:rsidR="00632C2D">
        <w:t>»</w:t>
      </w:r>
      <w:r>
        <w:t xml:space="preserve">. </w:t>
      </w:r>
    </w:p>
    <w:p w:rsidR="001951FF" w:rsidRDefault="001951FF" w:rsidP="00702DFF">
      <w:pPr>
        <w:pStyle w:val="ASFKListnum"/>
        <w:numPr>
          <w:ilvl w:val="0"/>
          <w:numId w:val="14"/>
        </w:numPr>
      </w:pPr>
      <w:r>
        <w:t>Откроется стандартное окно выбора файла, с помощью которого нужно найти и указать файл-вложение (рис. </w:t>
      </w:r>
      <w:r>
        <w:fldChar w:fldCharType="begin"/>
      </w:r>
      <w:r>
        <w:instrText xml:space="preserve"> REF _Ref326576154 \h </w:instrText>
      </w:r>
      <w:r>
        <w:fldChar w:fldCharType="separate"/>
      </w:r>
      <w:r w:rsidR="005F5CA1">
        <w:rPr>
          <w:noProof/>
        </w:rPr>
        <w:t>83</w:t>
      </w:r>
      <w:r>
        <w:fldChar w:fldCharType="end"/>
      </w:r>
      <w:r>
        <w:t xml:space="preserve">). После чего нажать кнопку </w:t>
      </w:r>
      <w:r w:rsidR="00632C2D">
        <w:t>«</w:t>
      </w:r>
      <w:r>
        <w:t>Открыть</w:t>
      </w:r>
      <w:r w:rsidR="00632C2D">
        <w:t>»</w:t>
      </w:r>
      <w:r>
        <w:t>.</w:t>
      </w:r>
    </w:p>
    <w:p w:rsidR="001951FF" w:rsidRDefault="005F5CA1">
      <w:pPr>
        <w:pStyle w:val="ASFKFigure0"/>
      </w:pPr>
      <w:r>
        <w:pict>
          <v:shape id="_x0000_i1195" type="#_x0000_t75" style="width:482.25pt;height:237.75pt">
            <v:imagedata r:id="rId162" o:title="0"/>
          </v:shape>
        </w:pict>
      </w:r>
    </w:p>
    <w:bookmarkStart w:id="292" w:name="_Ref326576154"/>
    <w:p w:rsidR="001951FF" w:rsidRDefault="001951FF">
      <w:pPr>
        <w:pStyle w:val="ASFKFigName"/>
      </w:pPr>
      <w:r>
        <w:fldChar w:fldCharType="begin"/>
      </w:r>
      <w:r>
        <w:instrText xml:space="preserve"> SEQ "Рисунок" \*Arabic </w:instrText>
      </w:r>
      <w:r>
        <w:fldChar w:fldCharType="separate"/>
      </w:r>
      <w:bookmarkStart w:id="293" w:name="_Toc28179682"/>
      <w:r w:rsidR="005F5CA1">
        <w:rPr>
          <w:noProof/>
        </w:rPr>
        <w:t>83</w:t>
      </w:r>
      <w:r>
        <w:fldChar w:fldCharType="end"/>
      </w:r>
      <w:bookmarkEnd w:id="292"/>
      <w:r>
        <w:t>. Выбор файла-вложения</w:t>
      </w:r>
      <w:bookmarkEnd w:id="293"/>
    </w:p>
    <w:p w:rsidR="001951FF" w:rsidRDefault="001951FF">
      <w:pPr>
        <w:pStyle w:val="ASFKListnormal18"/>
      </w:pPr>
      <w:r>
        <w:t xml:space="preserve">В результате этих действий в окне </w:t>
      </w:r>
      <w:r w:rsidR="00632C2D">
        <w:t>«</w:t>
      </w:r>
      <w:r>
        <w:t>Добавление вложения</w:t>
      </w:r>
      <w:r w:rsidR="00632C2D">
        <w:t>»</w:t>
      </w:r>
      <w:r>
        <w:t xml:space="preserve"> (см. рис. </w:t>
      </w:r>
      <w:r>
        <w:fldChar w:fldCharType="begin"/>
      </w:r>
      <w:r>
        <w:instrText xml:space="preserve"> REF _Ref227152634 \h </w:instrText>
      </w:r>
      <w:r>
        <w:fldChar w:fldCharType="separate"/>
      </w:r>
      <w:r w:rsidR="005F5CA1">
        <w:rPr>
          <w:noProof/>
        </w:rPr>
        <w:t>82</w:t>
      </w:r>
      <w:r>
        <w:fldChar w:fldCharType="end"/>
      </w:r>
      <w:r>
        <w:t xml:space="preserve">), в поле </w:t>
      </w:r>
      <w:r w:rsidR="00632C2D">
        <w:t>«</w:t>
      </w:r>
      <w:r>
        <w:t>Файл</w:t>
      </w:r>
      <w:r w:rsidR="00632C2D">
        <w:t>»</w:t>
      </w:r>
      <w:r>
        <w:t xml:space="preserve"> пропишется имя выбранного файла-вложения, а в поле </w:t>
      </w:r>
      <w:r w:rsidR="00632C2D">
        <w:t>«</w:t>
      </w:r>
      <w:r>
        <w:t>Тип вложения</w:t>
      </w:r>
      <w:r w:rsidR="00632C2D">
        <w:t>»</w:t>
      </w:r>
      <w:r>
        <w:t xml:space="preserve"> будет указан тип вложенного файла. В поле </w:t>
      </w:r>
      <w:r w:rsidR="00632C2D">
        <w:t>«</w:t>
      </w:r>
      <w:r>
        <w:t>Комментарий</w:t>
      </w:r>
      <w:r w:rsidR="00632C2D">
        <w:t>»</w:t>
      </w:r>
      <w:r>
        <w:t xml:space="preserve"> можно добавить пояснение.</w:t>
      </w:r>
    </w:p>
    <w:p w:rsidR="001951FF" w:rsidRDefault="001951FF" w:rsidP="00702DFF">
      <w:pPr>
        <w:pStyle w:val="ASFKListnum"/>
        <w:numPr>
          <w:ilvl w:val="0"/>
          <w:numId w:val="14"/>
        </w:numPr>
      </w:pPr>
      <w:r>
        <w:t xml:space="preserve">Для завершения операции вложения – нажать кнопку </w:t>
      </w:r>
      <w:r w:rsidR="00632C2D">
        <w:t>«</w:t>
      </w:r>
      <w:r>
        <w:rPr>
          <w:lang w:val="en-US"/>
        </w:rPr>
        <w:t>OK</w:t>
      </w:r>
      <w:r w:rsidR="00632C2D">
        <w:t>»</w:t>
      </w:r>
      <w:r>
        <w:t xml:space="preserve"> (см. рис. </w:t>
      </w:r>
      <w:r>
        <w:fldChar w:fldCharType="begin"/>
      </w:r>
      <w:r>
        <w:instrText xml:space="preserve"> REF _Ref227152634 \h </w:instrText>
      </w:r>
      <w:r>
        <w:fldChar w:fldCharType="separate"/>
      </w:r>
      <w:r w:rsidR="005F5CA1">
        <w:rPr>
          <w:noProof/>
        </w:rPr>
        <w:t>82</w:t>
      </w:r>
      <w:r>
        <w:fldChar w:fldCharType="end"/>
      </w:r>
      <w:r>
        <w:t>).</w:t>
      </w:r>
    </w:p>
    <w:p w:rsidR="001951FF" w:rsidRDefault="001951FF">
      <w:pPr>
        <w:pStyle w:val="ASFKListnormal18"/>
      </w:pPr>
      <w:r>
        <w:t xml:space="preserve">После этого в блоке </w:t>
      </w:r>
      <w:r w:rsidR="00632C2D">
        <w:t>«</w:t>
      </w:r>
      <w:r>
        <w:t>Вложения</w:t>
      </w:r>
      <w:r w:rsidR="00632C2D">
        <w:t>»</w:t>
      </w:r>
      <w:r>
        <w:t xml:space="preserve"> на закладке </w:t>
      </w:r>
      <w:r w:rsidR="00632C2D">
        <w:t>«</w:t>
      </w:r>
      <w:r>
        <w:t>Системные атрибуты</w:t>
      </w:r>
      <w:r w:rsidR="00632C2D">
        <w:t>»</w:t>
      </w:r>
      <w:r>
        <w:t xml:space="preserve"> экранной формы документа появится запись о добавленном файле (рис. </w:t>
      </w:r>
      <w:r>
        <w:fldChar w:fldCharType="begin"/>
      </w:r>
      <w:r>
        <w:instrText xml:space="preserve"> REF _Ref227157197 \h </w:instrText>
      </w:r>
      <w:r>
        <w:fldChar w:fldCharType="separate"/>
      </w:r>
      <w:r w:rsidR="005F5CA1">
        <w:rPr>
          <w:noProof/>
        </w:rPr>
        <w:t>84</w:t>
      </w:r>
      <w:r>
        <w:fldChar w:fldCharType="end"/>
      </w:r>
      <w:r>
        <w:t>).</w:t>
      </w:r>
    </w:p>
    <w:p w:rsidR="001951FF" w:rsidRDefault="005F5CA1">
      <w:pPr>
        <w:pStyle w:val="ASFKFigure0"/>
      </w:pPr>
      <w:r>
        <w:lastRenderedPageBreak/>
        <w:pict>
          <v:shape id="_x0000_i1196" type="#_x0000_t75" style="width:483pt;height:4in">
            <v:imagedata r:id="rId163" o:title="0"/>
          </v:shape>
        </w:pict>
      </w:r>
    </w:p>
    <w:bookmarkStart w:id="294" w:name="_Ref227157197"/>
    <w:p w:rsidR="001951FF" w:rsidRDefault="001951FF">
      <w:pPr>
        <w:pStyle w:val="ASFKFigName"/>
        <w:rPr>
          <w:rStyle w:val="ASFKSymBold"/>
        </w:rPr>
      </w:pPr>
      <w:r>
        <w:fldChar w:fldCharType="begin"/>
      </w:r>
      <w:r>
        <w:instrText xml:space="preserve"> SEQ "Рисунок" \*Arabic </w:instrText>
      </w:r>
      <w:r>
        <w:fldChar w:fldCharType="separate"/>
      </w:r>
      <w:bookmarkStart w:id="295" w:name="_Toc28179683"/>
      <w:r w:rsidR="005F5CA1">
        <w:rPr>
          <w:noProof/>
        </w:rPr>
        <w:t>84</w:t>
      </w:r>
      <w:r>
        <w:fldChar w:fldCharType="end"/>
      </w:r>
      <w:bookmarkEnd w:id="294"/>
      <w:r>
        <w:t>. Запись о вложенном файле</w:t>
      </w:r>
      <w:bookmarkEnd w:id="295"/>
    </w:p>
    <w:p w:rsidR="001951FF" w:rsidRDefault="001951FF">
      <w:pPr>
        <w:pStyle w:val="ASFKNote0"/>
      </w:pPr>
      <w:r>
        <w:rPr>
          <w:rStyle w:val="ASFKSymBold"/>
        </w:rPr>
        <w:t>Примечание.</w:t>
      </w:r>
      <w:r>
        <w:tab/>
        <w:t xml:space="preserve">Операции с вложениями доступны только на статусе документа </w:t>
      </w:r>
      <w:r w:rsidR="00632C2D">
        <w:t>«</w:t>
      </w:r>
      <w:r>
        <w:t>Черновик</w:t>
      </w:r>
      <w:r w:rsidR="00632C2D">
        <w:t>»</w:t>
      </w:r>
      <w:r>
        <w:t>.</w:t>
      </w:r>
    </w:p>
    <w:p w:rsidR="001951FF" w:rsidRDefault="001951FF">
      <w:pPr>
        <w:pStyle w:val="ASFKNormal"/>
      </w:pPr>
      <w:r>
        <w:t>Для просмотра вложенного файла, нужно выбрать соответствующую запись в списке вложений и нажать кнопку</w:t>
      </w:r>
      <w:r w:rsidR="00F04FEE">
        <w:t xml:space="preserve"> </w:t>
      </w:r>
      <w:r w:rsidR="005F5CA1">
        <w:pict>
          <v:shape id="_x0000_i1197" type="#_x0000_t75" style="width:22.5pt;height:22.5pt">
            <v:imagedata r:id="rId164" o:title="0"/>
          </v:shape>
        </w:pict>
      </w:r>
      <w:r>
        <w:t> (Просмотреть).</w:t>
      </w:r>
    </w:p>
    <w:p w:rsidR="001951FF" w:rsidRDefault="001951FF">
      <w:pPr>
        <w:pStyle w:val="ASFKNormal"/>
      </w:pPr>
      <w:r>
        <w:t>Для просмотра свойств вложения следует выбрать запись и нажать кнопку</w:t>
      </w:r>
      <w:r w:rsidR="00F04FEE">
        <w:t xml:space="preserve"> </w:t>
      </w:r>
      <w:r w:rsidR="005F5CA1">
        <w:pict>
          <v:shape id="_x0000_i1198" type="#_x0000_t75" style="width:22.5pt;height:22.5pt">
            <v:imagedata r:id="rId165" o:title="0"/>
          </v:shape>
        </w:pict>
      </w:r>
      <w:r>
        <w:t> (Просмотреть информацию о вложении).</w:t>
      </w:r>
    </w:p>
    <w:p w:rsidR="001951FF" w:rsidRDefault="001951FF">
      <w:pPr>
        <w:pStyle w:val="ASFKNormal"/>
      </w:pPr>
      <w:r>
        <w:t>Для сохранения файла-вложения на диске необходимо выбрать запись, нажать кнопку</w:t>
      </w:r>
      <w:r w:rsidR="00C95F98">
        <w:t xml:space="preserve"> </w:t>
      </w:r>
      <w:r w:rsidR="005F5CA1">
        <w:pict>
          <v:shape id="_x0000_i1199" type="#_x0000_t75" style="width:22.5pt;height:22.5pt">
            <v:imagedata r:id="rId166" o:title="0"/>
          </v:shape>
        </w:pict>
      </w:r>
      <w:r>
        <w:t> </w:t>
      </w:r>
      <w:r w:rsidR="004C3726">
        <w:t>(Сохранить)</w:t>
      </w:r>
      <w:r>
        <w:t xml:space="preserve"> и указать место, где будет сохранен файл.</w:t>
      </w:r>
    </w:p>
    <w:p w:rsidR="001951FF" w:rsidRDefault="001951FF">
      <w:pPr>
        <w:pStyle w:val="ASFKNormal"/>
      </w:pPr>
      <w:r>
        <w:t xml:space="preserve">Для удаления вложенного файла, в списке вложений следует выбрать запись, соответствующую удаляемому файлу, и нажать на кнопку </w:t>
      </w:r>
      <w:r w:rsidR="005F5CA1">
        <w:pict>
          <v:shape id="_x0000_i1200" type="#_x0000_t75" style="width:22.5pt;height:22.5pt">
            <v:imagedata r:id="rId167" o:title="0"/>
          </v:shape>
        </w:pict>
      </w:r>
      <w:r w:rsidR="00681C7F" w:rsidRPr="00681C7F">
        <w:t> </w:t>
      </w:r>
      <w:r>
        <w:t>(Удалить вложение).</w:t>
      </w:r>
    </w:p>
    <w:p w:rsidR="00E50749" w:rsidRDefault="00E50749">
      <w:pPr>
        <w:pStyle w:val="ASFKNormal"/>
      </w:pPr>
      <w:r>
        <w:t xml:space="preserve">Подписание (удаление подписи) вложенного файла осуществляется одновременно при подписании (удалении подписи) самого документа, в котором он находится. </w:t>
      </w:r>
    </w:p>
    <w:p w:rsidR="001951FF" w:rsidRDefault="001951FF">
      <w:pPr>
        <w:pStyle w:val="ASFKNormal"/>
      </w:pPr>
      <w:r>
        <w:t xml:space="preserve">Экранная форма вложений ЭД </w:t>
      </w:r>
      <w:r w:rsidR="00632C2D">
        <w:t>«</w:t>
      </w:r>
      <w:r>
        <w:t>Отчеты</w:t>
      </w:r>
      <w:r w:rsidR="00632C2D">
        <w:t>»</w:t>
      </w:r>
      <w:r>
        <w:t xml:space="preserve"> (Оперативная отчетность) (рис. </w:t>
      </w:r>
      <w:r>
        <w:fldChar w:fldCharType="begin"/>
      </w:r>
      <w:r>
        <w:instrText xml:space="preserve"> REF _Ref394669614 \h </w:instrText>
      </w:r>
      <w:r>
        <w:fldChar w:fldCharType="separate"/>
      </w:r>
      <w:r w:rsidR="005F5CA1">
        <w:rPr>
          <w:noProof/>
        </w:rPr>
        <w:t>85</w:t>
      </w:r>
      <w:r>
        <w:fldChar w:fldCharType="end"/>
      </w:r>
      <w:r>
        <w:t>), в отличие от остальных документов, аналогична экранной форме списка документов и экранной форме, содержащей встроенную таблицу.</w:t>
      </w:r>
    </w:p>
    <w:p w:rsidR="001951FF" w:rsidRDefault="005F5CA1">
      <w:pPr>
        <w:pStyle w:val="ASFKFigure0"/>
      </w:pPr>
      <w:r>
        <w:lastRenderedPageBreak/>
        <w:pict>
          <v:shape id="_x0000_i1201" type="#_x0000_t75" style="width:482.25pt;height:187.5pt">
            <v:imagedata r:id="rId168" o:title="0"/>
          </v:shape>
        </w:pict>
      </w:r>
    </w:p>
    <w:bookmarkStart w:id="296" w:name="_Ref394669614"/>
    <w:p w:rsidR="001951FF" w:rsidRDefault="001951FF">
      <w:pPr>
        <w:pStyle w:val="ASFKFigName"/>
      </w:pPr>
      <w:r>
        <w:fldChar w:fldCharType="begin"/>
      </w:r>
      <w:r>
        <w:instrText xml:space="preserve"> SEQ "Рисунок" \*Arabic </w:instrText>
      </w:r>
      <w:r>
        <w:fldChar w:fldCharType="separate"/>
      </w:r>
      <w:bookmarkStart w:id="297" w:name="_Toc28179684"/>
      <w:r w:rsidR="005F5CA1">
        <w:rPr>
          <w:noProof/>
        </w:rPr>
        <w:t>85</w:t>
      </w:r>
      <w:r>
        <w:fldChar w:fldCharType="end"/>
      </w:r>
      <w:bookmarkEnd w:id="296"/>
      <w:r>
        <w:t xml:space="preserve">. Экранная форма вложений ЭД </w:t>
      </w:r>
      <w:r w:rsidR="00632C2D">
        <w:t>«</w:t>
      </w:r>
      <w:r>
        <w:t>Отчеты</w:t>
      </w:r>
      <w:r w:rsidR="00632C2D">
        <w:t>»</w:t>
      </w:r>
      <w:bookmarkEnd w:id="297"/>
    </w:p>
    <w:p w:rsidR="001951FF" w:rsidRDefault="001951FF">
      <w:pPr>
        <w:pStyle w:val="ASFKNormal"/>
      </w:pPr>
      <w:r>
        <w:t xml:space="preserve">В ЭД </w:t>
      </w:r>
      <w:r w:rsidR="00632C2D">
        <w:t>«</w:t>
      </w:r>
      <w:r>
        <w:t>Отчеты</w:t>
      </w:r>
      <w:r w:rsidR="00632C2D">
        <w:t>»</w:t>
      </w:r>
      <w:r>
        <w:t xml:space="preserve"> фильтрация вложений, настройка списка вложений, настройки отображения колонок и их последовательности в списке вложений, перемещение по списку вложений аналогичны фильтрации документов, настройкам отображения списка документов и перемещению по списку документов, описанным в пунктах </w:t>
      </w:r>
      <w:r>
        <w:fldChar w:fldCharType="begin"/>
      </w:r>
      <w:r>
        <w:instrText xml:space="preserve"> REF _Ref394670540 \n \h </w:instrText>
      </w:r>
      <w:r>
        <w:fldChar w:fldCharType="separate"/>
      </w:r>
      <w:r w:rsidR="005F5CA1">
        <w:t>4.2.6.2</w:t>
      </w:r>
      <w:r>
        <w:fldChar w:fldCharType="end"/>
      </w:r>
      <w:r>
        <w:t xml:space="preserve">, </w:t>
      </w:r>
      <w:r>
        <w:fldChar w:fldCharType="begin"/>
      </w:r>
      <w:r>
        <w:instrText xml:space="preserve"> REF _Ref394670547 \n \h </w:instrText>
      </w:r>
      <w:r>
        <w:fldChar w:fldCharType="separate"/>
      </w:r>
      <w:r w:rsidR="005F5CA1">
        <w:t>4.2.7</w:t>
      </w:r>
      <w:r>
        <w:fldChar w:fldCharType="end"/>
      </w:r>
      <w:r>
        <w:t xml:space="preserve">, </w:t>
      </w:r>
      <w:r>
        <w:fldChar w:fldCharType="begin"/>
      </w:r>
      <w:r>
        <w:instrText xml:space="preserve"> REF _Ref357012118 \n \h </w:instrText>
      </w:r>
      <w:r>
        <w:fldChar w:fldCharType="separate"/>
      </w:r>
      <w:r w:rsidR="005F5CA1">
        <w:t>4.2.8</w:t>
      </w:r>
      <w:r>
        <w:fldChar w:fldCharType="end"/>
      </w:r>
      <w:r>
        <w:t xml:space="preserve">. </w:t>
      </w:r>
    </w:p>
    <w:p w:rsidR="001951FF" w:rsidRDefault="001951FF">
      <w:pPr>
        <w:pStyle w:val="21"/>
      </w:pPr>
      <w:bookmarkStart w:id="298" w:name="_Ref227488098"/>
      <w:bookmarkStart w:id="299" w:name="_Toc28179551"/>
      <w:r>
        <w:t>Редактирование документа</w:t>
      </w:r>
      <w:bookmarkEnd w:id="298"/>
      <w:bookmarkEnd w:id="299"/>
    </w:p>
    <w:p w:rsidR="001951FF" w:rsidRDefault="001951FF">
      <w:pPr>
        <w:pStyle w:val="ASFKNormal"/>
        <w:rPr>
          <w:rStyle w:val="ASFKSymBold"/>
        </w:rPr>
      </w:pPr>
      <w:r>
        <w:t xml:space="preserve">Для редактирования созданного документа необходимо в списке документов установить курсор на редактируемый документ и нажать на кнопку </w:t>
      </w:r>
      <w:r w:rsidR="005F5CA1">
        <w:pict>
          <v:shape id="_x0000_i1202" type="#_x0000_t75" style="width:13.5pt;height:22.5pt" filled="t">
            <v:fill color2="black"/>
            <v:imagedata r:id="rId67" o:title="" croptop="-7115f" gain="1.25" blacklevel="-3270f"/>
          </v:shape>
        </w:pict>
      </w:r>
      <w:r>
        <w:t xml:space="preserve"> (Открыть документ на редактирование). В результате откроется экранная форма документа с полями, доступными для изменений. </w:t>
      </w:r>
    </w:p>
    <w:p w:rsidR="001951FF" w:rsidRDefault="001951FF">
      <w:pPr>
        <w:pStyle w:val="ASFKNote0"/>
      </w:pPr>
      <w:r>
        <w:rPr>
          <w:rStyle w:val="ASFKSymBold"/>
        </w:rPr>
        <w:t>Примечание.</w:t>
      </w:r>
      <w:r>
        <w:tab/>
        <w:t xml:space="preserve">Операция редактирования документа доступна пользователю, только в случае если документ имеет статус </w:t>
      </w:r>
      <w:r w:rsidR="00632C2D">
        <w:t>«</w:t>
      </w:r>
      <w:r>
        <w:t>Черновик</w:t>
      </w:r>
      <w:r w:rsidR="00632C2D">
        <w:t>»</w:t>
      </w:r>
      <w:r>
        <w:t>. Если документ имеет другой статус, то кнопка </w:t>
      </w:r>
      <w:r w:rsidR="005F5CA1">
        <w:pict>
          <v:shape id="_x0000_i1203" type="#_x0000_t75" style="width:13.5pt;height:22.5pt" filled="t">
            <v:fill color2="black"/>
            <v:imagedata r:id="rId67" o:title="" croptop="-7115f" gain="1.25" blacklevel="-3270f"/>
          </v:shape>
        </w:pict>
      </w:r>
      <w:r>
        <w:t xml:space="preserve"> будет вызывать форму только для просмотра документа.</w:t>
      </w:r>
    </w:p>
    <w:p w:rsidR="001951FF" w:rsidRDefault="001951FF">
      <w:pPr>
        <w:pStyle w:val="ASFKNormal"/>
      </w:pPr>
      <w:r>
        <w:t xml:space="preserve">После открытия документа следует отредактировать значения полей и сохранить изменения, нажав кнопку </w:t>
      </w:r>
      <w:r w:rsidR="005F5CA1">
        <w:pict>
          <v:shape id="_x0000_i1204" type="#_x0000_t75" style="width:13.5pt;height:22.5pt" filled="t">
            <v:fill color2="black"/>
            <v:imagedata r:id="rId146" o:title="" croptop="-7129f" gain="1.25" blacklevel="-3270f"/>
          </v:shape>
        </w:pict>
      </w:r>
      <w:r>
        <w:t xml:space="preserve"> (Сохранить изменения и закрыть окно) или кнопку </w:t>
      </w:r>
      <w:r w:rsidR="005F5CA1">
        <w:pict>
          <v:shape id="_x0000_i1205" type="#_x0000_t75" style="width:13.5pt;height:22.5pt" filled="t">
            <v:fill color2="black"/>
            <v:imagedata r:id="rId94" o:title="" croptop="-6743f" gain="1.25" blacklevel="-3270f"/>
          </v:shape>
        </w:pict>
      </w:r>
      <w:r>
        <w:t xml:space="preserve"> (Сохранить изменения). При этом выполняется первичный контроль документа, как при создании нового документа. Статус документа </w:t>
      </w:r>
      <w:r w:rsidR="00632C2D">
        <w:t>«</w:t>
      </w:r>
      <w:r>
        <w:t>Черновик</w:t>
      </w:r>
      <w:r w:rsidR="00632C2D">
        <w:t>»</w:t>
      </w:r>
      <w:r>
        <w:t xml:space="preserve"> не меняется.</w:t>
      </w:r>
    </w:p>
    <w:p w:rsidR="001951FF" w:rsidRDefault="001951FF">
      <w:pPr>
        <w:pStyle w:val="21"/>
      </w:pPr>
      <w:bookmarkStart w:id="300" w:name="_Ref227497623"/>
      <w:bookmarkStart w:id="301" w:name="_Toc28179552"/>
      <w:r>
        <w:t>Документарный контроль</w:t>
      </w:r>
      <w:bookmarkEnd w:id="300"/>
      <w:bookmarkEnd w:id="301"/>
    </w:p>
    <w:p w:rsidR="001951FF" w:rsidRDefault="001951FF">
      <w:pPr>
        <w:pStyle w:val="ASFKNormal"/>
      </w:pPr>
      <w:r>
        <w:t xml:space="preserve">Созданный документ должен пройти операцию документарного контроля. При этой операции осуществляется проверка реквизитов документа на соответствие справочным данным – предупредительный контроль, а также контроль сумм документа и дат – блокирующий контроль. </w:t>
      </w:r>
    </w:p>
    <w:p w:rsidR="001951FF" w:rsidRDefault="001951FF">
      <w:pPr>
        <w:pStyle w:val="ASFKNormal"/>
      </w:pPr>
      <w:r>
        <w:t xml:space="preserve">Документарный контроль осуществляться автоматически при сохранении документа. Можно также запускать документарный контроль документов в любой момент времени. </w:t>
      </w:r>
    </w:p>
    <w:p w:rsidR="001951FF" w:rsidRDefault="001951FF">
      <w:pPr>
        <w:pStyle w:val="ASFKNormal"/>
      </w:pPr>
      <w:r>
        <w:t xml:space="preserve">Для выполнения документарного контроля требуется установить курсор в списке документов на проверяемый документ и на панели инструментов нажать кнопку </w:t>
      </w:r>
      <w:r w:rsidR="005F5CA1">
        <w:pict>
          <v:shape id="_x0000_i1206" type="#_x0000_t75" style="width:13.5pt;height:22.5pt" filled="t">
            <v:fill color2="black"/>
            <v:imagedata r:id="rId76" o:title="" croptop="-6743f" gain="1.25" blacklevel="-3270f"/>
          </v:shape>
        </w:pict>
      </w:r>
      <w:r w:rsidR="00681C7F" w:rsidRPr="00681C7F">
        <w:t> </w:t>
      </w:r>
      <w:r>
        <w:t>(Документарный контроль) (рис. </w:t>
      </w:r>
      <w:r>
        <w:fldChar w:fldCharType="begin"/>
      </w:r>
      <w:r>
        <w:instrText xml:space="preserve"> REF _Ref382410092 \h </w:instrText>
      </w:r>
      <w:r>
        <w:fldChar w:fldCharType="separate"/>
      </w:r>
      <w:r w:rsidR="005F5CA1">
        <w:rPr>
          <w:noProof/>
        </w:rPr>
        <w:t>86</w:t>
      </w:r>
      <w:r>
        <w:fldChar w:fldCharType="end"/>
      </w:r>
      <w:r>
        <w:t>).</w:t>
      </w:r>
    </w:p>
    <w:p w:rsidR="001951FF" w:rsidRDefault="005F5CA1">
      <w:pPr>
        <w:pStyle w:val="ASFKFigure0"/>
      </w:pPr>
      <w:r>
        <w:lastRenderedPageBreak/>
        <w:pict>
          <v:shape id="_x0000_i1207" type="#_x0000_t75" style="width:482.25pt;height:367.5pt" filled="t">
            <v:fill color2="black"/>
            <v:imagedata r:id="rId169" o:title=""/>
          </v:shape>
        </w:pict>
      </w:r>
    </w:p>
    <w:bookmarkStart w:id="302" w:name="_Ref382410092"/>
    <w:p w:rsidR="001951FF" w:rsidRDefault="001951FF">
      <w:pPr>
        <w:pStyle w:val="ASFKFigName"/>
      </w:pPr>
      <w:r>
        <w:fldChar w:fldCharType="begin"/>
      </w:r>
      <w:r>
        <w:instrText xml:space="preserve"> SEQ "Рисунок" \*Arabic </w:instrText>
      </w:r>
      <w:r>
        <w:fldChar w:fldCharType="separate"/>
      </w:r>
      <w:bookmarkStart w:id="303" w:name="_Toc28179685"/>
      <w:r w:rsidR="005F5CA1">
        <w:rPr>
          <w:noProof/>
        </w:rPr>
        <w:t>86</w:t>
      </w:r>
      <w:r>
        <w:fldChar w:fldCharType="end"/>
      </w:r>
      <w:bookmarkEnd w:id="302"/>
      <w:r>
        <w:t xml:space="preserve">. Кнопка </w:t>
      </w:r>
      <w:r w:rsidR="00632C2D">
        <w:t>«</w:t>
      </w:r>
      <w:r>
        <w:t>Документарный контроль</w:t>
      </w:r>
      <w:r w:rsidR="00632C2D">
        <w:t>»</w:t>
      </w:r>
      <w:r>
        <w:t xml:space="preserve"> на панели инструментов</w:t>
      </w:r>
      <w:bookmarkEnd w:id="303"/>
    </w:p>
    <w:p w:rsidR="001951FF" w:rsidRDefault="001951FF">
      <w:pPr>
        <w:pStyle w:val="ASFKNormal"/>
      </w:pPr>
      <w:r>
        <w:t>На экране появится всплывающее сообщение, подтверждающее запуск операции (рис. </w:t>
      </w:r>
      <w:r>
        <w:fldChar w:fldCharType="begin"/>
      </w:r>
      <w:r>
        <w:instrText xml:space="preserve"> REF _Ref326227650 \h </w:instrText>
      </w:r>
      <w:r>
        <w:fldChar w:fldCharType="separate"/>
      </w:r>
      <w:r w:rsidR="005F5CA1">
        <w:rPr>
          <w:noProof/>
        </w:rPr>
        <w:t>87</w:t>
      </w:r>
      <w:r>
        <w:fldChar w:fldCharType="end"/>
      </w:r>
      <w:r>
        <w:t>).</w:t>
      </w:r>
    </w:p>
    <w:p w:rsidR="001951FF" w:rsidRDefault="005F5CA1">
      <w:pPr>
        <w:pStyle w:val="ASFKFigure0"/>
      </w:pPr>
      <w:r>
        <w:pict>
          <v:shape id="_x0000_i1208" type="#_x0000_t75" style="width:223.5pt;height:64.5pt" filled="t">
            <v:fill color2="black"/>
            <v:imagedata r:id="rId170" o:title="" gain="218453f" blacklevel="-9810f"/>
          </v:shape>
        </w:pict>
      </w:r>
    </w:p>
    <w:bookmarkStart w:id="304" w:name="_Ref326227650"/>
    <w:p w:rsidR="001951FF" w:rsidRDefault="001951FF">
      <w:pPr>
        <w:pStyle w:val="ASFKFigName"/>
      </w:pPr>
      <w:r>
        <w:fldChar w:fldCharType="begin"/>
      </w:r>
      <w:r>
        <w:instrText xml:space="preserve"> SEQ "Рисунок" \*Arabic </w:instrText>
      </w:r>
      <w:r>
        <w:fldChar w:fldCharType="separate"/>
      </w:r>
      <w:bookmarkStart w:id="305" w:name="_Toc28179686"/>
      <w:r w:rsidR="005F5CA1">
        <w:rPr>
          <w:noProof/>
        </w:rPr>
        <w:t>87</w:t>
      </w:r>
      <w:r>
        <w:fldChar w:fldCharType="end"/>
      </w:r>
      <w:bookmarkEnd w:id="304"/>
      <w:r>
        <w:t>. Информационное окно при запуске операции документарного контроля</w:t>
      </w:r>
      <w:bookmarkEnd w:id="305"/>
    </w:p>
    <w:p w:rsidR="001951FF" w:rsidRDefault="001951FF">
      <w:pPr>
        <w:pStyle w:val="ASFKNormal"/>
      </w:pPr>
      <w:r>
        <w:t>Через некоторый промежуток времени следующее всплывающее сообщение информирует об успешном окончании операции документарного контроля (рис. </w:t>
      </w:r>
      <w:r>
        <w:fldChar w:fldCharType="begin"/>
      </w:r>
      <w:r>
        <w:instrText xml:space="preserve"> REF _Ref326228300 \h </w:instrText>
      </w:r>
      <w:r>
        <w:fldChar w:fldCharType="separate"/>
      </w:r>
      <w:r w:rsidR="005F5CA1">
        <w:rPr>
          <w:noProof/>
        </w:rPr>
        <w:t>88</w:t>
      </w:r>
      <w:r>
        <w:fldChar w:fldCharType="end"/>
      </w:r>
      <w:r>
        <w:t>).</w:t>
      </w:r>
    </w:p>
    <w:p w:rsidR="001951FF" w:rsidRDefault="005F5CA1">
      <w:pPr>
        <w:pStyle w:val="ASFKFigure0"/>
      </w:pPr>
      <w:r>
        <w:pict>
          <v:shape id="_x0000_i1209" type="#_x0000_t75" style="width:223.5pt;height:94.5pt" filled="t">
            <v:fill color2="black"/>
            <v:imagedata r:id="rId171" o:title=""/>
          </v:shape>
        </w:pict>
      </w:r>
    </w:p>
    <w:bookmarkStart w:id="306" w:name="_Ref326228300"/>
    <w:p w:rsidR="001951FF" w:rsidRDefault="001951FF">
      <w:pPr>
        <w:pStyle w:val="ASFKFigName"/>
      </w:pPr>
      <w:r>
        <w:fldChar w:fldCharType="begin"/>
      </w:r>
      <w:r>
        <w:instrText xml:space="preserve"> SEQ "Рисунок" \*Arabic </w:instrText>
      </w:r>
      <w:r>
        <w:fldChar w:fldCharType="separate"/>
      </w:r>
      <w:bookmarkStart w:id="307" w:name="_Toc28179687"/>
      <w:r w:rsidR="005F5CA1">
        <w:rPr>
          <w:noProof/>
        </w:rPr>
        <w:t>88</w:t>
      </w:r>
      <w:r>
        <w:fldChar w:fldCharType="end"/>
      </w:r>
      <w:bookmarkEnd w:id="306"/>
      <w:r>
        <w:t>. Информационное окно по окончании операции документарного контроля</w:t>
      </w:r>
      <w:bookmarkEnd w:id="307"/>
    </w:p>
    <w:p w:rsidR="001951FF" w:rsidRDefault="001951FF">
      <w:pPr>
        <w:pStyle w:val="ASFKNormal"/>
      </w:pPr>
      <w:r>
        <w:t>Результаты документарного контроля можно увидеть, нажав на сообщение (см. рис. </w:t>
      </w:r>
      <w:r>
        <w:fldChar w:fldCharType="begin"/>
      </w:r>
      <w:r>
        <w:instrText xml:space="preserve"> REF _Ref326228300 \h </w:instrText>
      </w:r>
      <w:r>
        <w:fldChar w:fldCharType="separate"/>
      </w:r>
      <w:r w:rsidR="005F5CA1">
        <w:rPr>
          <w:noProof/>
        </w:rPr>
        <w:t>88</w:t>
      </w:r>
      <w:r>
        <w:fldChar w:fldCharType="end"/>
      </w:r>
      <w:r>
        <w:t xml:space="preserve">) или с помощью </w:t>
      </w:r>
      <w:r w:rsidR="00632C2D">
        <w:t>«</w:t>
      </w:r>
      <w:r>
        <w:t>Диспетчера задач</w:t>
      </w:r>
      <w:r w:rsidR="00632C2D">
        <w:t>»</w:t>
      </w:r>
      <w:r>
        <w:t>.</w:t>
      </w:r>
    </w:p>
    <w:p w:rsidR="001951FF" w:rsidRDefault="001951FF">
      <w:pPr>
        <w:pStyle w:val="ASFKNormal"/>
      </w:pPr>
      <w:r>
        <w:lastRenderedPageBreak/>
        <w:t xml:space="preserve">Вызов </w:t>
      </w:r>
      <w:r w:rsidR="00632C2D">
        <w:t>«</w:t>
      </w:r>
      <w:r>
        <w:t>Диспетчера задач</w:t>
      </w:r>
      <w:r w:rsidR="00632C2D">
        <w:t>»</w:t>
      </w:r>
      <w:r>
        <w:t xml:space="preserve"> осуществляется нажатием на кнопку</w:t>
      </w:r>
      <w:r w:rsidR="00681C7F" w:rsidRPr="00681C7F">
        <w:t> </w:t>
      </w:r>
      <w:r w:rsidR="005F5CA1">
        <w:pict>
          <v:shape id="_x0000_i1210" type="#_x0000_t75" style="width:13.5pt;height:13.5pt" filled="t">
            <v:fill color2="black"/>
            <v:imagedata r:id="rId172" o:title=""/>
          </v:shape>
        </w:pict>
      </w:r>
      <w:r>
        <w:t xml:space="preserve"> (см. рис. </w:t>
      </w:r>
      <w:r>
        <w:fldChar w:fldCharType="begin"/>
      </w:r>
      <w:r>
        <w:instrText xml:space="preserve"> REF _Ref227155316 \h </w:instrText>
      </w:r>
      <w:r>
        <w:fldChar w:fldCharType="separate"/>
      </w:r>
      <w:r w:rsidR="005F5CA1">
        <w:rPr>
          <w:noProof/>
        </w:rPr>
        <w:t>5</w:t>
      </w:r>
      <w:r>
        <w:fldChar w:fldCharType="end"/>
      </w:r>
      <w:r>
        <w:t xml:space="preserve"> [10]). Пример окна </w:t>
      </w:r>
      <w:r w:rsidR="00632C2D">
        <w:t>«</w:t>
      </w:r>
      <w:r>
        <w:t>Диспетчера задач</w:t>
      </w:r>
      <w:r w:rsidR="00632C2D">
        <w:t>»</w:t>
      </w:r>
      <w:r>
        <w:t xml:space="preserve"> показан на рисунке</w:t>
      </w:r>
      <w:r w:rsidR="00681C7F" w:rsidRPr="00681C7F">
        <w:t> </w:t>
      </w:r>
      <w:r>
        <w:fldChar w:fldCharType="begin"/>
      </w:r>
      <w:r>
        <w:instrText xml:space="preserve"> REF _Ref326229063 \h </w:instrText>
      </w:r>
      <w:r>
        <w:fldChar w:fldCharType="separate"/>
      </w:r>
      <w:r w:rsidR="005F5CA1">
        <w:rPr>
          <w:noProof/>
        </w:rPr>
        <w:t>89</w:t>
      </w:r>
      <w:r>
        <w:fldChar w:fldCharType="end"/>
      </w:r>
      <w:r>
        <w:t>.</w:t>
      </w:r>
    </w:p>
    <w:p w:rsidR="001951FF" w:rsidRDefault="005F5CA1">
      <w:pPr>
        <w:pStyle w:val="ASFKFigure0"/>
      </w:pPr>
      <w:r>
        <w:pict>
          <v:shape id="_x0000_i1211" type="#_x0000_t75" style="width:482.25pt;height:418.5pt" filled="t">
            <v:fill color2="black"/>
            <v:imagedata r:id="rId173" o:title="" gain="1.25" blacklevel="-3270f"/>
          </v:shape>
        </w:pict>
      </w:r>
    </w:p>
    <w:bookmarkStart w:id="308" w:name="_Ref326229063"/>
    <w:p w:rsidR="001951FF" w:rsidRDefault="001951FF">
      <w:pPr>
        <w:pStyle w:val="ASFKFigName"/>
      </w:pPr>
      <w:r>
        <w:fldChar w:fldCharType="begin"/>
      </w:r>
      <w:r>
        <w:instrText xml:space="preserve"> SEQ "Рисунок" \*Arabic </w:instrText>
      </w:r>
      <w:r>
        <w:fldChar w:fldCharType="separate"/>
      </w:r>
      <w:bookmarkStart w:id="309" w:name="_Toc28179688"/>
      <w:r w:rsidR="005F5CA1">
        <w:rPr>
          <w:noProof/>
        </w:rPr>
        <w:t>89</w:t>
      </w:r>
      <w:r>
        <w:fldChar w:fldCharType="end"/>
      </w:r>
      <w:bookmarkEnd w:id="308"/>
      <w:r>
        <w:t xml:space="preserve">. Окно </w:t>
      </w:r>
      <w:r w:rsidR="00632C2D">
        <w:t>«</w:t>
      </w:r>
      <w:r>
        <w:t>Диспетчер задач</w:t>
      </w:r>
      <w:r w:rsidR="00632C2D">
        <w:t>»</w:t>
      </w:r>
      <w:bookmarkEnd w:id="309"/>
    </w:p>
    <w:p w:rsidR="001951FF" w:rsidRDefault="001951FF">
      <w:pPr>
        <w:pStyle w:val="ASFKNormal"/>
      </w:pPr>
      <w:r>
        <w:t xml:space="preserve">Для получения дополнительной информации по операции, необходимо выполнить один щелчок левой клавишей мыши по соответствующей строке в списке операций окна </w:t>
      </w:r>
      <w:r w:rsidR="00632C2D">
        <w:t>«</w:t>
      </w:r>
      <w:r>
        <w:t>Диспетчер задач</w:t>
      </w:r>
      <w:r w:rsidR="00632C2D">
        <w:t>»</w:t>
      </w:r>
      <w:r>
        <w:t xml:space="preserve"> (см. рис. </w:t>
      </w:r>
      <w:r>
        <w:fldChar w:fldCharType="begin"/>
      </w:r>
      <w:r>
        <w:instrText xml:space="preserve"> REF _Ref326229063 \h </w:instrText>
      </w:r>
      <w:r>
        <w:fldChar w:fldCharType="separate"/>
      </w:r>
      <w:r w:rsidR="005F5CA1">
        <w:rPr>
          <w:noProof/>
        </w:rPr>
        <w:t>89</w:t>
      </w:r>
      <w:r>
        <w:fldChar w:fldCharType="end"/>
      </w:r>
      <w:r>
        <w:t>).</w:t>
      </w:r>
    </w:p>
    <w:p w:rsidR="001951FF" w:rsidRDefault="001951FF">
      <w:pPr>
        <w:pStyle w:val="ASFKNormal"/>
      </w:pPr>
      <w:r>
        <w:t>В случае если в результате операции документарного контроля не было выявлено ошибок, то на экране появляется окно с результатами у</w:t>
      </w:r>
      <w:r w:rsidR="00681C7F">
        <w:t>спешной проверки документа (см.</w:t>
      </w:r>
      <w:r w:rsidR="00681C7F" w:rsidRPr="00681C7F">
        <w:t> </w:t>
      </w:r>
      <w:r>
        <w:t>рис. </w:t>
      </w:r>
      <w:r>
        <w:fldChar w:fldCharType="begin"/>
      </w:r>
      <w:r>
        <w:instrText xml:space="preserve"> REF _Ref326228300 \h </w:instrText>
      </w:r>
      <w:r>
        <w:fldChar w:fldCharType="separate"/>
      </w:r>
      <w:r w:rsidR="005F5CA1">
        <w:rPr>
          <w:noProof/>
        </w:rPr>
        <w:t>88</w:t>
      </w:r>
      <w:r>
        <w:fldChar w:fldCharType="end"/>
      </w:r>
      <w:r>
        <w:t xml:space="preserve">). </w:t>
      </w:r>
    </w:p>
    <w:p w:rsidR="001951FF" w:rsidRDefault="001951FF">
      <w:pPr>
        <w:pStyle w:val="ASFKNormal"/>
      </w:pPr>
      <w:r>
        <w:t>Если в ходе документарного контроля в проверяемом документе были обнаружены ошибки, то при просмотре дополнительной информации по операции, откроется окно с результатами неуспешной проверки. Пример такого окна показан на рисунке</w:t>
      </w:r>
      <w:r w:rsidR="00681C7F" w:rsidRPr="00681C7F">
        <w:t> </w:t>
      </w:r>
      <w:r>
        <w:fldChar w:fldCharType="begin"/>
      </w:r>
      <w:r>
        <w:instrText xml:space="preserve"> REF _Ref326231423 \h </w:instrText>
      </w:r>
      <w:r>
        <w:fldChar w:fldCharType="separate"/>
      </w:r>
      <w:r w:rsidR="005F5CA1">
        <w:rPr>
          <w:noProof/>
        </w:rPr>
        <w:t>90</w:t>
      </w:r>
      <w:r>
        <w:fldChar w:fldCharType="end"/>
      </w:r>
      <w:r>
        <w:t>.</w:t>
      </w:r>
    </w:p>
    <w:p w:rsidR="001951FF" w:rsidRDefault="005F5CA1">
      <w:pPr>
        <w:pStyle w:val="ASFKFigure0"/>
      </w:pPr>
      <w:r>
        <w:lastRenderedPageBreak/>
        <w:pict>
          <v:shape id="_x0000_i1212" type="#_x0000_t75" style="width:481.5pt;height:381.75pt" filled="t">
            <v:fill color2="black"/>
            <v:imagedata r:id="rId174" o:title=""/>
          </v:shape>
        </w:pict>
      </w:r>
    </w:p>
    <w:bookmarkStart w:id="310" w:name="_Ref326231423"/>
    <w:p w:rsidR="001951FF" w:rsidRDefault="001951FF">
      <w:pPr>
        <w:pStyle w:val="ASFKFigName"/>
      </w:pPr>
      <w:r>
        <w:fldChar w:fldCharType="begin"/>
      </w:r>
      <w:r>
        <w:instrText xml:space="preserve"> SEQ "Рисунок" \*Arabic </w:instrText>
      </w:r>
      <w:r>
        <w:fldChar w:fldCharType="separate"/>
      </w:r>
      <w:bookmarkStart w:id="311" w:name="_Toc28179689"/>
      <w:r w:rsidR="005F5CA1">
        <w:rPr>
          <w:noProof/>
        </w:rPr>
        <w:t>90</w:t>
      </w:r>
      <w:r>
        <w:fldChar w:fldCharType="end"/>
      </w:r>
      <w:bookmarkEnd w:id="310"/>
      <w:r>
        <w:t xml:space="preserve">. Окно с неуспешными результатами выполнения операции </w:t>
      </w:r>
      <w:r>
        <w:br/>
        <w:t>документарного контроля</w:t>
      </w:r>
      <w:bookmarkEnd w:id="311"/>
    </w:p>
    <w:p w:rsidR="001951FF" w:rsidRDefault="001951FF">
      <w:pPr>
        <w:pStyle w:val="ASFKNormal"/>
      </w:pPr>
      <w:r>
        <w:t xml:space="preserve">При успешном прохождении блокирующих контролей (контролей сумм и дат) бизнес-статус документа изменяется на </w:t>
      </w:r>
      <w:r w:rsidR="00632C2D">
        <w:t>«</w:t>
      </w:r>
      <w:r>
        <w:t>Введено</w:t>
      </w:r>
      <w:r w:rsidR="00632C2D">
        <w:t>»</w:t>
      </w:r>
      <w:r>
        <w:t xml:space="preserve">, статус передачи – на </w:t>
      </w:r>
      <w:r w:rsidR="00632C2D">
        <w:t>«</w:t>
      </w:r>
      <w:r>
        <w:t>Введен</w:t>
      </w:r>
      <w:r w:rsidR="00632C2D">
        <w:t>»</w:t>
      </w:r>
      <w:r>
        <w:t xml:space="preserve">, документ становится недоступным для редактирования. </w:t>
      </w:r>
    </w:p>
    <w:p w:rsidR="001951FF" w:rsidRDefault="001951FF">
      <w:pPr>
        <w:pStyle w:val="ASFKNormal"/>
      </w:pPr>
      <w:r>
        <w:t xml:space="preserve">Если блокирующие контроли не пройдены, то на закладке </w:t>
      </w:r>
      <w:r w:rsidR="00632C2D">
        <w:t>«</w:t>
      </w:r>
      <w:r>
        <w:t>Системные атрибуты</w:t>
      </w:r>
      <w:r w:rsidR="00632C2D">
        <w:t>»</w:t>
      </w:r>
      <w:r>
        <w:t xml:space="preserve"> экранной формы документа отображаются сообщения об ошибках. Документ остается в статусе </w:t>
      </w:r>
      <w:r w:rsidR="00632C2D">
        <w:t>«</w:t>
      </w:r>
      <w:r>
        <w:t>Черновик</w:t>
      </w:r>
      <w:r w:rsidR="00632C2D">
        <w:t>»</w:t>
      </w:r>
      <w:r>
        <w:t>.</w:t>
      </w:r>
    </w:p>
    <w:p w:rsidR="001951FF" w:rsidRDefault="001951FF">
      <w:pPr>
        <w:pStyle w:val="ASFKNormal"/>
      </w:pPr>
      <w:r>
        <w:t xml:space="preserve">Документ, находящийся в статусе передачи </w:t>
      </w:r>
      <w:r w:rsidR="00632C2D">
        <w:t>«</w:t>
      </w:r>
      <w:r>
        <w:t>Введен</w:t>
      </w:r>
      <w:r w:rsidR="00632C2D">
        <w:t>»</w:t>
      </w:r>
      <w:r>
        <w:t>, может быть утвержден (подписан) пользователем и отправлен адресату.</w:t>
      </w:r>
    </w:p>
    <w:p w:rsidR="001951FF" w:rsidRDefault="001951FF">
      <w:pPr>
        <w:pStyle w:val="21"/>
      </w:pPr>
      <w:bookmarkStart w:id="312" w:name="_Ref326570056"/>
      <w:bookmarkStart w:id="313" w:name="_Toc28179553"/>
      <w:r>
        <w:t>Операции с подписями документов</w:t>
      </w:r>
      <w:bookmarkEnd w:id="312"/>
      <w:bookmarkEnd w:id="313"/>
    </w:p>
    <w:p w:rsidR="001951FF" w:rsidRDefault="001951FF">
      <w:pPr>
        <w:pStyle w:val="31"/>
      </w:pPr>
      <w:bookmarkStart w:id="314" w:name="_Ref338775468"/>
      <w:bookmarkStart w:id="315" w:name="_Toc28179554"/>
      <w:r>
        <w:t>Подпись документа</w:t>
      </w:r>
      <w:bookmarkEnd w:id="314"/>
      <w:bookmarkEnd w:id="315"/>
    </w:p>
    <w:p w:rsidR="001951FF" w:rsidRDefault="001951FF">
      <w:pPr>
        <w:pStyle w:val="ASFKNormal"/>
      </w:pPr>
      <w:r>
        <w:t xml:space="preserve">Для подписания (утверждения) документа пользователь должен обладать сертификатом подписи, а документ должен иметь статус передачи </w:t>
      </w:r>
      <w:r w:rsidR="00632C2D">
        <w:t>«</w:t>
      </w:r>
      <w:r>
        <w:t>Введен</w:t>
      </w:r>
      <w:r w:rsidR="00632C2D">
        <w:t>»</w:t>
      </w:r>
      <w:r>
        <w:t xml:space="preserve">. Чтобы подписать документ следует установить курсор на соответствующий документ в списке документов и нажать на кнопку </w:t>
      </w:r>
      <w:r w:rsidR="005F5CA1">
        <w:pict>
          <v:shape id="_x0000_i1213" type="#_x0000_t75" style="width:22.5pt;height:22.5pt" filled="t">
            <v:fill color2="black"/>
            <v:imagedata r:id="rId73" o:title="" croptop="-7115f" gain="1.25" blacklevel="-3270f"/>
          </v:shape>
        </w:pict>
      </w:r>
      <w:r>
        <w:t> (Подпись), расположенную на панели инструментов (рис. </w:t>
      </w:r>
      <w:r>
        <w:fldChar w:fldCharType="begin"/>
      </w:r>
      <w:r>
        <w:instrText xml:space="preserve"> REF _Ref382560676 \h </w:instrText>
      </w:r>
      <w:r>
        <w:fldChar w:fldCharType="separate"/>
      </w:r>
      <w:r w:rsidR="005F5CA1">
        <w:rPr>
          <w:noProof/>
        </w:rPr>
        <w:t>91</w:t>
      </w:r>
      <w:r>
        <w:fldChar w:fldCharType="end"/>
      </w:r>
      <w:r>
        <w:t>).</w:t>
      </w:r>
    </w:p>
    <w:p w:rsidR="001951FF" w:rsidRDefault="005F5CA1">
      <w:pPr>
        <w:pStyle w:val="ASFKFigure0"/>
      </w:pPr>
      <w:r>
        <w:lastRenderedPageBreak/>
        <w:pict>
          <v:shape id="_x0000_i1214" type="#_x0000_t75" style="width:482.25pt;height:295.5pt" filled="t">
            <v:fill color2="black"/>
            <v:imagedata r:id="rId175" o:title=""/>
          </v:shape>
        </w:pict>
      </w:r>
    </w:p>
    <w:bookmarkStart w:id="316" w:name="_Ref382560676"/>
    <w:p w:rsidR="001951FF" w:rsidRDefault="001951FF">
      <w:pPr>
        <w:pStyle w:val="ASFKFigName"/>
      </w:pPr>
      <w:r>
        <w:fldChar w:fldCharType="begin"/>
      </w:r>
      <w:r>
        <w:instrText xml:space="preserve"> SEQ "Рисунок" \*Arabic </w:instrText>
      </w:r>
      <w:r>
        <w:fldChar w:fldCharType="separate"/>
      </w:r>
      <w:bookmarkStart w:id="317" w:name="_Toc28179690"/>
      <w:r w:rsidR="005F5CA1">
        <w:rPr>
          <w:noProof/>
        </w:rPr>
        <w:t>91</w:t>
      </w:r>
      <w:r>
        <w:fldChar w:fldCharType="end"/>
      </w:r>
      <w:bookmarkEnd w:id="316"/>
      <w:r>
        <w:t xml:space="preserve">. Кнопка </w:t>
      </w:r>
      <w:r w:rsidR="00632C2D">
        <w:t>«</w:t>
      </w:r>
      <w:r>
        <w:t>Подпись</w:t>
      </w:r>
      <w:r w:rsidR="00632C2D">
        <w:t>»</w:t>
      </w:r>
      <w:r>
        <w:t xml:space="preserve"> на панели инструментов</w:t>
      </w:r>
      <w:bookmarkEnd w:id="317"/>
    </w:p>
    <w:p w:rsidR="001951FF" w:rsidRDefault="001951FF">
      <w:pPr>
        <w:pStyle w:val="ASFKNormal"/>
      </w:pPr>
      <w:r>
        <w:t xml:space="preserve">В результате откроется форма </w:t>
      </w:r>
      <w:r w:rsidR="00632C2D">
        <w:t>«</w:t>
      </w:r>
      <w:r>
        <w:t>Криптографические операции</w:t>
      </w:r>
      <w:r w:rsidR="00632C2D">
        <w:t>»</w:t>
      </w:r>
      <w:r>
        <w:t>, содержащая сведения о сертификате и подписываемых данных (рис. </w:t>
      </w:r>
      <w:r>
        <w:fldChar w:fldCharType="begin"/>
      </w:r>
      <w:r>
        <w:instrText xml:space="preserve"> REF _Ref326233399 \h </w:instrText>
      </w:r>
      <w:r>
        <w:fldChar w:fldCharType="separate"/>
      </w:r>
      <w:r w:rsidR="005F5CA1">
        <w:rPr>
          <w:noProof/>
        </w:rPr>
        <w:t>92</w:t>
      </w:r>
      <w:r>
        <w:fldChar w:fldCharType="end"/>
      </w:r>
      <w:r>
        <w:t>).</w:t>
      </w:r>
    </w:p>
    <w:p w:rsidR="001951FF" w:rsidRDefault="005F5CA1">
      <w:pPr>
        <w:pStyle w:val="ASFKFigure0"/>
      </w:pPr>
      <w:r>
        <w:pict>
          <v:shape id="_x0000_i1215" type="#_x0000_t75" style="width:482.25pt;height:295.5pt" filled="t">
            <v:fill color2="black"/>
            <v:imagedata r:id="rId176" o:title=""/>
          </v:shape>
        </w:pict>
      </w:r>
    </w:p>
    <w:bookmarkStart w:id="318" w:name="_Ref326233399"/>
    <w:p w:rsidR="001951FF" w:rsidRDefault="001951FF">
      <w:pPr>
        <w:pStyle w:val="ASFKFigName"/>
      </w:pPr>
      <w:r>
        <w:fldChar w:fldCharType="begin"/>
      </w:r>
      <w:r>
        <w:instrText xml:space="preserve"> SEQ "Рисунок" \*Arabic </w:instrText>
      </w:r>
      <w:r>
        <w:fldChar w:fldCharType="separate"/>
      </w:r>
      <w:bookmarkStart w:id="319" w:name="_Toc28179691"/>
      <w:r w:rsidR="005F5CA1">
        <w:rPr>
          <w:noProof/>
        </w:rPr>
        <w:t>92</w:t>
      </w:r>
      <w:r>
        <w:fldChar w:fldCharType="end"/>
      </w:r>
      <w:bookmarkEnd w:id="318"/>
      <w:r>
        <w:t>. Пример формы со сведениями о сертификате и подписываемых данных</w:t>
      </w:r>
      <w:bookmarkEnd w:id="319"/>
    </w:p>
    <w:p w:rsidR="008C5861" w:rsidRDefault="001951FF">
      <w:pPr>
        <w:pStyle w:val="ASFKNormal"/>
      </w:pPr>
      <w:r>
        <w:t xml:space="preserve">Для подписания документа нужно нажать кнопку </w:t>
      </w:r>
      <w:r w:rsidR="00632C2D">
        <w:t>«</w:t>
      </w:r>
      <w:r>
        <w:t>Подписать</w:t>
      </w:r>
      <w:r w:rsidR="00632C2D">
        <w:t>»</w:t>
      </w:r>
      <w:r>
        <w:t xml:space="preserve">. </w:t>
      </w:r>
      <w:r w:rsidR="008C5861" w:rsidRPr="008C5861">
        <w:t>При полном успешном подписании документ</w:t>
      </w:r>
      <w:r w:rsidR="008C5861">
        <w:t xml:space="preserve">а на экран выводится сообщение </w:t>
      </w:r>
      <w:r w:rsidR="00632C2D">
        <w:t>«</w:t>
      </w:r>
      <w:r w:rsidR="008C5861" w:rsidRPr="008C5861">
        <w:t>Документ подписан успешно</w:t>
      </w:r>
      <w:r w:rsidR="00632C2D">
        <w:t>»</w:t>
      </w:r>
      <w:r w:rsidR="008C5861" w:rsidRPr="008C5861">
        <w:t xml:space="preserve">, а при </w:t>
      </w:r>
      <w:r w:rsidR="008C5861" w:rsidRPr="008C5861">
        <w:lastRenderedPageBreak/>
        <w:t xml:space="preserve">наличии ошибок </w:t>
      </w:r>
      <w:r w:rsidR="008C5861">
        <w:t>в процессе подписания документа</w:t>
      </w:r>
      <w:r w:rsidR="008C5861" w:rsidRPr="008C5861">
        <w:t xml:space="preserve"> выводится сообщение с полной информацией об ошибках.</w:t>
      </w:r>
    </w:p>
    <w:p w:rsidR="001951FF" w:rsidRDefault="001951FF">
      <w:pPr>
        <w:pStyle w:val="ASFKNormal"/>
      </w:pPr>
      <w:r>
        <w:t xml:space="preserve">В случае успешного выполнения этой операции происходит изменение статусов утверждения документа, статус передачи и бизнес-статус не меняются. После подписания документ получает статус утверждения: </w:t>
      </w:r>
      <w:r w:rsidR="00632C2D">
        <w:t>«</w:t>
      </w:r>
      <w:r>
        <w:t>Утвержден</w:t>
      </w:r>
      <w:r w:rsidR="00632C2D">
        <w:t>»</w:t>
      </w:r>
      <w:r>
        <w:t xml:space="preserve"> или </w:t>
      </w:r>
      <w:r w:rsidR="00632C2D">
        <w:t>«</w:t>
      </w:r>
      <w:r>
        <w:t>Частично утвержден</w:t>
      </w:r>
      <w:r w:rsidR="00632C2D">
        <w:t>»</w:t>
      </w:r>
      <w:r>
        <w:t>.</w:t>
      </w:r>
    </w:p>
    <w:p w:rsidR="001951FF" w:rsidRDefault="001951FF">
      <w:pPr>
        <w:pStyle w:val="ASFKNormal"/>
      </w:pPr>
      <w:r>
        <w:t>Для проведения автоматической отправки документа сразу после подписания, необходимо при выборе сертификата подписания нажать кнопку выбора</w:t>
      </w:r>
      <w:r w:rsidR="00681C7F" w:rsidRPr="00681C7F">
        <w:t> </w:t>
      </w:r>
      <w:r w:rsidR="005F5CA1">
        <w:pict>
          <v:shape id="_x0000_i1216" type="#_x0000_t75" style="width:22.5pt;height:22.5pt" filled="t">
            <v:fill color2="black"/>
            <v:imagedata r:id="rId177" o:title="" croptop="-7143f"/>
          </v:shape>
        </w:pict>
      </w:r>
      <w:r>
        <w:t xml:space="preserve"> и в открывшемся меню выбрать необходимый пункт, содержащий </w:t>
      </w:r>
      <w:r w:rsidR="00632C2D">
        <w:t>«</w:t>
      </w:r>
      <w:r>
        <w:t>+отправка</w:t>
      </w:r>
      <w:r w:rsidR="00632C2D">
        <w:t>»</w:t>
      </w:r>
      <w:r>
        <w:t xml:space="preserve"> (рис. </w:t>
      </w:r>
      <w:r>
        <w:fldChar w:fldCharType="begin"/>
      </w:r>
      <w:r>
        <w:instrText xml:space="preserve"> REF _Ref382562439 \h </w:instrText>
      </w:r>
      <w:r>
        <w:fldChar w:fldCharType="separate"/>
      </w:r>
      <w:r w:rsidR="005F5CA1">
        <w:rPr>
          <w:noProof/>
          <w:lang w:val="en-US"/>
        </w:rPr>
        <w:t>93</w:t>
      </w:r>
      <w:r>
        <w:fldChar w:fldCharType="end"/>
      </w:r>
      <w:r>
        <w:t>).</w:t>
      </w:r>
    </w:p>
    <w:p w:rsidR="001951FF" w:rsidRDefault="005F5CA1">
      <w:pPr>
        <w:pStyle w:val="ASFKFigure0"/>
      </w:pPr>
      <w:r>
        <w:pict>
          <v:shape id="_x0000_i1217" type="#_x0000_t75" style="width:373.5pt;height:280.5pt" filled="t">
            <v:fill color2="black"/>
            <v:imagedata r:id="rId178" o:title=""/>
          </v:shape>
        </w:pict>
      </w:r>
    </w:p>
    <w:bookmarkStart w:id="320" w:name="_Ref382562439"/>
    <w:p w:rsidR="001951FF" w:rsidRDefault="001951FF">
      <w:pPr>
        <w:pStyle w:val="ASFKFigName"/>
      </w:pPr>
      <w:r>
        <w:rPr>
          <w:lang w:val="en-US"/>
        </w:rPr>
        <w:fldChar w:fldCharType="begin"/>
      </w:r>
      <w:r w:rsidRPr="00383DCA">
        <w:instrText xml:space="preserve"> </w:instrText>
      </w:r>
      <w:r>
        <w:rPr>
          <w:lang w:val="en-US"/>
        </w:rPr>
        <w:instrText>SEQ</w:instrText>
      </w:r>
      <w:r w:rsidRPr="00383DCA">
        <w:instrText xml:space="preserve"> "Рисунок" \*</w:instrText>
      </w:r>
      <w:r>
        <w:rPr>
          <w:lang w:val="en-US"/>
        </w:rPr>
        <w:instrText>Arabic</w:instrText>
      </w:r>
      <w:r w:rsidRPr="00383DCA">
        <w:instrText xml:space="preserve"> </w:instrText>
      </w:r>
      <w:r>
        <w:rPr>
          <w:lang w:val="en-US"/>
        </w:rPr>
        <w:fldChar w:fldCharType="separate"/>
      </w:r>
      <w:bookmarkStart w:id="321" w:name="_Toc28179692"/>
      <w:r w:rsidR="005F5CA1">
        <w:rPr>
          <w:noProof/>
          <w:lang w:val="en-US"/>
        </w:rPr>
        <w:t>93</w:t>
      </w:r>
      <w:r>
        <w:rPr>
          <w:lang w:val="en-US"/>
        </w:rPr>
        <w:fldChar w:fldCharType="end"/>
      </w:r>
      <w:bookmarkEnd w:id="320"/>
      <w:r>
        <w:t>. Меню выбора операции при подписании документа</w:t>
      </w:r>
      <w:bookmarkEnd w:id="321"/>
    </w:p>
    <w:p w:rsidR="001951FF" w:rsidRDefault="001951FF">
      <w:pPr>
        <w:pStyle w:val="ASFKNormal"/>
      </w:pPr>
      <w:r>
        <w:t xml:space="preserve">Данное меню позволяет также осуществлять подписание, подписание и отправку только выделенных документов. Для выполнения этих операций выбираются соответствующие пункты меню. </w:t>
      </w:r>
    </w:p>
    <w:p w:rsidR="001951FF" w:rsidRDefault="001951FF">
      <w:pPr>
        <w:pStyle w:val="ASFKNormal"/>
      </w:pPr>
      <w:r>
        <w:t>Для подписания всех документов в списке необходимо при выборе сертификата подписания нажать кнопку выбора</w:t>
      </w:r>
      <w:r w:rsidR="00681C7F" w:rsidRPr="00681C7F">
        <w:t> </w:t>
      </w:r>
      <w:r w:rsidR="005F5CA1">
        <w:pict>
          <v:shape id="_x0000_i1218" type="#_x0000_t75" style="width:22.5pt;height:22.5pt" filled="t">
            <v:fill color2="black"/>
            <v:imagedata r:id="rId177" o:title="" croptop="-7143f"/>
          </v:shape>
        </w:pict>
      </w:r>
      <w:r>
        <w:t xml:space="preserve"> и в открывшемся меню выбрать пункт </w:t>
      </w:r>
      <w:r w:rsidR="00632C2D">
        <w:t>«</w:t>
      </w:r>
      <w:r>
        <w:t>Все</w:t>
      </w:r>
      <w:r w:rsidR="00632C2D">
        <w:t>»</w:t>
      </w:r>
      <w:r>
        <w:t xml:space="preserve">. Для проведения автоматической отправки всех документов в списке сразу после подписания, необходимо в меню выбрать необходимый пункт, содержащий </w:t>
      </w:r>
      <w:r w:rsidR="00632C2D">
        <w:t>«</w:t>
      </w:r>
      <w:r>
        <w:t>+отправка (Все)</w:t>
      </w:r>
      <w:r w:rsidR="00632C2D">
        <w:t>»</w:t>
      </w:r>
      <w:r>
        <w:t>.</w:t>
      </w:r>
    </w:p>
    <w:p w:rsidR="001951FF" w:rsidRDefault="001951FF">
      <w:pPr>
        <w:pStyle w:val="ASFKNormal"/>
      </w:pPr>
      <w:r>
        <w:t xml:space="preserve">Если после окончания процесса подписания документ будет иметь статус </w:t>
      </w:r>
      <w:r w:rsidR="00632C2D">
        <w:t>«</w:t>
      </w:r>
      <w:r>
        <w:t>Утвержден</w:t>
      </w:r>
      <w:r w:rsidR="00632C2D">
        <w:t>»</w:t>
      </w:r>
      <w:r>
        <w:t xml:space="preserve">, то документ будет отправлен. Если документу будут необходимы другие подписи, то в окне диспетчера задач выведется ошибка </w:t>
      </w:r>
      <w:r w:rsidR="00632C2D">
        <w:t>«</w:t>
      </w:r>
      <w:r>
        <w:t>Документ имеет недостаточное количество подписей, в соответствии с настроенными правилами утверждения</w:t>
      </w:r>
      <w:r w:rsidR="00632C2D">
        <w:t>»</w:t>
      </w:r>
      <w:r>
        <w:t xml:space="preserve"> и документ останется на статусе </w:t>
      </w:r>
      <w:r w:rsidR="00632C2D">
        <w:t>«</w:t>
      </w:r>
      <w:r>
        <w:t>Введено</w:t>
      </w:r>
      <w:r w:rsidR="00632C2D">
        <w:t>»</w:t>
      </w:r>
      <w:r>
        <w:t>.</w:t>
      </w:r>
    </w:p>
    <w:p w:rsidR="001951FF" w:rsidRDefault="001951FF">
      <w:pPr>
        <w:pStyle w:val="ASFKNormal"/>
      </w:pPr>
      <w:r>
        <w:t xml:space="preserve">Для наложения всех необходимых ЭП, необходимо повторить операцию подписания для каждого пользователя, предварительно авторизовавшись, используя учетные данные соответствующих пользователей. В результате полного подписания документа, его статус должен стать </w:t>
      </w:r>
      <w:r w:rsidR="00632C2D">
        <w:t>«</w:t>
      </w:r>
      <w:r>
        <w:t>Утвержден</w:t>
      </w:r>
      <w:r w:rsidR="00632C2D">
        <w:t>»</w:t>
      </w:r>
      <w:r>
        <w:t>.</w:t>
      </w:r>
    </w:p>
    <w:p w:rsidR="001951FF" w:rsidRDefault="001951FF">
      <w:pPr>
        <w:pStyle w:val="ASFKNote0"/>
      </w:pPr>
      <w:r>
        <w:rPr>
          <w:rStyle w:val="ASFKSymBold"/>
        </w:rPr>
        <w:lastRenderedPageBreak/>
        <w:t>Примечание.</w:t>
      </w:r>
      <w:r>
        <w:tab/>
        <w:t xml:space="preserve">После подписания документа, для отображения результатов операции подписания, необходимо обновить список документов, нажав на кнопку </w:t>
      </w:r>
      <w:r w:rsidR="005F5CA1">
        <w:rPr>
          <w:szCs w:val="22"/>
        </w:rPr>
        <w:pict>
          <v:shape id="_x0000_i1219" type="#_x0000_t75" style="width:13.5pt;height:22.5pt" filled="t">
            <v:fill color2="black"/>
            <v:imagedata r:id="rId87" o:title="" croptop="-7115f"/>
          </v:shape>
        </w:pict>
      </w:r>
      <w:r>
        <w:rPr>
          <w:szCs w:val="22"/>
        </w:rPr>
        <w:t> </w:t>
      </w:r>
      <w:r w:rsidR="00743E55">
        <w:rPr>
          <w:szCs w:val="22"/>
        </w:rPr>
        <w:t>(Обновить список документов)</w:t>
      </w:r>
      <w:r>
        <w:rPr>
          <w:szCs w:val="22"/>
        </w:rPr>
        <w:t>.</w:t>
      </w:r>
    </w:p>
    <w:p w:rsidR="0065360B" w:rsidRDefault="001445DC">
      <w:pPr>
        <w:pStyle w:val="ASFKNormal"/>
      </w:pPr>
      <w:r>
        <w:t>П</w:t>
      </w:r>
      <w:r w:rsidRPr="0065360B">
        <w:t xml:space="preserve">ри активации настройки </w:t>
      </w:r>
      <w:r>
        <w:t xml:space="preserve">клиента </w:t>
      </w:r>
      <w:r w:rsidRPr="0065360B">
        <w:t>«Выполнять автоматическую отправку»</w:t>
      </w:r>
      <w:r>
        <w:t xml:space="preserve"> (п.</w:t>
      </w:r>
      <w:r w:rsidRPr="00681C7F">
        <w:t> </w:t>
      </w:r>
      <w:r>
        <w:fldChar w:fldCharType="begin"/>
      </w:r>
      <w:r>
        <w:instrText xml:space="preserve"> REF _Ref381792570 \r \h </w:instrText>
      </w:r>
      <w:r>
        <w:fldChar w:fldCharType="separate"/>
      </w:r>
      <w:r w:rsidR="005F5CA1">
        <w:t>4.1.8.1</w:t>
      </w:r>
      <w:r>
        <w:fldChar w:fldCharType="end"/>
      </w:r>
      <w:r>
        <w:t xml:space="preserve">) </w:t>
      </w:r>
      <w:r w:rsidRPr="0065360B">
        <w:t>включается режим ав</w:t>
      </w:r>
      <w:r>
        <w:t xml:space="preserve">томатической отправки документа </w:t>
      </w:r>
      <w:r w:rsidRPr="009B3102">
        <w:rPr>
          <w:rStyle w:val="ASFKReporterror0"/>
          <w:lang w:val="ru-RU"/>
        </w:rPr>
        <w:t>(-ов)</w:t>
      </w:r>
      <w:r w:rsidRPr="0065360B">
        <w:t xml:space="preserve"> адресату в результате операции «Подпись». </w:t>
      </w:r>
      <w:r w:rsidR="0065360B" w:rsidRPr="0065360B">
        <w:t>При этом в случае отключения данной настройки пользователю дополнительно выводится напоминающее сообщение при инициировании операции «Подпись» с предложением выполнить автоматическую отправку и/или включить указанную настройку в постоянном режиме</w:t>
      </w:r>
      <w:r w:rsidR="0065360B">
        <w:t xml:space="preserve"> (рис.</w:t>
      </w:r>
      <w:r w:rsidR="00681C7F" w:rsidRPr="00681C7F">
        <w:t> </w:t>
      </w:r>
      <w:r w:rsidR="008D15F3">
        <w:fldChar w:fldCharType="begin"/>
      </w:r>
      <w:r w:rsidR="008D15F3">
        <w:instrText xml:space="preserve"> REF _Ref467483728 \h </w:instrText>
      </w:r>
      <w:r w:rsidR="008D15F3">
        <w:fldChar w:fldCharType="separate"/>
      </w:r>
      <w:r w:rsidR="005F5CA1">
        <w:rPr>
          <w:noProof/>
        </w:rPr>
        <w:t>94</w:t>
      </w:r>
      <w:r w:rsidR="008D15F3">
        <w:fldChar w:fldCharType="end"/>
      </w:r>
      <w:r w:rsidR="0065360B">
        <w:t>)</w:t>
      </w:r>
      <w:r w:rsidR="0065360B" w:rsidRPr="0065360B">
        <w:t xml:space="preserve">. </w:t>
      </w:r>
    </w:p>
    <w:p w:rsidR="0065360B" w:rsidRPr="0065360B" w:rsidRDefault="005F5CA1" w:rsidP="0065360B">
      <w:pPr>
        <w:pStyle w:val="ASFKFigure0"/>
      </w:pPr>
      <w:r>
        <w:pict>
          <v:shape id="_x0000_i1220" type="#_x0000_t75" style="width:5in;height:166.5pt">
            <v:imagedata r:id="rId179" o:title="2"/>
          </v:shape>
        </w:pict>
      </w:r>
    </w:p>
    <w:p w:rsidR="0065360B" w:rsidRPr="0065360B" w:rsidRDefault="001445DC" w:rsidP="0065360B">
      <w:pPr>
        <w:pStyle w:val="ASFKFigName"/>
      </w:pPr>
      <w:r w:rsidRPr="0065360B">
        <w:fldChar w:fldCharType="begin"/>
      </w:r>
      <w:r w:rsidRPr="0065360B">
        <w:instrText xml:space="preserve"> SEQ "Рисунок" \*Arabic </w:instrText>
      </w:r>
      <w:r w:rsidRPr="0065360B">
        <w:fldChar w:fldCharType="separate"/>
      </w:r>
      <w:bookmarkStart w:id="322" w:name="_Ref467483728"/>
      <w:bookmarkStart w:id="323" w:name="_Toc28179693"/>
      <w:r w:rsidR="005F5CA1">
        <w:rPr>
          <w:noProof/>
        </w:rPr>
        <w:t>94</w:t>
      </w:r>
      <w:bookmarkEnd w:id="322"/>
      <w:r w:rsidRPr="0065360B">
        <w:fldChar w:fldCharType="end"/>
      </w:r>
      <w:r w:rsidRPr="0065360B">
        <w:t xml:space="preserve">. </w:t>
      </w:r>
      <w:r>
        <w:t xml:space="preserve">Подтверждение об </w:t>
      </w:r>
      <w:r w:rsidRPr="0065360B">
        <w:t>автоматической отправки документа</w:t>
      </w:r>
      <w:r>
        <w:t xml:space="preserve"> </w:t>
      </w:r>
      <w:r w:rsidRPr="009B3102">
        <w:rPr>
          <w:rStyle w:val="ASFKReporterror0"/>
          <w:lang w:val="ru-RU"/>
        </w:rPr>
        <w:t>(-ов)</w:t>
      </w:r>
      <w:bookmarkEnd w:id="323"/>
    </w:p>
    <w:p w:rsidR="0065360B" w:rsidRDefault="0065360B">
      <w:pPr>
        <w:pStyle w:val="ASFKNormal"/>
      </w:pPr>
      <w:r w:rsidRPr="0065360B">
        <w:t>Функция автоматической отправки выполняется только в случае успешного подписания документа</w:t>
      </w:r>
      <w:r w:rsidR="00452394">
        <w:t xml:space="preserve"> </w:t>
      </w:r>
      <w:r w:rsidR="008D15F3" w:rsidRPr="009B3102">
        <w:rPr>
          <w:rStyle w:val="ASFKReporterror0"/>
          <w:lang w:val="ru-RU"/>
        </w:rPr>
        <w:t>(-</w:t>
      </w:r>
      <w:r w:rsidRPr="009B3102">
        <w:rPr>
          <w:rStyle w:val="ASFKReporterror0"/>
          <w:lang w:val="ru-RU"/>
        </w:rPr>
        <w:t>ов</w:t>
      </w:r>
      <w:r w:rsidR="008D15F3" w:rsidRPr="009B3102">
        <w:rPr>
          <w:rStyle w:val="ASFKReporterror0"/>
          <w:lang w:val="ru-RU"/>
        </w:rPr>
        <w:t>)</w:t>
      </w:r>
      <w:r w:rsidRPr="009B3102">
        <w:rPr>
          <w:rStyle w:val="ASFKReporterror0"/>
          <w:lang w:val="ru-RU"/>
        </w:rPr>
        <w:t xml:space="preserve"> </w:t>
      </w:r>
      <w:r w:rsidRPr="0065360B">
        <w:t>и в случае, если пользователь является последним из подписантов в соответствии с настройкой многоуровневого утверждения</w:t>
      </w:r>
      <w:r w:rsidR="008D15F3">
        <w:t>.</w:t>
      </w:r>
    </w:p>
    <w:p w:rsidR="001951FF" w:rsidRDefault="001951FF">
      <w:pPr>
        <w:pStyle w:val="ASFKNormal"/>
      </w:pPr>
      <w:r>
        <w:t xml:space="preserve">Информацию о подписях документа можно просмотреть на закладке </w:t>
      </w:r>
      <w:r w:rsidR="00632C2D">
        <w:t>«</w:t>
      </w:r>
      <w:r>
        <w:t>Подписи</w:t>
      </w:r>
      <w:r w:rsidR="00632C2D">
        <w:t>»</w:t>
      </w:r>
      <w:r>
        <w:t xml:space="preserve"> информационной панели, выделив необходимый документ в списке (рис. </w:t>
      </w:r>
      <w:r>
        <w:fldChar w:fldCharType="begin"/>
      </w:r>
      <w:r>
        <w:instrText xml:space="preserve"> REF _Ref326234202 \h </w:instrText>
      </w:r>
      <w:r>
        <w:fldChar w:fldCharType="separate"/>
      </w:r>
      <w:r w:rsidR="005F5CA1">
        <w:rPr>
          <w:noProof/>
        </w:rPr>
        <w:t>95</w:t>
      </w:r>
      <w:r>
        <w:fldChar w:fldCharType="end"/>
      </w:r>
      <w:r>
        <w:t xml:space="preserve">). </w:t>
      </w:r>
    </w:p>
    <w:p w:rsidR="001951FF" w:rsidRDefault="001951FF">
      <w:pPr>
        <w:pStyle w:val="ASFKNormal"/>
      </w:pPr>
      <w:r>
        <w:t xml:space="preserve">Кроме этого в списке документов, в соответствующих колонках, можно посмотреть значение параметров </w:t>
      </w:r>
      <w:r w:rsidR="00632C2D">
        <w:t>«</w:t>
      </w:r>
      <w:r>
        <w:t>Статус утверждения</w:t>
      </w:r>
      <w:r w:rsidR="00632C2D">
        <w:t>»</w:t>
      </w:r>
      <w:r>
        <w:t xml:space="preserve"> и </w:t>
      </w:r>
      <w:r w:rsidR="00632C2D">
        <w:t>«</w:t>
      </w:r>
      <w:r>
        <w:t>Количество подписей</w:t>
      </w:r>
      <w:r w:rsidR="00632C2D">
        <w:t>»</w:t>
      </w:r>
      <w:r>
        <w:t>. Значение статуса утверждения документа отображается в зависимости от настройки утверждения документов. Возможные значения статуса утверждения (при настроенном МУ):</w:t>
      </w:r>
    </w:p>
    <w:p w:rsidR="001951FF" w:rsidRDefault="00632C2D">
      <w:pPr>
        <w:pStyle w:val="ASFKListmark1"/>
      </w:pPr>
      <w:r>
        <w:t>«</w:t>
      </w:r>
      <w:r w:rsidR="001951FF">
        <w:t>Не утвержден</w:t>
      </w:r>
      <w:r>
        <w:t>»</w:t>
      </w:r>
      <w:r w:rsidR="001951FF">
        <w:t xml:space="preserve"> (документ не имеет ни одной подписи);</w:t>
      </w:r>
    </w:p>
    <w:p w:rsidR="001951FF" w:rsidRDefault="007B229D">
      <w:pPr>
        <w:pStyle w:val="ASFKListmark1"/>
      </w:pPr>
      <w:r>
        <w:t>«Утвержден» (документ подписан полным набором подписей МУ, и каждая подпись является УЭП);</w:t>
      </w:r>
    </w:p>
    <w:p w:rsidR="001951FF" w:rsidRDefault="00632C2D">
      <w:pPr>
        <w:pStyle w:val="ASFKListmark1"/>
      </w:pPr>
      <w:r>
        <w:t>«</w:t>
      </w:r>
      <w:r w:rsidR="001951FF">
        <w:t>Частично утвержден</w:t>
      </w:r>
      <w:r>
        <w:t>»</w:t>
      </w:r>
      <w:r w:rsidR="001951FF">
        <w:t xml:space="preserve"> (документ подписан У</w:t>
      </w:r>
      <w:r w:rsidR="00152F0C">
        <w:t>ЭП</w:t>
      </w:r>
      <w:r w:rsidR="001951FF">
        <w:t xml:space="preserve"> и в соответствии с правилами МУ еще должен быть подписан другими подписями);</w:t>
      </w:r>
    </w:p>
    <w:p w:rsidR="001951FF" w:rsidRDefault="00632C2D">
      <w:pPr>
        <w:pStyle w:val="ASFKListmark1"/>
      </w:pPr>
      <w:r>
        <w:t>«</w:t>
      </w:r>
      <w:r w:rsidR="001951FF">
        <w:t>Ошибка утверждения</w:t>
      </w:r>
      <w:r>
        <w:t>»</w:t>
      </w:r>
      <w:r w:rsidR="001951FF">
        <w:t xml:space="preserve"> (на одном из этапов подписания документа возникла ошибка);</w:t>
      </w:r>
    </w:p>
    <w:p w:rsidR="001951FF" w:rsidRDefault="00632C2D">
      <w:pPr>
        <w:pStyle w:val="ASFKListmark1"/>
      </w:pPr>
      <w:r>
        <w:t>«</w:t>
      </w:r>
      <w:r w:rsidR="001951FF">
        <w:t>На утверждении</w:t>
      </w:r>
      <w:r>
        <w:t>»</w:t>
      </w:r>
      <w:r w:rsidR="001951FF">
        <w:t xml:space="preserve"> (документ подписан одной </w:t>
      </w:r>
      <w:r w:rsidR="00152F0C">
        <w:t>ЭП</w:t>
      </w:r>
      <w:r w:rsidR="001951FF">
        <w:t>, которая ожидает доведения до У</w:t>
      </w:r>
      <w:r w:rsidR="00152F0C">
        <w:t>ЭП</w:t>
      </w:r>
      <w:r w:rsidR="001951FF">
        <w:t xml:space="preserve">, или несколькими </w:t>
      </w:r>
      <w:r w:rsidR="00152F0C">
        <w:t>ЭП</w:t>
      </w:r>
      <w:r w:rsidR="001951FF">
        <w:t>, доведенными до У</w:t>
      </w:r>
      <w:r w:rsidR="00152F0C">
        <w:t>ЭП</w:t>
      </w:r>
      <w:r w:rsidR="001951FF">
        <w:t>, кроме последней подписи, которая находится в стадии доведения).</w:t>
      </w:r>
    </w:p>
    <w:p w:rsidR="001951FF" w:rsidRDefault="001951FF">
      <w:pPr>
        <w:pStyle w:val="ASFKNormal"/>
      </w:pPr>
      <w:r>
        <w:t xml:space="preserve">В колонке </w:t>
      </w:r>
      <w:r w:rsidR="00632C2D">
        <w:t>«</w:t>
      </w:r>
      <w:r>
        <w:t>Количество подписей</w:t>
      </w:r>
      <w:r w:rsidR="00632C2D">
        <w:t>»</w:t>
      </w:r>
      <w:r>
        <w:t xml:space="preserve"> отображается количество подписей поставленных в документе.</w:t>
      </w:r>
    </w:p>
    <w:p w:rsidR="001951FF" w:rsidRDefault="005F5CA1">
      <w:pPr>
        <w:pStyle w:val="ASFKFigure0"/>
      </w:pPr>
      <w:r>
        <w:lastRenderedPageBreak/>
        <w:pict>
          <v:shape id="_x0000_i1221" type="#_x0000_t75" style="width:482.25pt;height:316.5pt">
            <v:imagedata r:id="rId180" o:title="0"/>
          </v:shape>
        </w:pict>
      </w:r>
    </w:p>
    <w:bookmarkStart w:id="324" w:name="_Ref326234202"/>
    <w:p w:rsidR="001951FF" w:rsidRDefault="001951FF">
      <w:pPr>
        <w:pStyle w:val="ASFKFigName"/>
      </w:pPr>
      <w:r>
        <w:fldChar w:fldCharType="begin"/>
      </w:r>
      <w:r>
        <w:instrText xml:space="preserve"> SEQ "Рисунок" \*Arabic </w:instrText>
      </w:r>
      <w:r>
        <w:fldChar w:fldCharType="separate"/>
      </w:r>
      <w:bookmarkStart w:id="325" w:name="_Toc28179694"/>
      <w:r w:rsidR="005F5CA1">
        <w:rPr>
          <w:noProof/>
        </w:rPr>
        <w:t>95</w:t>
      </w:r>
      <w:r>
        <w:fldChar w:fldCharType="end"/>
      </w:r>
      <w:bookmarkEnd w:id="324"/>
      <w:r>
        <w:t xml:space="preserve">. Закладка </w:t>
      </w:r>
      <w:r w:rsidR="00632C2D">
        <w:t>«</w:t>
      </w:r>
      <w:r>
        <w:t>Подписи</w:t>
      </w:r>
      <w:r w:rsidR="00632C2D">
        <w:t>»</w:t>
      </w:r>
      <w:bookmarkEnd w:id="325"/>
    </w:p>
    <w:p w:rsidR="00152F0C" w:rsidRDefault="001951FF">
      <w:pPr>
        <w:pStyle w:val="ASFKNormal"/>
      </w:pPr>
      <w:r>
        <w:t xml:space="preserve">Для получения информации о замещениях при формировании цифровой подписи, нужно на закладке </w:t>
      </w:r>
      <w:r w:rsidR="00632C2D">
        <w:t>«</w:t>
      </w:r>
      <w:r>
        <w:t>Подписи</w:t>
      </w:r>
      <w:r w:rsidR="00632C2D">
        <w:t>»</w:t>
      </w:r>
      <w:r>
        <w:t xml:space="preserve"> (см. рис. </w:t>
      </w:r>
      <w:r>
        <w:fldChar w:fldCharType="begin"/>
      </w:r>
      <w:r>
        <w:instrText xml:space="preserve"> REF _Ref326234202 \h </w:instrText>
      </w:r>
      <w:r>
        <w:fldChar w:fldCharType="separate"/>
      </w:r>
      <w:r w:rsidR="005F5CA1">
        <w:rPr>
          <w:noProof/>
        </w:rPr>
        <w:t>95</w:t>
      </w:r>
      <w:r>
        <w:fldChar w:fldCharType="end"/>
      </w:r>
      <w:r>
        <w:t>) выполнить один щелчок левой клавишей мыши по значку</w:t>
      </w:r>
      <w:r w:rsidR="00681C7F" w:rsidRPr="00681C7F">
        <w:t> </w:t>
      </w:r>
      <w:r w:rsidR="005F5CA1">
        <w:pict>
          <v:shape id="_x0000_i1222" type="#_x0000_t75" style="width:13.5pt;height:13.5pt">
            <v:imagedata r:id="rId181" o:title="1"/>
          </v:shape>
        </w:pict>
      </w:r>
      <w:r>
        <w:t>. На экране откроется окно с информацией о замещениях (рис. </w:t>
      </w:r>
      <w:r>
        <w:fldChar w:fldCharType="begin"/>
      </w:r>
      <w:r>
        <w:instrText xml:space="preserve"> REF _Ref382564117 \h </w:instrText>
      </w:r>
      <w:r>
        <w:fldChar w:fldCharType="separate"/>
      </w:r>
      <w:r w:rsidR="005F5CA1">
        <w:rPr>
          <w:noProof/>
        </w:rPr>
        <w:t>96</w:t>
      </w:r>
      <w:r>
        <w:fldChar w:fldCharType="end"/>
      </w:r>
      <w:r>
        <w:t>).</w:t>
      </w:r>
    </w:p>
    <w:p w:rsidR="001951FF" w:rsidRDefault="005F5CA1">
      <w:pPr>
        <w:pStyle w:val="ASFKFigure0"/>
      </w:pPr>
      <w:r>
        <w:pict>
          <v:shape id="_x0000_i1223" type="#_x0000_t75" style="width:301.5pt;height:136.5pt" filled="t">
            <v:fill color2="black"/>
            <v:imagedata r:id="rId182" o:title=""/>
          </v:shape>
        </w:pict>
      </w:r>
    </w:p>
    <w:bookmarkStart w:id="326" w:name="_Ref382564117"/>
    <w:p w:rsidR="001951FF" w:rsidRDefault="001951FF">
      <w:pPr>
        <w:pStyle w:val="ASFKFigName"/>
      </w:pPr>
      <w:r>
        <w:fldChar w:fldCharType="begin"/>
      </w:r>
      <w:r>
        <w:instrText xml:space="preserve"> SEQ "Рисунок" \*Arabic </w:instrText>
      </w:r>
      <w:r>
        <w:fldChar w:fldCharType="separate"/>
      </w:r>
      <w:bookmarkStart w:id="327" w:name="_Toc28179695"/>
      <w:r w:rsidR="005F5CA1">
        <w:rPr>
          <w:noProof/>
        </w:rPr>
        <w:t>96</w:t>
      </w:r>
      <w:r>
        <w:fldChar w:fldCharType="end"/>
      </w:r>
      <w:bookmarkEnd w:id="326"/>
      <w:r>
        <w:t xml:space="preserve">. Окно </w:t>
      </w:r>
      <w:r w:rsidR="00632C2D">
        <w:t>«</w:t>
      </w:r>
      <w:r>
        <w:t>Информация о замещениях</w:t>
      </w:r>
      <w:r w:rsidR="00632C2D">
        <w:t>»</w:t>
      </w:r>
      <w:bookmarkEnd w:id="327"/>
    </w:p>
    <w:p w:rsidR="001951FF" w:rsidRDefault="001951FF">
      <w:pPr>
        <w:pStyle w:val="ASFKNormal"/>
      </w:pPr>
      <w:r>
        <w:t xml:space="preserve">Для получения информации о сертификатах </w:t>
      </w:r>
      <w:r w:rsidR="00152F0C">
        <w:t>ЭП</w:t>
      </w:r>
      <w:r>
        <w:t xml:space="preserve"> нужно выполнить один щелчок левой клавишей мыши по значку</w:t>
      </w:r>
      <w:r w:rsidR="00681C7F" w:rsidRPr="00681C7F">
        <w:t> </w:t>
      </w:r>
      <w:r w:rsidR="005F5CA1">
        <w:pict>
          <v:shape id="_x0000_i1224" type="#_x0000_t75" style="width:13.5pt;height:13.5pt">
            <v:imagedata r:id="rId183" o:title="0"/>
          </v:shape>
        </w:pict>
      </w:r>
      <w:r>
        <w:t>. На экране откроется окно с информацией о сертификатах (рис. </w:t>
      </w:r>
      <w:r>
        <w:fldChar w:fldCharType="begin"/>
      </w:r>
      <w:r>
        <w:instrText xml:space="preserve"> REF _Ref382564617 \h </w:instrText>
      </w:r>
      <w:r>
        <w:fldChar w:fldCharType="separate"/>
      </w:r>
      <w:r w:rsidR="005F5CA1">
        <w:rPr>
          <w:noProof/>
        </w:rPr>
        <w:t>97</w:t>
      </w:r>
      <w:r>
        <w:fldChar w:fldCharType="end"/>
      </w:r>
      <w:r>
        <w:t>).</w:t>
      </w:r>
    </w:p>
    <w:p w:rsidR="001951FF" w:rsidRDefault="005F5CA1">
      <w:pPr>
        <w:pStyle w:val="ASFKFigure0"/>
      </w:pPr>
      <w:r>
        <w:lastRenderedPageBreak/>
        <w:pict>
          <v:shape id="_x0000_i1225" type="#_x0000_t75" style="width:301.5pt;height:381.75pt" filled="t">
            <v:fill color2="black"/>
            <v:imagedata r:id="rId184" o:title="" gain="1.25" blacklevel="-3270f"/>
          </v:shape>
        </w:pict>
      </w:r>
    </w:p>
    <w:bookmarkStart w:id="328" w:name="_Ref382564617"/>
    <w:p w:rsidR="001951FF" w:rsidRDefault="001951FF">
      <w:pPr>
        <w:pStyle w:val="ASFKFigName"/>
      </w:pPr>
      <w:r>
        <w:fldChar w:fldCharType="begin"/>
      </w:r>
      <w:r>
        <w:instrText xml:space="preserve"> SEQ "Рисунок" \*Arabic </w:instrText>
      </w:r>
      <w:r>
        <w:fldChar w:fldCharType="separate"/>
      </w:r>
      <w:bookmarkStart w:id="329" w:name="_Toc28179696"/>
      <w:r w:rsidR="005F5CA1">
        <w:rPr>
          <w:noProof/>
        </w:rPr>
        <w:t>97</w:t>
      </w:r>
      <w:r>
        <w:fldChar w:fldCharType="end"/>
      </w:r>
      <w:bookmarkEnd w:id="328"/>
      <w:r>
        <w:t xml:space="preserve">. Окно </w:t>
      </w:r>
      <w:r w:rsidR="00632C2D">
        <w:t>«</w:t>
      </w:r>
      <w:r>
        <w:t xml:space="preserve">Информация о сертификатах </w:t>
      </w:r>
      <w:r w:rsidR="00152F0C">
        <w:t>ЭП</w:t>
      </w:r>
      <w:r w:rsidR="00632C2D">
        <w:t>»</w:t>
      </w:r>
      <w:bookmarkEnd w:id="329"/>
    </w:p>
    <w:p w:rsidR="001951FF" w:rsidRDefault="001951FF">
      <w:pPr>
        <w:pStyle w:val="ASFKNormal"/>
      </w:pPr>
      <w:r>
        <w:t xml:space="preserve">В окне, на соответствующих закладках можно просмотреть информацию о сертификате пользователя и о сертификате УУЦ. Кнопка </w:t>
      </w:r>
      <w:r w:rsidR="00632C2D">
        <w:t>«</w:t>
      </w:r>
      <w:r>
        <w:t>Проверить</w:t>
      </w:r>
      <w:r w:rsidR="00632C2D">
        <w:t>»</w:t>
      </w:r>
      <w:r>
        <w:t xml:space="preserve"> служит для проверки сертификатов.</w:t>
      </w:r>
    </w:p>
    <w:p w:rsidR="001951FF" w:rsidRDefault="001951FF">
      <w:pPr>
        <w:pStyle w:val="31"/>
      </w:pPr>
      <w:bookmarkStart w:id="330" w:name="_Ref409101512"/>
      <w:bookmarkStart w:id="331" w:name="_Ref301968605"/>
      <w:bookmarkStart w:id="332" w:name="_Ref295381379"/>
      <w:bookmarkStart w:id="333" w:name="_Toc28179555"/>
      <w:r>
        <w:t>Проверка подписи</w:t>
      </w:r>
      <w:bookmarkEnd w:id="330"/>
      <w:bookmarkEnd w:id="333"/>
    </w:p>
    <w:p w:rsidR="001951FF" w:rsidRDefault="001951FF">
      <w:pPr>
        <w:pStyle w:val="ASFKNormal"/>
      </w:pPr>
      <w:r>
        <w:t xml:space="preserve">Для проверки подписи документа необходимо в списке документов выделить тот документ, подпись которого необходимо проверить и на панели инструментов нажать кнопку </w:t>
      </w:r>
      <w:r w:rsidR="005F5CA1">
        <w:pict>
          <v:shape id="_x0000_i1226" type="#_x0000_t75" style="width:13.5pt;height:22.5pt" filled="t">
            <v:fill color2="black"/>
            <v:imagedata r:id="rId185" o:title="" croptop="-6918f" gain="1.25" blacklevel="-3270f"/>
          </v:shape>
        </w:pict>
      </w:r>
      <w:r>
        <w:t> </w:t>
      </w:r>
      <w:r w:rsidR="00B30CDD">
        <w:t>(Проверка подписи)</w:t>
      </w:r>
      <w:r>
        <w:t xml:space="preserve"> (рис. </w:t>
      </w:r>
      <w:r>
        <w:fldChar w:fldCharType="begin"/>
      </w:r>
      <w:r>
        <w:instrText xml:space="preserve"> REF _Ref382912430 \h </w:instrText>
      </w:r>
      <w:r>
        <w:fldChar w:fldCharType="separate"/>
      </w:r>
      <w:r w:rsidR="005F5CA1">
        <w:rPr>
          <w:noProof/>
        </w:rPr>
        <w:t>98</w:t>
      </w:r>
      <w:r>
        <w:fldChar w:fldCharType="end"/>
      </w:r>
      <w:r>
        <w:t xml:space="preserve">). </w:t>
      </w:r>
    </w:p>
    <w:p w:rsidR="001951FF" w:rsidRDefault="005F5CA1">
      <w:pPr>
        <w:pStyle w:val="ASFKFigure0"/>
      </w:pPr>
      <w:r>
        <w:lastRenderedPageBreak/>
        <w:pict>
          <v:shape id="_x0000_i1227" type="#_x0000_t75" style="width:482.25pt;height:302.25pt" filled="t">
            <v:fill color2="black"/>
            <v:imagedata r:id="rId186" o:title="" gain="1.25" blacklevel="-3270f"/>
          </v:shape>
        </w:pict>
      </w:r>
    </w:p>
    <w:bookmarkStart w:id="334" w:name="_Ref382912430"/>
    <w:p w:rsidR="001951FF" w:rsidRDefault="001951FF">
      <w:pPr>
        <w:pStyle w:val="ASFKFigName"/>
      </w:pPr>
      <w:r>
        <w:fldChar w:fldCharType="begin"/>
      </w:r>
      <w:r>
        <w:instrText xml:space="preserve"> SEQ "Рисунок" \*Arabic </w:instrText>
      </w:r>
      <w:r>
        <w:fldChar w:fldCharType="separate"/>
      </w:r>
      <w:bookmarkStart w:id="335" w:name="_Toc28179697"/>
      <w:r w:rsidR="005F5CA1">
        <w:rPr>
          <w:noProof/>
        </w:rPr>
        <w:t>98</w:t>
      </w:r>
      <w:r>
        <w:fldChar w:fldCharType="end"/>
      </w:r>
      <w:bookmarkEnd w:id="334"/>
      <w:r>
        <w:t xml:space="preserve">. Кнопка </w:t>
      </w:r>
      <w:r w:rsidR="00632C2D">
        <w:t>«</w:t>
      </w:r>
      <w:r>
        <w:t>Проверка подписи</w:t>
      </w:r>
      <w:r w:rsidR="00632C2D">
        <w:t>»</w:t>
      </w:r>
      <w:bookmarkEnd w:id="335"/>
    </w:p>
    <w:p w:rsidR="001951FF" w:rsidRDefault="001951FF">
      <w:pPr>
        <w:pStyle w:val="ASFKNormal"/>
      </w:pPr>
      <w:r>
        <w:t>Результат проверки отобразится в информационном окне (рис. </w:t>
      </w:r>
      <w:r>
        <w:fldChar w:fldCharType="begin"/>
      </w:r>
      <w:r>
        <w:instrText xml:space="preserve"> REF _Ref328406222 \h </w:instrText>
      </w:r>
      <w:r>
        <w:fldChar w:fldCharType="separate"/>
      </w:r>
      <w:r w:rsidR="005F5CA1">
        <w:rPr>
          <w:noProof/>
        </w:rPr>
        <w:t>99</w:t>
      </w:r>
      <w:r>
        <w:fldChar w:fldCharType="end"/>
      </w:r>
      <w:r>
        <w:t>).</w:t>
      </w:r>
    </w:p>
    <w:p w:rsidR="001951FF" w:rsidRDefault="005F5CA1">
      <w:pPr>
        <w:pStyle w:val="ASFKFigure0"/>
      </w:pPr>
      <w:r>
        <w:pict>
          <v:shape id="_x0000_i1228" type="#_x0000_t75" style="width:483pt;height:166.5pt">
            <v:imagedata r:id="rId187" o:title="0"/>
          </v:shape>
        </w:pict>
      </w:r>
    </w:p>
    <w:bookmarkStart w:id="336" w:name="_Ref328406222"/>
    <w:p w:rsidR="001951FF" w:rsidRDefault="001951FF">
      <w:pPr>
        <w:pStyle w:val="ASFKFigName"/>
      </w:pPr>
      <w:r>
        <w:fldChar w:fldCharType="begin"/>
      </w:r>
      <w:r>
        <w:instrText xml:space="preserve"> SEQ "Рисунок" \*Arabic </w:instrText>
      </w:r>
      <w:r>
        <w:fldChar w:fldCharType="separate"/>
      </w:r>
      <w:bookmarkStart w:id="337" w:name="_Toc28179698"/>
      <w:r w:rsidR="005F5CA1">
        <w:rPr>
          <w:noProof/>
        </w:rPr>
        <w:t>99</w:t>
      </w:r>
      <w:r>
        <w:fldChar w:fldCharType="end"/>
      </w:r>
      <w:bookmarkEnd w:id="336"/>
      <w:r>
        <w:t xml:space="preserve">. Пример окна </w:t>
      </w:r>
      <w:r w:rsidR="00632C2D">
        <w:t>«</w:t>
      </w:r>
      <w:r>
        <w:t>Результат проверки подписей</w:t>
      </w:r>
      <w:r w:rsidR="00632C2D">
        <w:t>»</w:t>
      </w:r>
      <w:bookmarkEnd w:id="337"/>
    </w:p>
    <w:p w:rsidR="001951FF" w:rsidRDefault="001951FF">
      <w:pPr>
        <w:pStyle w:val="ASFKNormal"/>
      </w:pPr>
      <w:r>
        <w:t xml:space="preserve">При проверке подлинности </w:t>
      </w:r>
      <w:r w:rsidR="00152F0C">
        <w:t>ЭП</w:t>
      </w:r>
      <w:r>
        <w:t xml:space="preserve">, происходит изменение статуса утверждения документа, который может принять значения </w:t>
      </w:r>
      <w:r w:rsidR="00632C2D">
        <w:t>«</w:t>
      </w:r>
      <w:r>
        <w:t>Утвержден</w:t>
      </w:r>
      <w:r w:rsidR="00632C2D">
        <w:t>»</w:t>
      </w:r>
      <w:r>
        <w:t xml:space="preserve"> или </w:t>
      </w:r>
      <w:r w:rsidR="00632C2D">
        <w:t>«</w:t>
      </w:r>
      <w:r>
        <w:t>Частично утвержден</w:t>
      </w:r>
      <w:r w:rsidR="00632C2D">
        <w:t>»</w:t>
      </w:r>
      <w:r>
        <w:t xml:space="preserve"> (в случае неполного набора подписей). При этом статус передачи автоматически изменяется на </w:t>
      </w:r>
      <w:r w:rsidR="00632C2D">
        <w:t>«</w:t>
      </w:r>
      <w:r>
        <w:t>Принят</w:t>
      </w:r>
      <w:r w:rsidR="00632C2D">
        <w:t>»</w:t>
      </w:r>
      <w:r>
        <w:t>.</w:t>
      </w:r>
    </w:p>
    <w:p w:rsidR="001951FF" w:rsidRDefault="001951FF">
      <w:pPr>
        <w:pStyle w:val="ASFKNormal"/>
      </w:pPr>
      <w:r>
        <w:t xml:space="preserve">Если документ не проходит проверку подлинности </w:t>
      </w:r>
      <w:r w:rsidR="00152F0C">
        <w:t>ЭП</w:t>
      </w:r>
      <w:r>
        <w:t xml:space="preserve">, то его статус утверждения определяется как </w:t>
      </w:r>
      <w:r w:rsidR="00632C2D">
        <w:t>«</w:t>
      </w:r>
      <w:r>
        <w:t>Ошибка утверждения</w:t>
      </w:r>
      <w:r w:rsidR="00632C2D">
        <w:t>»</w:t>
      </w:r>
      <w:r>
        <w:t xml:space="preserve">. При этом статус передачи автоматически изменяется на </w:t>
      </w:r>
      <w:r w:rsidR="00632C2D">
        <w:t>«</w:t>
      </w:r>
      <w:r>
        <w:t>Отменен</w:t>
      </w:r>
      <w:r w:rsidR="00632C2D">
        <w:t>»</w:t>
      </w:r>
      <w:r>
        <w:t xml:space="preserve"> и формируется Протокол</w:t>
      </w:r>
      <w:r>
        <w:rPr>
          <w:rStyle w:val="ab"/>
        </w:rPr>
        <w:footnoteReference w:id="1"/>
      </w:r>
      <w:r>
        <w:t xml:space="preserve">, содержимое которого можно посмотреть на закладке </w:t>
      </w:r>
      <w:r w:rsidR="00632C2D">
        <w:t>«</w:t>
      </w:r>
      <w:r>
        <w:t>Протоколы</w:t>
      </w:r>
      <w:r w:rsidR="00632C2D">
        <w:t>»</w:t>
      </w:r>
      <w:r w:rsidR="00681C7F">
        <w:t xml:space="preserve"> (см.</w:t>
      </w:r>
      <w:r w:rsidR="00681C7F" w:rsidRPr="00681C7F">
        <w:t> </w:t>
      </w:r>
      <w:r>
        <w:t>п. </w:t>
      </w:r>
      <w:r>
        <w:fldChar w:fldCharType="begin"/>
      </w:r>
      <w:r>
        <w:instrText xml:space="preserve"> REF _Ref227064866 \n \h </w:instrText>
      </w:r>
      <w:r>
        <w:fldChar w:fldCharType="separate"/>
      </w:r>
      <w:r w:rsidR="005F5CA1">
        <w:t>5.2.2</w:t>
      </w:r>
      <w:r>
        <w:fldChar w:fldCharType="end"/>
      </w:r>
      <w:r>
        <w:t>).</w:t>
      </w:r>
    </w:p>
    <w:p w:rsidR="001951FF" w:rsidRDefault="001951FF">
      <w:pPr>
        <w:pStyle w:val="ASFKNormal"/>
      </w:pPr>
      <w:r>
        <w:t xml:space="preserve">Если </w:t>
      </w:r>
      <w:r w:rsidR="00152F0C">
        <w:t>ЭП</w:t>
      </w:r>
      <w:r>
        <w:t xml:space="preserve"> документа правомочны, но документ обладает неполным набором подписей (</w:t>
      </w:r>
      <w:r w:rsidR="00632C2D">
        <w:t>«</w:t>
      </w:r>
      <w:r>
        <w:t>Частично утвержден</w:t>
      </w:r>
      <w:r w:rsidR="00632C2D">
        <w:t>»</w:t>
      </w:r>
      <w:r>
        <w:t xml:space="preserve">), то пользователь может продолжить обработку такого документа </w:t>
      </w:r>
      <w:r>
        <w:lastRenderedPageBreak/>
        <w:t xml:space="preserve">вручную или отказать в обработке, нажав кнопку </w:t>
      </w:r>
      <w:r w:rsidR="005F5CA1">
        <w:pict>
          <v:shape id="_x0000_i1229" type="#_x0000_t75" style="width:13.5pt;height:22.5pt" filled="t">
            <v:fill color2="black"/>
            <v:imagedata r:id="rId82" o:title="" croptop="-6743f" gain="1.25" blacklevel="-3270f"/>
          </v:shape>
        </w:pict>
      </w:r>
      <w:r>
        <w:t> </w:t>
      </w:r>
      <w:r w:rsidR="00B30CDD">
        <w:t>(Отказать)</w:t>
      </w:r>
      <w:r>
        <w:t xml:space="preserve"> на панели инструментов (рис. </w:t>
      </w:r>
      <w:r>
        <w:fldChar w:fldCharType="begin"/>
      </w:r>
      <w:r>
        <w:instrText xml:space="preserve"> REF _Ref382573615 \h </w:instrText>
      </w:r>
      <w:r>
        <w:fldChar w:fldCharType="separate"/>
      </w:r>
      <w:r w:rsidR="005F5CA1">
        <w:rPr>
          <w:noProof/>
        </w:rPr>
        <w:t>100</w:t>
      </w:r>
      <w:r>
        <w:fldChar w:fldCharType="end"/>
      </w:r>
      <w:r>
        <w:t xml:space="preserve">). При этом статус передачи автоматически изменяется на </w:t>
      </w:r>
      <w:r w:rsidR="00632C2D">
        <w:t>«</w:t>
      </w:r>
      <w:r>
        <w:t>Отменен</w:t>
      </w:r>
      <w:r w:rsidR="00632C2D">
        <w:t>»</w:t>
      </w:r>
      <w:r>
        <w:t xml:space="preserve"> и формируется Протокол.</w:t>
      </w:r>
    </w:p>
    <w:p w:rsidR="001951FF" w:rsidRDefault="005F5CA1">
      <w:pPr>
        <w:pStyle w:val="ASFKFigure0"/>
      </w:pPr>
      <w:r>
        <w:pict>
          <v:shape id="_x0000_i1230" type="#_x0000_t75" style="width:482.25pt;height:302.25pt" filled="t">
            <v:fill color2="black"/>
            <v:imagedata r:id="rId188" o:title="" gain="1.25" blacklevel="-3270f"/>
          </v:shape>
        </w:pict>
      </w:r>
    </w:p>
    <w:bookmarkStart w:id="338" w:name="_Ref382573615"/>
    <w:p w:rsidR="001951FF" w:rsidRDefault="001951FF">
      <w:pPr>
        <w:pStyle w:val="ASFKFigName"/>
      </w:pPr>
      <w:r>
        <w:fldChar w:fldCharType="begin"/>
      </w:r>
      <w:r>
        <w:instrText xml:space="preserve"> SEQ "Рисунок" \*Arabic </w:instrText>
      </w:r>
      <w:r>
        <w:fldChar w:fldCharType="separate"/>
      </w:r>
      <w:bookmarkStart w:id="339" w:name="_Toc28179699"/>
      <w:r w:rsidR="005F5CA1">
        <w:rPr>
          <w:noProof/>
        </w:rPr>
        <w:t>100</w:t>
      </w:r>
      <w:r>
        <w:fldChar w:fldCharType="end"/>
      </w:r>
      <w:bookmarkEnd w:id="338"/>
      <w:r>
        <w:t xml:space="preserve">. Панель инструментов. Кнопка </w:t>
      </w:r>
      <w:r w:rsidR="00632C2D">
        <w:t>«</w:t>
      </w:r>
      <w:r>
        <w:t>Отказать</w:t>
      </w:r>
      <w:r w:rsidR="00632C2D">
        <w:t>»</w:t>
      </w:r>
      <w:bookmarkEnd w:id="339"/>
    </w:p>
    <w:p w:rsidR="001951FF" w:rsidRDefault="001951FF">
      <w:pPr>
        <w:pStyle w:val="ASFKNormal"/>
      </w:pPr>
      <w:r>
        <w:t xml:space="preserve">За 30 дней до окончания срока действия сертификата ключа проверки электронной подписи, возникает окно с соответствующим сообщением при авторизации пользователя в СУФД. Данное окно закрывается при нажатии кнопки </w:t>
      </w:r>
      <w:r w:rsidR="00632C2D">
        <w:t>«</w:t>
      </w:r>
      <w:r>
        <w:t>ОК</w:t>
      </w:r>
      <w:r w:rsidR="00632C2D">
        <w:t>»</w:t>
      </w:r>
      <w:r w:rsidR="00226CE7">
        <w:t xml:space="preserve"> (рис.</w:t>
      </w:r>
      <w:r w:rsidR="00226CE7" w:rsidRPr="00226CE7">
        <w:t> </w:t>
      </w:r>
      <w:r>
        <w:fldChar w:fldCharType="begin"/>
      </w:r>
      <w:r>
        <w:instrText xml:space="preserve"> REF _Ref409098020 \h </w:instrText>
      </w:r>
      <w:r>
        <w:fldChar w:fldCharType="separate"/>
      </w:r>
      <w:r w:rsidR="005F5CA1">
        <w:rPr>
          <w:noProof/>
        </w:rPr>
        <w:t>101</w:t>
      </w:r>
      <w:r>
        <w:fldChar w:fldCharType="end"/>
      </w:r>
      <w:r>
        <w:t xml:space="preserve">, </w:t>
      </w:r>
      <w:r>
        <w:fldChar w:fldCharType="begin"/>
      </w:r>
      <w:r>
        <w:instrText xml:space="preserve"> REF _Ref409098026 \h </w:instrText>
      </w:r>
      <w:r>
        <w:fldChar w:fldCharType="separate"/>
      </w:r>
      <w:r w:rsidR="005F5CA1">
        <w:rPr>
          <w:noProof/>
        </w:rPr>
        <w:t>102</w:t>
      </w:r>
      <w:r>
        <w:fldChar w:fldCharType="end"/>
      </w:r>
      <w:r>
        <w:t>).</w:t>
      </w:r>
    </w:p>
    <w:p w:rsidR="001951FF" w:rsidRDefault="005F5CA1">
      <w:pPr>
        <w:pStyle w:val="ASFKFigure0"/>
      </w:pPr>
      <w:r>
        <w:pict>
          <v:shape id="_x0000_i1231" type="#_x0000_t75" style="width:252pt;height:193.5pt" filled="t">
            <v:fill color2="black"/>
            <v:imagedata r:id="rId189" o:title=""/>
          </v:shape>
        </w:pict>
      </w:r>
    </w:p>
    <w:bookmarkStart w:id="340" w:name="_Ref409098020"/>
    <w:p w:rsidR="001951FF" w:rsidRDefault="001951FF">
      <w:pPr>
        <w:pStyle w:val="ASFKFigName"/>
      </w:pPr>
      <w:r>
        <w:fldChar w:fldCharType="begin"/>
      </w:r>
      <w:r>
        <w:instrText xml:space="preserve"> SEQ "Рисунок" \*Arabic </w:instrText>
      </w:r>
      <w:r>
        <w:fldChar w:fldCharType="separate"/>
      </w:r>
      <w:bookmarkStart w:id="341" w:name="_Toc28179700"/>
      <w:r w:rsidR="005F5CA1">
        <w:rPr>
          <w:noProof/>
        </w:rPr>
        <w:t>101</w:t>
      </w:r>
      <w:r>
        <w:fldChar w:fldCharType="end"/>
      </w:r>
      <w:bookmarkEnd w:id="340"/>
      <w:r>
        <w:t xml:space="preserve">. Информационное окно </w:t>
      </w:r>
      <w:r w:rsidR="00632C2D">
        <w:t>«</w:t>
      </w:r>
      <w:r>
        <w:t>Истекает срок действия сертификата</w:t>
      </w:r>
      <w:r w:rsidR="00632C2D">
        <w:t>»</w:t>
      </w:r>
      <w:r>
        <w:t xml:space="preserve"> для нескольких сертификатов</w:t>
      </w:r>
      <w:bookmarkEnd w:id="341"/>
    </w:p>
    <w:p w:rsidR="001951FF" w:rsidRDefault="005F5CA1">
      <w:pPr>
        <w:pStyle w:val="ASFKFigure0"/>
      </w:pPr>
      <w:r>
        <w:lastRenderedPageBreak/>
        <w:pict>
          <v:shape id="_x0000_i1232" type="#_x0000_t75" style="width:252pt;height:166.5pt" filled="t">
            <v:fill color2="black"/>
            <v:imagedata r:id="rId190" o:title=""/>
          </v:shape>
        </w:pict>
      </w:r>
    </w:p>
    <w:bookmarkStart w:id="342" w:name="_Ref409098026"/>
    <w:p w:rsidR="001951FF" w:rsidRDefault="001951FF">
      <w:pPr>
        <w:pStyle w:val="ASFKFigName"/>
      </w:pPr>
      <w:r>
        <w:fldChar w:fldCharType="begin"/>
      </w:r>
      <w:r>
        <w:instrText xml:space="preserve"> SEQ "Рисунок" \*Arabic </w:instrText>
      </w:r>
      <w:r>
        <w:fldChar w:fldCharType="separate"/>
      </w:r>
      <w:bookmarkStart w:id="343" w:name="_Toc28179701"/>
      <w:r w:rsidR="005F5CA1">
        <w:rPr>
          <w:noProof/>
        </w:rPr>
        <w:t>102</w:t>
      </w:r>
      <w:r>
        <w:fldChar w:fldCharType="end"/>
      </w:r>
      <w:bookmarkEnd w:id="342"/>
      <w:r>
        <w:t xml:space="preserve">. Информационное окно </w:t>
      </w:r>
      <w:r w:rsidR="00632C2D">
        <w:t>«</w:t>
      </w:r>
      <w:r>
        <w:t>Истекает срок действия сертификата</w:t>
      </w:r>
      <w:r w:rsidR="00632C2D">
        <w:t>»</w:t>
      </w:r>
      <w:r>
        <w:t xml:space="preserve"> для одного сертификата</w:t>
      </w:r>
      <w:bookmarkEnd w:id="343"/>
    </w:p>
    <w:p w:rsidR="001951FF" w:rsidRDefault="001951FF">
      <w:pPr>
        <w:pStyle w:val="ASFKNormal"/>
      </w:pPr>
      <w:r>
        <w:t xml:space="preserve">Также выводится </w:t>
      </w:r>
      <w:r w:rsidR="00A54BBB">
        <w:t>соответствующее</w:t>
      </w:r>
      <w:r>
        <w:t xml:space="preserve"> сообщение при каждой авторизации пользователя в СУФД</w:t>
      </w:r>
      <w:r w:rsidR="00A54BBB">
        <w:t>,</w:t>
      </w:r>
      <w:r>
        <w:t xml:space="preserve"> </w:t>
      </w:r>
      <w:r w:rsidR="00A54BBB">
        <w:t>если</w:t>
      </w:r>
      <w:r>
        <w:t xml:space="preserve"> </w:t>
      </w:r>
      <w:r w:rsidR="00A54BBB">
        <w:t xml:space="preserve">срок действия </w:t>
      </w:r>
      <w:r>
        <w:t>сертификат</w:t>
      </w:r>
      <w:r w:rsidR="00A54BBB">
        <w:t>а</w:t>
      </w:r>
      <w:r>
        <w:t xml:space="preserve"> ключа проверки </w:t>
      </w:r>
      <w:r w:rsidR="00226CE7">
        <w:t>электронной подписи истек (рис.</w:t>
      </w:r>
      <w:r w:rsidR="00226CE7" w:rsidRPr="00226CE7">
        <w:t> </w:t>
      </w:r>
      <w:r>
        <w:fldChar w:fldCharType="begin"/>
      </w:r>
      <w:r>
        <w:instrText xml:space="preserve"> REF _Ref409098032 \h </w:instrText>
      </w:r>
      <w:r>
        <w:fldChar w:fldCharType="separate"/>
      </w:r>
      <w:r w:rsidR="005F5CA1">
        <w:rPr>
          <w:noProof/>
        </w:rPr>
        <w:t>103</w:t>
      </w:r>
      <w:r>
        <w:fldChar w:fldCharType="end"/>
      </w:r>
      <w:r>
        <w:t xml:space="preserve">, </w:t>
      </w:r>
      <w:r>
        <w:fldChar w:fldCharType="begin"/>
      </w:r>
      <w:r>
        <w:instrText xml:space="preserve"> REF _Ref409098039 \h </w:instrText>
      </w:r>
      <w:r>
        <w:fldChar w:fldCharType="separate"/>
      </w:r>
      <w:r w:rsidR="005F5CA1">
        <w:rPr>
          <w:noProof/>
        </w:rPr>
        <w:t>104</w:t>
      </w:r>
      <w:r>
        <w:fldChar w:fldCharType="end"/>
      </w:r>
      <w:r>
        <w:t>).</w:t>
      </w:r>
    </w:p>
    <w:p w:rsidR="001951FF" w:rsidRDefault="005F5CA1">
      <w:pPr>
        <w:pStyle w:val="ASFKFigure0"/>
      </w:pPr>
      <w:r>
        <w:pict>
          <v:shape id="_x0000_i1233" type="#_x0000_t75" style="width:252pt;height:187.5pt" filled="t">
            <v:fill color2="black"/>
            <v:imagedata r:id="rId191" o:title=""/>
          </v:shape>
        </w:pict>
      </w:r>
    </w:p>
    <w:bookmarkStart w:id="344" w:name="_Ref409098032"/>
    <w:p w:rsidR="001951FF" w:rsidRDefault="001951FF">
      <w:pPr>
        <w:pStyle w:val="ASFKFigName"/>
      </w:pPr>
      <w:r>
        <w:fldChar w:fldCharType="begin"/>
      </w:r>
      <w:r>
        <w:instrText xml:space="preserve"> SEQ "Рисунок" \*Arabic </w:instrText>
      </w:r>
      <w:r>
        <w:fldChar w:fldCharType="separate"/>
      </w:r>
      <w:bookmarkStart w:id="345" w:name="_Toc28179702"/>
      <w:r w:rsidR="005F5CA1">
        <w:rPr>
          <w:noProof/>
        </w:rPr>
        <w:t>103</w:t>
      </w:r>
      <w:r>
        <w:fldChar w:fldCharType="end"/>
      </w:r>
      <w:bookmarkEnd w:id="344"/>
      <w:r>
        <w:t xml:space="preserve">. Информационное окно </w:t>
      </w:r>
      <w:r w:rsidR="00632C2D">
        <w:t>«</w:t>
      </w:r>
      <w:r>
        <w:t>Срок действия сертификата истек</w:t>
      </w:r>
      <w:r w:rsidR="00632C2D">
        <w:t>»</w:t>
      </w:r>
      <w:r>
        <w:t xml:space="preserve"> для нескольких сертификатов</w:t>
      </w:r>
      <w:bookmarkEnd w:id="345"/>
    </w:p>
    <w:p w:rsidR="001951FF" w:rsidRDefault="005F5CA1">
      <w:pPr>
        <w:pStyle w:val="ASFKFigure0"/>
      </w:pPr>
      <w:r>
        <w:pict>
          <v:shape id="_x0000_i1234" type="#_x0000_t75" style="width:252pt;height:136.5pt" filled="t">
            <v:fill color2="black"/>
            <v:imagedata r:id="rId192" o:title=""/>
          </v:shape>
        </w:pict>
      </w:r>
    </w:p>
    <w:bookmarkStart w:id="346" w:name="_Ref409098039"/>
    <w:p w:rsidR="001951FF" w:rsidRDefault="001951FF">
      <w:pPr>
        <w:pStyle w:val="ASFKFigName"/>
      </w:pPr>
      <w:r>
        <w:fldChar w:fldCharType="begin"/>
      </w:r>
      <w:r>
        <w:instrText xml:space="preserve"> SEQ "Рисунок" \*Arabic </w:instrText>
      </w:r>
      <w:r>
        <w:fldChar w:fldCharType="separate"/>
      </w:r>
      <w:bookmarkStart w:id="347" w:name="_Toc28179703"/>
      <w:r w:rsidR="005F5CA1">
        <w:rPr>
          <w:noProof/>
        </w:rPr>
        <w:t>104</w:t>
      </w:r>
      <w:r>
        <w:fldChar w:fldCharType="end"/>
      </w:r>
      <w:bookmarkEnd w:id="346"/>
      <w:r>
        <w:t xml:space="preserve">. Информационное окно </w:t>
      </w:r>
      <w:r w:rsidR="00632C2D">
        <w:t>«</w:t>
      </w:r>
      <w:r>
        <w:t>Срок действия сертификата истек</w:t>
      </w:r>
      <w:r w:rsidR="00632C2D">
        <w:t>»</w:t>
      </w:r>
      <w:r>
        <w:t xml:space="preserve"> для одного сертификата</w:t>
      </w:r>
      <w:bookmarkEnd w:id="347"/>
    </w:p>
    <w:p w:rsidR="001951FF" w:rsidRDefault="001951FF">
      <w:pPr>
        <w:pStyle w:val="31"/>
      </w:pPr>
      <w:bookmarkStart w:id="348" w:name="_Toc28179556"/>
      <w:r>
        <w:lastRenderedPageBreak/>
        <w:t>Удаление подписи</w:t>
      </w:r>
      <w:bookmarkEnd w:id="348"/>
    </w:p>
    <w:p w:rsidR="001951FF" w:rsidRDefault="001951FF">
      <w:pPr>
        <w:pStyle w:val="ASFKNormal"/>
      </w:pPr>
      <w:r>
        <w:t xml:space="preserve">Для удаления подписи документа (если документ ещё не отправлен) необходимо в списке документов выделить тот документ, подпись которого удаляется, и на панели инструментов нажать кнопку </w:t>
      </w:r>
      <w:r w:rsidR="005F5CA1">
        <w:pict>
          <v:shape id="_x0000_i1235" type="#_x0000_t75" style="width:22.5pt;height:22.5pt" filled="t">
            <v:fill color2="black"/>
            <v:imagedata r:id="rId193" o:title="" croptop="-6918f" gain="1.25" blacklevel="-3270f"/>
          </v:shape>
        </w:pict>
      </w:r>
      <w:r w:rsidR="00226CE7" w:rsidRPr="00226CE7">
        <w:t> </w:t>
      </w:r>
      <w:r w:rsidR="00226CE7">
        <w:t>(Удаление подписи) (рис.</w:t>
      </w:r>
      <w:r w:rsidR="00226CE7" w:rsidRPr="00226CE7">
        <w:t> </w:t>
      </w:r>
      <w:r>
        <w:fldChar w:fldCharType="begin"/>
      </w:r>
      <w:r>
        <w:instrText xml:space="preserve"> REF _Ref409097199 \h </w:instrText>
      </w:r>
      <w:r>
        <w:fldChar w:fldCharType="separate"/>
      </w:r>
      <w:r w:rsidR="005F5CA1">
        <w:rPr>
          <w:noProof/>
        </w:rPr>
        <w:t>105</w:t>
      </w:r>
      <w:r>
        <w:fldChar w:fldCharType="end"/>
      </w:r>
      <w:r>
        <w:t>).</w:t>
      </w:r>
    </w:p>
    <w:p w:rsidR="001951FF" w:rsidRDefault="005F5CA1">
      <w:pPr>
        <w:pStyle w:val="ASFKFigure0"/>
      </w:pPr>
      <w:r>
        <w:pict>
          <v:shape id="_x0000_i1236" type="#_x0000_t75" style="width:482.25pt;height:337.5pt" filled="t">
            <v:fill color2="black"/>
            <v:imagedata r:id="rId194" o:title="" gain="1.25" blacklevel="-3270f"/>
          </v:shape>
        </w:pict>
      </w:r>
    </w:p>
    <w:bookmarkStart w:id="349" w:name="_Ref409097199"/>
    <w:p w:rsidR="001951FF" w:rsidRDefault="001951FF">
      <w:pPr>
        <w:pStyle w:val="ASFKFigName"/>
      </w:pPr>
      <w:r>
        <w:fldChar w:fldCharType="begin"/>
      </w:r>
      <w:r>
        <w:instrText xml:space="preserve"> SEQ "Рисунок" \*Arabic </w:instrText>
      </w:r>
      <w:r>
        <w:fldChar w:fldCharType="separate"/>
      </w:r>
      <w:bookmarkStart w:id="350" w:name="_Toc28179704"/>
      <w:r w:rsidR="005F5CA1">
        <w:rPr>
          <w:noProof/>
        </w:rPr>
        <w:t>105</w:t>
      </w:r>
      <w:r>
        <w:fldChar w:fldCharType="end"/>
      </w:r>
      <w:bookmarkEnd w:id="349"/>
      <w:r>
        <w:t xml:space="preserve">. Панель инструментов. Кнопка </w:t>
      </w:r>
      <w:r w:rsidR="00632C2D">
        <w:t>«</w:t>
      </w:r>
      <w:r>
        <w:t>Удаление подписи</w:t>
      </w:r>
      <w:r w:rsidR="00632C2D">
        <w:t>»</w:t>
      </w:r>
      <w:bookmarkEnd w:id="350"/>
    </w:p>
    <w:p w:rsidR="000B26AF" w:rsidRPr="00765C32" w:rsidRDefault="00A06477" w:rsidP="000B26AF">
      <w:pPr>
        <w:pStyle w:val="31"/>
      </w:pPr>
      <w:bookmarkStart w:id="351" w:name="_Toc233703632"/>
      <w:bookmarkStart w:id="352" w:name="_Toc233703713"/>
      <w:bookmarkStart w:id="353" w:name="_Toc261597640"/>
      <w:bookmarkStart w:id="354" w:name="_Toc276469697"/>
      <w:bookmarkStart w:id="355" w:name="_Toc283590221"/>
      <w:bookmarkStart w:id="356" w:name="_Toc301249243"/>
      <w:bookmarkStart w:id="357" w:name="_Toc301282753"/>
      <w:bookmarkStart w:id="358" w:name="_Toc328060792"/>
      <w:bookmarkStart w:id="359" w:name="_Ref340757278"/>
      <w:bookmarkStart w:id="360" w:name="_Toc397355482"/>
      <w:bookmarkStart w:id="361" w:name="_Ref446073930"/>
      <w:bookmarkStart w:id="362" w:name="_Toc28179557"/>
      <w:r w:rsidRPr="001C01DD">
        <w:t>Настройка передачи прав подписи</w:t>
      </w:r>
      <w:bookmarkEnd w:id="351"/>
      <w:bookmarkEnd w:id="352"/>
      <w:bookmarkEnd w:id="353"/>
      <w:bookmarkEnd w:id="354"/>
      <w:bookmarkEnd w:id="355"/>
      <w:bookmarkEnd w:id="356"/>
      <w:bookmarkEnd w:id="357"/>
      <w:bookmarkEnd w:id="358"/>
      <w:bookmarkEnd w:id="359"/>
      <w:bookmarkEnd w:id="360"/>
      <w:bookmarkEnd w:id="361"/>
      <w:bookmarkEnd w:id="362"/>
    </w:p>
    <w:p w:rsidR="000B26AF" w:rsidRPr="00765C32" w:rsidRDefault="00A06477" w:rsidP="000B26AF">
      <w:pPr>
        <w:pStyle w:val="ASFKNormal"/>
      </w:pPr>
      <w:r w:rsidRPr="001C01DD">
        <w:t>В случае необходимости передать право подписи, нужно выполнить следующую п</w:t>
      </w:r>
      <w:r w:rsidRPr="00A06477">
        <w:t>о</w:t>
      </w:r>
      <w:r w:rsidRPr="001C01DD">
        <w:t>следовательность действий</w:t>
      </w:r>
      <w:r w:rsidR="000B26AF" w:rsidRPr="00765C32">
        <w:t>:</w:t>
      </w:r>
    </w:p>
    <w:p w:rsidR="00A06477" w:rsidRPr="00A06477" w:rsidRDefault="007E0D6C" w:rsidP="00A06477">
      <w:pPr>
        <w:pStyle w:val="ASFKListnum"/>
      </w:pPr>
      <w:r w:rsidRPr="00F81854">
        <w:t xml:space="preserve">В </w:t>
      </w:r>
      <w:r w:rsidR="00E5411C">
        <w:t>ППО СУФД АСФК</w:t>
      </w:r>
      <w:r w:rsidRPr="00F81854">
        <w:t xml:space="preserve"> на панели навигации, в узле </w:t>
      </w:r>
      <w:r w:rsidR="00632C2D">
        <w:t>«</w:t>
      </w:r>
      <w:r w:rsidRPr="00F81854">
        <w:t>Настройки</w:t>
      </w:r>
      <w:r w:rsidR="00632C2D">
        <w:t>»</w:t>
      </w:r>
      <w:r w:rsidRPr="00F81854">
        <w:t xml:space="preserve"> перейти по следующему пути </w:t>
      </w:r>
      <w:r w:rsidR="00632C2D">
        <w:t>«</w:t>
      </w:r>
      <w:r w:rsidRPr="00F81854">
        <w:t>Администрирование – Настройки криптографии</w:t>
      </w:r>
      <w:r w:rsidR="004C3726">
        <w:t xml:space="preserve"> </w:t>
      </w:r>
      <w:r w:rsidR="00A06477" w:rsidRPr="00A06477">
        <w:t>– Передача прав подписи</w:t>
      </w:r>
      <w:r w:rsidR="00632C2D">
        <w:t>»</w:t>
      </w:r>
      <w:r w:rsidR="00A06477" w:rsidRPr="00A06477">
        <w:t xml:space="preserve"> (рис. </w:t>
      </w:r>
      <w:r w:rsidR="00A06477" w:rsidRPr="00A06477">
        <w:fldChar w:fldCharType="begin"/>
      </w:r>
      <w:r w:rsidR="00A06477" w:rsidRPr="00A06477">
        <w:instrText xml:space="preserve"> REF _Ref336417571 \h  \* MERGEFORMAT </w:instrText>
      </w:r>
      <w:r w:rsidR="00A06477" w:rsidRPr="00A06477">
        <w:fldChar w:fldCharType="separate"/>
      </w:r>
      <w:r w:rsidR="005F5CA1">
        <w:t>106</w:t>
      </w:r>
      <w:r w:rsidR="00A06477" w:rsidRPr="00A06477">
        <w:fldChar w:fldCharType="end"/>
      </w:r>
      <w:r w:rsidR="00A06477" w:rsidRPr="00A06477">
        <w:t>).</w:t>
      </w:r>
    </w:p>
    <w:p w:rsidR="00A06477" w:rsidRPr="001C01DD" w:rsidRDefault="005F5CA1" w:rsidP="00A06477">
      <w:pPr>
        <w:pStyle w:val="ASFKFigure0"/>
      </w:pPr>
      <w:r>
        <w:lastRenderedPageBreak/>
        <w:pict>
          <v:shape id="_x0000_i1237" type="#_x0000_t75" style="width:481.5pt;height:373.5pt">
            <v:imagedata r:id="rId195" o:title="0"/>
          </v:shape>
        </w:pict>
      </w:r>
    </w:p>
    <w:p w:rsidR="00A06477" w:rsidRPr="001C01DD" w:rsidRDefault="00A06477" w:rsidP="00A06477">
      <w:pPr>
        <w:pStyle w:val="ASFKFigName"/>
      </w:pPr>
      <w:r w:rsidRPr="001C01DD">
        <w:fldChar w:fldCharType="begin"/>
      </w:r>
      <w:r w:rsidRPr="001C01DD">
        <w:instrText xml:space="preserve"> SEQ Рисунок \* ARABIC </w:instrText>
      </w:r>
      <w:r w:rsidRPr="001C01DD">
        <w:fldChar w:fldCharType="separate"/>
      </w:r>
      <w:bookmarkStart w:id="363" w:name="_Ref336417571"/>
      <w:bookmarkStart w:id="364" w:name="_Toc28179705"/>
      <w:r w:rsidR="005F5CA1">
        <w:rPr>
          <w:noProof/>
        </w:rPr>
        <w:t>106</w:t>
      </w:r>
      <w:bookmarkEnd w:id="363"/>
      <w:r w:rsidRPr="001C01DD">
        <w:fldChar w:fldCharType="end"/>
      </w:r>
      <w:r w:rsidRPr="001C01DD">
        <w:t xml:space="preserve">. </w:t>
      </w:r>
      <w:r w:rsidR="007E0D6C">
        <w:t>Раздел</w:t>
      </w:r>
      <w:r w:rsidR="00332B39">
        <w:t xml:space="preserve"> </w:t>
      </w:r>
      <w:r w:rsidR="00632C2D">
        <w:t>«</w:t>
      </w:r>
      <w:r w:rsidR="007E0D6C">
        <w:t>Настройки криптографии</w:t>
      </w:r>
      <w:r w:rsidR="00632C2D">
        <w:t>»</w:t>
      </w:r>
      <w:r w:rsidRPr="001C01DD">
        <w:t xml:space="preserve">. Пункт </w:t>
      </w:r>
      <w:r w:rsidR="00632C2D">
        <w:t>«</w:t>
      </w:r>
      <w:r w:rsidRPr="001C01DD">
        <w:t>Передача прав подписи</w:t>
      </w:r>
      <w:r w:rsidR="00632C2D">
        <w:t>»</w:t>
      </w:r>
      <w:bookmarkEnd w:id="364"/>
    </w:p>
    <w:p w:rsidR="00A06477" w:rsidRPr="001C01DD" w:rsidRDefault="00A06477" w:rsidP="00A06477">
      <w:pPr>
        <w:pStyle w:val="ASFKListnum"/>
      </w:pPr>
      <w:r w:rsidRPr="001C01DD">
        <w:t>Для создания нового правила передачи прав подписи необходимо нажать кнопку</w:t>
      </w:r>
      <w:r w:rsidR="00332B39">
        <w:t xml:space="preserve"> </w:t>
      </w:r>
      <w:r w:rsidR="005F5CA1">
        <w:pict>
          <v:shape id="_x0000_i1238" type="#_x0000_t75" style="width:22.5pt;height:22.5pt">
            <v:imagedata r:id="rId196" o:title="0"/>
          </v:shape>
        </w:pict>
      </w:r>
      <w:r w:rsidRPr="001C01DD">
        <w:t> (Добавить). Поля в информационной части рабочего окна станут доступны для ввода данных (рис. </w:t>
      </w:r>
      <w:r w:rsidRPr="001C01DD">
        <w:fldChar w:fldCharType="begin"/>
      </w:r>
      <w:r w:rsidRPr="001C01DD">
        <w:instrText xml:space="preserve"> REF _Ref336447419 \h </w:instrText>
      </w:r>
      <w:r>
        <w:instrText xml:space="preserve"> \* MERGEFORMAT </w:instrText>
      </w:r>
      <w:r w:rsidRPr="001C01DD">
        <w:fldChar w:fldCharType="separate"/>
      </w:r>
      <w:r w:rsidR="005F5CA1">
        <w:t>107</w:t>
      </w:r>
      <w:r w:rsidRPr="001C01DD">
        <w:fldChar w:fldCharType="end"/>
      </w:r>
      <w:r w:rsidRPr="001C01DD">
        <w:t>).</w:t>
      </w:r>
    </w:p>
    <w:p w:rsidR="00A06477" w:rsidRPr="001C01DD" w:rsidRDefault="005F5CA1" w:rsidP="00A06477">
      <w:pPr>
        <w:pStyle w:val="ASFKFigure0"/>
      </w:pPr>
      <w:r>
        <w:lastRenderedPageBreak/>
        <w:pict>
          <v:shape id="_x0000_i1239" type="#_x0000_t75" style="width:475.5pt;height:403.5pt">
            <v:imagedata r:id="rId197" o:title="0"/>
          </v:shape>
        </w:pict>
      </w:r>
    </w:p>
    <w:p w:rsidR="00A06477" w:rsidRPr="001C01DD" w:rsidRDefault="00A06477" w:rsidP="00A06477">
      <w:pPr>
        <w:pStyle w:val="ASFKFigName"/>
      </w:pPr>
      <w:r w:rsidRPr="001C01DD">
        <w:fldChar w:fldCharType="begin"/>
      </w:r>
      <w:r w:rsidRPr="001C01DD">
        <w:instrText xml:space="preserve"> SEQ Рисунок \* ARABIC </w:instrText>
      </w:r>
      <w:r w:rsidRPr="001C01DD">
        <w:fldChar w:fldCharType="separate"/>
      </w:r>
      <w:bookmarkStart w:id="365" w:name="_Ref336447419"/>
      <w:bookmarkStart w:id="366" w:name="_Toc28179706"/>
      <w:r w:rsidR="005F5CA1">
        <w:rPr>
          <w:noProof/>
        </w:rPr>
        <w:t>107</w:t>
      </w:r>
      <w:bookmarkEnd w:id="365"/>
      <w:r w:rsidRPr="001C01DD">
        <w:fldChar w:fldCharType="end"/>
      </w:r>
      <w:r w:rsidRPr="001C01DD">
        <w:t>. Поля и параметры для настройки правила передачи прав подп</w:t>
      </w:r>
      <w:r w:rsidRPr="00A06477">
        <w:t>и</w:t>
      </w:r>
      <w:r w:rsidRPr="001C01DD">
        <w:t>си</w:t>
      </w:r>
      <w:bookmarkEnd w:id="366"/>
      <w:r w:rsidRPr="001C01DD">
        <w:t xml:space="preserve"> </w:t>
      </w:r>
    </w:p>
    <w:p w:rsidR="00A06477" w:rsidRPr="001C01DD" w:rsidRDefault="00A06477" w:rsidP="00A06477">
      <w:pPr>
        <w:pStyle w:val="ASFKNote0"/>
      </w:pPr>
      <w:r w:rsidRPr="001C01DD">
        <w:rPr>
          <w:rStyle w:val="ASFKSymBold"/>
        </w:rPr>
        <w:t>Примечание.</w:t>
      </w:r>
      <w:r w:rsidRPr="001C01DD">
        <w:tab/>
        <w:t>В случае если необходимо отредактировать существующее правило перед</w:t>
      </w:r>
      <w:r w:rsidRPr="00A06477">
        <w:t>а</w:t>
      </w:r>
      <w:r w:rsidRPr="001C01DD">
        <w:t>чи прав подписи, нужно в списке правил выделить редактируемое правило и нажать кнопку</w:t>
      </w:r>
      <w:r w:rsidR="004C3726">
        <w:t xml:space="preserve"> </w:t>
      </w:r>
      <w:r w:rsidR="005F5CA1">
        <w:pict>
          <v:shape id="_x0000_i1240" type="#_x0000_t75" style="width:22.5pt;height:22.5pt">
            <v:imagedata r:id="rId198" o:title="кнопка Редактировать"/>
          </v:shape>
        </w:pict>
      </w:r>
      <w:r w:rsidRPr="001C01DD">
        <w:t> </w:t>
      </w:r>
      <w:r w:rsidR="004C3726">
        <w:t>(Редактировать)</w:t>
      </w:r>
      <w:r w:rsidRPr="001C01DD">
        <w:t>.</w:t>
      </w:r>
    </w:p>
    <w:p w:rsidR="00A06477" w:rsidRPr="001C01DD" w:rsidRDefault="00A06477" w:rsidP="00A06477">
      <w:pPr>
        <w:pStyle w:val="ASFKListnum"/>
      </w:pPr>
      <w:r w:rsidRPr="001C01DD">
        <w:t>Далее заполнить информацию о пользователе, который передает право подписи, для чего задаются значения следующих полей:</w:t>
      </w:r>
    </w:p>
    <w:p w:rsidR="00A06477" w:rsidRPr="001C01DD" w:rsidRDefault="00632C2D" w:rsidP="00A06477">
      <w:pPr>
        <w:pStyle w:val="ASFKListmark3"/>
      </w:pPr>
      <w:r>
        <w:t>«</w:t>
      </w:r>
      <w:r w:rsidR="00A06477" w:rsidRPr="001C01DD">
        <w:t>Пользователь</w:t>
      </w:r>
      <w:r>
        <w:t>»</w:t>
      </w:r>
      <w:r w:rsidR="00A06477" w:rsidRPr="001C01DD">
        <w:t xml:space="preserve"> (выбирается из списка)</w:t>
      </w:r>
      <w:r w:rsidR="00A06477" w:rsidRPr="00A06477">
        <w:t>;</w:t>
      </w:r>
    </w:p>
    <w:p w:rsidR="00A06477" w:rsidRPr="001C01DD" w:rsidRDefault="00632C2D" w:rsidP="00A06477">
      <w:pPr>
        <w:pStyle w:val="ASFKListmark3"/>
      </w:pPr>
      <w:r>
        <w:t>«</w:t>
      </w:r>
      <w:r w:rsidR="00A06477" w:rsidRPr="001C01DD">
        <w:t>ФИО</w:t>
      </w:r>
      <w:r>
        <w:t>»</w:t>
      </w:r>
      <w:r w:rsidR="00A06477" w:rsidRPr="001C01DD">
        <w:t xml:space="preserve"> (ввод с клавиатуры)</w:t>
      </w:r>
      <w:r w:rsidR="00A06477" w:rsidRPr="00A06477">
        <w:t>;</w:t>
      </w:r>
    </w:p>
    <w:p w:rsidR="00A06477" w:rsidRPr="001C01DD" w:rsidRDefault="00632C2D" w:rsidP="00A06477">
      <w:pPr>
        <w:pStyle w:val="ASFKListmark3"/>
      </w:pPr>
      <w:r>
        <w:t>«</w:t>
      </w:r>
      <w:r w:rsidR="00A06477" w:rsidRPr="001C01DD">
        <w:t>Организация</w:t>
      </w:r>
      <w:r>
        <w:t>»</w:t>
      </w:r>
      <w:r w:rsidR="00A06477" w:rsidRPr="001C01DD">
        <w:t xml:space="preserve"> (ввод с клавиатуры)</w:t>
      </w:r>
      <w:r w:rsidR="00A06477" w:rsidRPr="00A06477">
        <w:t>;</w:t>
      </w:r>
    </w:p>
    <w:p w:rsidR="00A06477" w:rsidRPr="001C01DD" w:rsidRDefault="00632C2D" w:rsidP="00A06477">
      <w:pPr>
        <w:pStyle w:val="ASFKListmark3"/>
      </w:pPr>
      <w:r>
        <w:t>«</w:t>
      </w:r>
      <w:r w:rsidR="00A06477" w:rsidRPr="001C01DD">
        <w:t>Формализованная должность</w:t>
      </w:r>
      <w:r>
        <w:t>»</w:t>
      </w:r>
      <w:r w:rsidR="00A06477" w:rsidRPr="001C01DD">
        <w:t xml:space="preserve"> (выбирается из списка).</w:t>
      </w:r>
    </w:p>
    <w:p w:rsidR="00A06477" w:rsidRPr="001C01DD" w:rsidRDefault="00A06477" w:rsidP="00A06477">
      <w:pPr>
        <w:pStyle w:val="ASFKListnum"/>
      </w:pPr>
      <w:r w:rsidRPr="001C01DD">
        <w:t>Заполнить информацию о пользователе, которому предоставляется право подписи, для чего задаются значения следующих полей:</w:t>
      </w:r>
    </w:p>
    <w:p w:rsidR="00A06477" w:rsidRPr="001C01DD" w:rsidRDefault="00632C2D" w:rsidP="00A06477">
      <w:pPr>
        <w:pStyle w:val="ASFKListmark3"/>
      </w:pPr>
      <w:r>
        <w:t>«</w:t>
      </w:r>
      <w:r w:rsidR="00A06477" w:rsidRPr="001C01DD">
        <w:t>Пользователь</w:t>
      </w:r>
      <w:r>
        <w:t>»</w:t>
      </w:r>
      <w:r w:rsidR="00A06477" w:rsidRPr="001C01DD">
        <w:t xml:space="preserve"> (выбирается из списка)</w:t>
      </w:r>
      <w:r w:rsidR="00A06477" w:rsidRPr="00A06477">
        <w:t>;</w:t>
      </w:r>
    </w:p>
    <w:p w:rsidR="00A06477" w:rsidRPr="001C01DD" w:rsidRDefault="00632C2D" w:rsidP="00A06477">
      <w:pPr>
        <w:pStyle w:val="ASFKListmark3"/>
      </w:pPr>
      <w:r>
        <w:t>«</w:t>
      </w:r>
      <w:r w:rsidR="00A06477" w:rsidRPr="001C01DD">
        <w:t>ФИО</w:t>
      </w:r>
      <w:r>
        <w:t>»</w:t>
      </w:r>
      <w:r w:rsidR="00A06477" w:rsidRPr="001C01DD">
        <w:t xml:space="preserve"> (ввод с клавиатуры)</w:t>
      </w:r>
      <w:r w:rsidR="00A06477" w:rsidRPr="00A06477">
        <w:t>;</w:t>
      </w:r>
    </w:p>
    <w:p w:rsidR="00A06477" w:rsidRPr="001C01DD" w:rsidRDefault="00632C2D" w:rsidP="00A06477">
      <w:pPr>
        <w:pStyle w:val="ASFKListmark3"/>
      </w:pPr>
      <w:r>
        <w:t>«</w:t>
      </w:r>
      <w:r w:rsidR="00A06477" w:rsidRPr="001C01DD">
        <w:t>Организация</w:t>
      </w:r>
      <w:r>
        <w:t>»</w:t>
      </w:r>
      <w:r w:rsidR="00A06477" w:rsidRPr="001C01DD">
        <w:t xml:space="preserve"> (ввод с клавиатуры)</w:t>
      </w:r>
      <w:r w:rsidR="00A06477" w:rsidRPr="00A06477">
        <w:t>;</w:t>
      </w:r>
    </w:p>
    <w:p w:rsidR="00A06477" w:rsidRPr="001C01DD" w:rsidRDefault="00632C2D" w:rsidP="00A06477">
      <w:pPr>
        <w:pStyle w:val="ASFKListmark3"/>
      </w:pPr>
      <w:r>
        <w:t>«</w:t>
      </w:r>
      <w:r w:rsidR="00A06477" w:rsidRPr="001C01DD">
        <w:t>Формализованная должность</w:t>
      </w:r>
      <w:r>
        <w:t>»</w:t>
      </w:r>
      <w:r w:rsidR="00A06477" w:rsidRPr="001C01DD">
        <w:t xml:space="preserve"> (выбирается из списка).</w:t>
      </w:r>
    </w:p>
    <w:p w:rsidR="00A06477" w:rsidRPr="001C01DD" w:rsidRDefault="00A06477" w:rsidP="00A06477">
      <w:pPr>
        <w:pStyle w:val="ASFKListnum"/>
      </w:pPr>
      <w:r w:rsidRPr="001C01DD">
        <w:t>Указать даты начала и окончания действия права подписи.</w:t>
      </w:r>
    </w:p>
    <w:p w:rsidR="00A06477" w:rsidRPr="001C01DD" w:rsidRDefault="00A06477" w:rsidP="00A06477">
      <w:pPr>
        <w:pStyle w:val="ASFKListnum"/>
      </w:pPr>
      <w:r w:rsidRPr="001C01DD">
        <w:lastRenderedPageBreak/>
        <w:t xml:space="preserve">Используя параметр </w:t>
      </w:r>
      <w:r w:rsidR="00632C2D">
        <w:t>«</w:t>
      </w:r>
      <w:r w:rsidRPr="001C01DD">
        <w:t>Возможность передать право подписи</w:t>
      </w:r>
      <w:r w:rsidR="00632C2D">
        <w:t>»</w:t>
      </w:r>
      <w:r w:rsidRPr="001C01DD">
        <w:t>, определить возмо</w:t>
      </w:r>
      <w:r w:rsidRPr="00A06477">
        <w:t>ж</w:t>
      </w:r>
      <w:r w:rsidRPr="001C01DD">
        <w:t>ность передачи прав подписи замещающим пользователем.</w:t>
      </w:r>
    </w:p>
    <w:p w:rsidR="00A06477" w:rsidRPr="001C01DD" w:rsidRDefault="00A06477" w:rsidP="00A06477">
      <w:pPr>
        <w:pStyle w:val="ASFKListnum"/>
      </w:pPr>
      <w:r w:rsidRPr="001C01DD">
        <w:t xml:space="preserve">Используя параметр </w:t>
      </w:r>
      <w:r w:rsidR="00632C2D">
        <w:t>«</w:t>
      </w:r>
      <w:r w:rsidRPr="001C01DD">
        <w:t>Аннулировать право подписи</w:t>
      </w:r>
      <w:r w:rsidR="00632C2D">
        <w:t>»</w:t>
      </w:r>
      <w:r w:rsidRPr="001C01DD">
        <w:t>, определить возможность а</w:t>
      </w:r>
      <w:r w:rsidRPr="00A06477">
        <w:t>н</w:t>
      </w:r>
      <w:r w:rsidRPr="001C01DD">
        <w:t>нулирования права подписи замещающим пользователем.</w:t>
      </w:r>
    </w:p>
    <w:p w:rsidR="00A06477" w:rsidRPr="001C01DD" w:rsidRDefault="00A06477" w:rsidP="00A06477">
      <w:pPr>
        <w:pStyle w:val="ASFKListnum"/>
      </w:pPr>
      <w:r w:rsidRPr="001C01DD">
        <w:t>Выбрать из списка замещаемые сертификаты.</w:t>
      </w:r>
    </w:p>
    <w:p w:rsidR="00A06477" w:rsidRPr="001C01DD" w:rsidRDefault="00A06477" w:rsidP="00A06477">
      <w:pPr>
        <w:pStyle w:val="ASFKListnum"/>
      </w:pPr>
      <w:r w:rsidRPr="001C01DD">
        <w:t xml:space="preserve">Указать информацию о замещаемых сертификатах. Опция </w:t>
      </w:r>
      <w:r w:rsidR="00632C2D">
        <w:t>«</w:t>
      </w:r>
      <w:r w:rsidRPr="001C01DD">
        <w:t>Замещаемые сертиф</w:t>
      </w:r>
      <w:r w:rsidRPr="00A06477">
        <w:t>и</w:t>
      </w:r>
      <w:r w:rsidRPr="001C01DD">
        <w:t>каты</w:t>
      </w:r>
      <w:r w:rsidR="00632C2D">
        <w:t>»</w:t>
      </w:r>
      <w:r w:rsidRPr="001C01DD">
        <w:t>.</w:t>
      </w:r>
    </w:p>
    <w:p w:rsidR="00A06477" w:rsidRDefault="00A06477" w:rsidP="00A06477">
      <w:pPr>
        <w:pStyle w:val="ASFKListnum"/>
      </w:pPr>
      <w:r w:rsidRPr="001C01DD">
        <w:t>Выбрать сертификат для регистрации права подписи.</w:t>
      </w:r>
    </w:p>
    <w:p w:rsidR="004C3726" w:rsidRPr="001C01DD" w:rsidRDefault="004C3726" w:rsidP="004C3726">
      <w:pPr>
        <w:pStyle w:val="ASFKListnormal18"/>
      </w:pPr>
      <w:r>
        <w:t>В</w:t>
      </w:r>
      <w:r w:rsidRPr="002627AE">
        <w:t xml:space="preserve">ыбирается сертификат, </w:t>
      </w:r>
      <w:r>
        <w:t>п</w:t>
      </w:r>
      <w:r w:rsidRPr="004C3726">
        <w:t>е</w:t>
      </w:r>
      <w:r>
        <w:t xml:space="preserve">редающий </w:t>
      </w:r>
      <w:r w:rsidRPr="002627AE">
        <w:t xml:space="preserve">право подписи. Обязательным условием для возможности передачи права подписи сертификатом является наличие у него в назначениях </w:t>
      </w:r>
      <w:r w:rsidRPr="0014556E">
        <w:rPr>
          <w:rStyle w:val="ASFKReporterror0"/>
        </w:rPr>
        <w:t>oid</w:t>
      </w:r>
      <w:r w:rsidRPr="002627AE">
        <w:t>: 1.2.643.3.61.1.1.6.502710.3.4.1.14 – Формирование замещения</w:t>
      </w:r>
      <w:r>
        <w:t>.</w:t>
      </w:r>
    </w:p>
    <w:p w:rsidR="00A06477" w:rsidRPr="001C01DD" w:rsidRDefault="00A06477" w:rsidP="00A06477">
      <w:pPr>
        <w:pStyle w:val="ASFKListnum"/>
      </w:pPr>
      <w:r w:rsidRPr="001C01DD">
        <w:t xml:space="preserve">Для сохранения созданного правила передачи прав подписи нажать кнопку </w:t>
      </w:r>
      <w:r w:rsidR="005F5CA1">
        <w:pict>
          <v:shape id="_x0000_i1241" type="#_x0000_t75" style="width:22.5pt;height:22.5pt">
            <v:imagedata r:id="rId199" o:title="кнопка Сохранить"/>
          </v:shape>
        </w:pict>
      </w:r>
      <w:r w:rsidR="00226CE7" w:rsidRPr="00226CE7">
        <w:t> </w:t>
      </w:r>
      <w:r w:rsidR="00226CE7">
        <w:t>(</w:t>
      </w:r>
      <w:r w:rsidR="004C3726">
        <w:t>Сохранить)</w:t>
      </w:r>
      <w:r w:rsidRPr="001C01DD">
        <w:t>.</w:t>
      </w:r>
    </w:p>
    <w:p w:rsidR="00743E55" w:rsidRDefault="00743E55" w:rsidP="00743E55">
      <w:pPr>
        <w:pStyle w:val="ASFKNote0"/>
      </w:pPr>
      <w:r>
        <w:rPr>
          <w:rStyle w:val="ASFKSymBold"/>
        </w:rPr>
        <w:t>Внимание!</w:t>
      </w:r>
      <w:r>
        <w:tab/>
      </w:r>
      <w:r w:rsidRPr="00743E55">
        <w:t xml:space="preserve">Передача прав подписи утверждается ЭП передающего. После утверждения передачи прав, в столбце </w:t>
      </w:r>
      <w:r w:rsidR="00632C2D">
        <w:t>«</w:t>
      </w:r>
      <w:r w:rsidRPr="00743E55">
        <w:t>Статус УЭП</w:t>
      </w:r>
      <w:r w:rsidR="00632C2D">
        <w:t>»</w:t>
      </w:r>
      <w:r w:rsidRPr="00743E55">
        <w:t xml:space="preserve">, должно стоять значение </w:t>
      </w:r>
      <w:r w:rsidR="00632C2D">
        <w:t>«</w:t>
      </w:r>
      <w:r w:rsidRPr="00743E55">
        <w:t>Выполнен</w:t>
      </w:r>
      <w:r w:rsidR="00632C2D">
        <w:t>»</w:t>
      </w:r>
      <w:r w:rsidRPr="00743E55">
        <w:t>, иначе правило передачи прав действовать не будет.</w:t>
      </w:r>
    </w:p>
    <w:p w:rsidR="001951FF" w:rsidRDefault="001951FF">
      <w:pPr>
        <w:pStyle w:val="21"/>
      </w:pPr>
      <w:bookmarkStart w:id="367" w:name="_Ref397519569"/>
      <w:bookmarkStart w:id="368" w:name="_Toc28179558"/>
      <w:r>
        <w:t>Отправка документа</w:t>
      </w:r>
      <w:bookmarkEnd w:id="331"/>
      <w:bookmarkEnd w:id="332"/>
      <w:bookmarkEnd w:id="367"/>
      <w:bookmarkEnd w:id="368"/>
    </w:p>
    <w:p w:rsidR="001951FF" w:rsidRDefault="001951FF">
      <w:pPr>
        <w:pStyle w:val="ASFKNormal"/>
      </w:pPr>
      <w:r>
        <w:t>Перед отправкой документа выполняется проверка подписей на доведение до У</w:t>
      </w:r>
      <w:r w:rsidR="00152F0C">
        <w:t>ЭП</w:t>
      </w:r>
      <w:r>
        <w:t xml:space="preserve">, а также проверка на полноту набора подписей. Если подписи документа не удовлетворяют требованиям, то документ не будет отправлен (статус передачи при этом не изменяется). Пользователю выводится сообщение о том, что </w:t>
      </w:r>
      <w:r w:rsidR="00632C2D">
        <w:t>«</w:t>
      </w:r>
      <w:r>
        <w:t>Подпись не доведена до У</w:t>
      </w:r>
      <w:r w:rsidR="00152F0C">
        <w:t>ЭП</w:t>
      </w:r>
      <w:r w:rsidR="00632C2D">
        <w:t>»</w:t>
      </w:r>
      <w:r>
        <w:t xml:space="preserve"> или </w:t>
      </w:r>
      <w:r w:rsidR="00632C2D">
        <w:t>«</w:t>
      </w:r>
      <w:r>
        <w:t>Документ не подписан полным набором подписей</w:t>
      </w:r>
      <w:r w:rsidR="00632C2D">
        <w:t>»</w:t>
      </w:r>
      <w:r>
        <w:t xml:space="preserve">. </w:t>
      </w:r>
    </w:p>
    <w:p w:rsidR="001951FF" w:rsidRDefault="001951FF">
      <w:pPr>
        <w:pStyle w:val="ASFKNormal"/>
      </w:pPr>
      <w:r>
        <w:t xml:space="preserve">Для отправки выбранного документа следует нажать кнопку </w:t>
      </w:r>
      <w:r w:rsidR="005F5CA1">
        <w:rPr>
          <w:szCs w:val="22"/>
        </w:rPr>
        <w:pict>
          <v:shape id="_x0000_i1242" type="#_x0000_t75" style="width:13.5pt;height:22.5pt" filled="t">
            <v:fill color2="black"/>
            <v:imagedata r:id="rId78" o:title="" croptop="-6743f"/>
          </v:shape>
        </w:pict>
      </w:r>
      <w:r>
        <w:t> </w:t>
      </w:r>
      <w:r w:rsidR="00B30CDD">
        <w:t>(Отправить)</w:t>
      </w:r>
      <w:r>
        <w:t xml:space="preserve"> на панели инструментов (рис. </w:t>
      </w:r>
      <w:r>
        <w:fldChar w:fldCharType="begin"/>
      </w:r>
      <w:r>
        <w:instrText xml:space="preserve"> REF _Ref397515367 \h </w:instrText>
      </w:r>
      <w:r>
        <w:fldChar w:fldCharType="separate"/>
      </w:r>
      <w:r w:rsidR="005F5CA1">
        <w:rPr>
          <w:noProof/>
        </w:rPr>
        <w:t>108</w:t>
      </w:r>
      <w:r>
        <w:fldChar w:fldCharType="end"/>
      </w:r>
      <w:r>
        <w:t xml:space="preserve">). </w:t>
      </w:r>
    </w:p>
    <w:p w:rsidR="001951FF" w:rsidRDefault="005F5CA1">
      <w:pPr>
        <w:pStyle w:val="ASFKFigure0"/>
      </w:pPr>
      <w:r>
        <w:lastRenderedPageBreak/>
        <w:pict>
          <v:shape id="_x0000_i1243" type="#_x0000_t75" style="width:481.5pt;height:331.5pt" filled="t">
            <v:fill color2="black"/>
            <v:imagedata r:id="rId200" o:title=""/>
          </v:shape>
        </w:pict>
      </w:r>
    </w:p>
    <w:bookmarkStart w:id="369" w:name="_Ref397515367"/>
    <w:p w:rsidR="001951FF" w:rsidRDefault="001951FF">
      <w:pPr>
        <w:pStyle w:val="ASFKFigName"/>
      </w:pPr>
      <w:r>
        <w:fldChar w:fldCharType="begin"/>
      </w:r>
      <w:r>
        <w:instrText xml:space="preserve"> SEQ "Рисунок" \*Arabic </w:instrText>
      </w:r>
      <w:r>
        <w:fldChar w:fldCharType="separate"/>
      </w:r>
      <w:bookmarkStart w:id="370" w:name="_Toc28179707"/>
      <w:r w:rsidR="005F5CA1">
        <w:rPr>
          <w:noProof/>
        </w:rPr>
        <w:t>108</w:t>
      </w:r>
      <w:r>
        <w:fldChar w:fldCharType="end"/>
      </w:r>
      <w:bookmarkEnd w:id="369"/>
      <w:r>
        <w:t xml:space="preserve">. Панель инструментов. Кнопка </w:t>
      </w:r>
      <w:r w:rsidR="00632C2D">
        <w:t>«</w:t>
      </w:r>
      <w:r>
        <w:t>Отправить</w:t>
      </w:r>
      <w:r w:rsidR="00632C2D">
        <w:t>»</w:t>
      </w:r>
      <w:bookmarkEnd w:id="370"/>
    </w:p>
    <w:p w:rsidR="001951FF" w:rsidRDefault="001951FF">
      <w:pPr>
        <w:pStyle w:val="ASFKNormal"/>
      </w:pPr>
      <w:r>
        <w:t>На экране появится информационное окно (рис. </w:t>
      </w:r>
      <w:r>
        <w:fldChar w:fldCharType="begin"/>
      </w:r>
      <w:r>
        <w:instrText xml:space="preserve"> REF _Ref329786510 \h </w:instrText>
      </w:r>
      <w:r>
        <w:fldChar w:fldCharType="separate"/>
      </w:r>
      <w:r w:rsidR="005F5CA1">
        <w:rPr>
          <w:noProof/>
        </w:rPr>
        <w:t>109</w:t>
      </w:r>
      <w:r>
        <w:fldChar w:fldCharType="end"/>
      </w:r>
      <w:r>
        <w:t xml:space="preserve">). </w:t>
      </w:r>
    </w:p>
    <w:p w:rsidR="001951FF" w:rsidRDefault="005F5CA1">
      <w:pPr>
        <w:pStyle w:val="ASFKFigure0"/>
      </w:pPr>
      <w:r>
        <w:pict>
          <v:shape id="_x0000_i1244" type="#_x0000_t75" style="width:223.5pt;height:58.5pt" filled="t">
            <v:fill color2="black"/>
            <v:imagedata r:id="rId201" o:title=""/>
          </v:shape>
        </w:pict>
      </w:r>
    </w:p>
    <w:bookmarkStart w:id="371" w:name="_Ref329786510"/>
    <w:p w:rsidR="001951FF" w:rsidRDefault="001951FF">
      <w:pPr>
        <w:pStyle w:val="ASFKFigName"/>
      </w:pPr>
      <w:r>
        <w:fldChar w:fldCharType="begin"/>
      </w:r>
      <w:r>
        <w:instrText xml:space="preserve"> SEQ "Рисунок" \*Arabic </w:instrText>
      </w:r>
      <w:r>
        <w:fldChar w:fldCharType="separate"/>
      </w:r>
      <w:bookmarkStart w:id="372" w:name="_Toc28179708"/>
      <w:r w:rsidR="005F5CA1">
        <w:rPr>
          <w:noProof/>
        </w:rPr>
        <w:t>109</w:t>
      </w:r>
      <w:r>
        <w:fldChar w:fldCharType="end"/>
      </w:r>
      <w:bookmarkEnd w:id="371"/>
      <w:r>
        <w:t xml:space="preserve">. Информационное окно </w:t>
      </w:r>
      <w:r w:rsidR="00632C2D">
        <w:t>«</w:t>
      </w:r>
      <w:r>
        <w:t>Отправка документа</w:t>
      </w:r>
      <w:r w:rsidR="00632C2D">
        <w:t>»</w:t>
      </w:r>
      <w:bookmarkEnd w:id="372"/>
    </w:p>
    <w:p w:rsidR="001951FF" w:rsidRDefault="001951FF">
      <w:pPr>
        <w:pStyle w:val="ASFKNormal"/>
      </w:pPr>
      <w:r>
        <w:t>В случае успешного выполнения операции по отправки документа, на экране появится информационное окно с информацией об окончании операции (рис. </w:t>
      </w:r>
      <w:r>
        <w:fldChar w:fldCharType="begin"/>
      </w:r>
      <w:r>
        <w:instrText xml:space="preserve"> REF _Ref382914219 \h </w:instrText>
      </w:r>
      <w:r>
        <w:fldChar w:fldCharType="separate"/>
      </w:r>
      <w:r w:rsidR="005F5CA1">
        <w:rPr>
          <w:noProof/>
        </w:rPr>
        <w:t>110</w:t>
      </w:r>
      <w:r>
        <w:fldChar w:fldCharType="end"/>
      </w:r>
      <w:r>
        <w:t>).</w:t>
      </w:r>
    </w:p>
    <w:p w:rsidR="001951FF" w:rsidRDefault="005F5CA1">
      <w:pPr>
        <w:pStyle w:val="ASFKFigure0"/>
      </w:pPr>
      <w:r>
        <w:pict>
          <v:shape id="_x0000_i1245" type="#_x0000_t75" style="width:223.5pt;height:85.5pt" filled="t">
            <v:fill color2="black"/>
            <v:imagedata r:id="rId202" o:title=""/>
          </v:shape>
        </w:pict>
      </w:r>
    </w:p>
    <w:bookmarkStart w:id="373" w:name="_Ref382914219"/>
    <w:p w:rsidR="001951FF" w:rsidRDefault="001951FF">
      <w:pPr>
        <w:pStyle w:val="ASFKFigName"/>
      </w:pPr>
      <w:r>
        <w:fldChar w:fldCharType="begin"/>
      </w:r>
      <w:r>
        <w:instrText xml:space="preserve"> SEQ "Рисунок" \*Arabic </w:instrText>
      </w:r>
      <w:r>
        <w:fldChar w:fldCharType="separate"/>
      </w:r>
      <w:bookmarkStart w:id="374" w:name="_Toc28179709"/>
      <w:r w:rsidR="005F5CA1">
        <w:rPr>
          <w:noProof/>
        </w:rPr>
        <w:t>110</w:t>
      </w:r>
      <w:r>
        <w:fldChar w:fldCharType="end"/>
      </w:r>
      <w:bookmarkEnd w:id="373"/>
      <w:r>
        <w:t>. Информационное окно</w:t>
      </w:r>
      <w:bookmarkEnd w:id="374"/>
    </w:p>
    <w:p w:rsidR="001951FF" w:rsidRDefault="001951FF">
      <w:pPr>
        <w:pStyle w:val="ASFKNormal"/>
      </w:pPr>
      <w:r>
        <w:t xml:space="preserve">Результат выполнения операции можно посмотреть с помощью </w:t>
      </w:r>
      <w:r w:rsidR="00632C2D">
        <w:t>«</w:t>
      </w:r>
      <w:r>
        <w:t>Диспетчера задач</w:t>
      </w:r>
      <w:r w:rsidR="00632C2D">
        <w:t>»</w:t>
      </w:r>
      <w:r>
        <w:t xml:space="preserve"> (см. рис. </w:t>
      </w:r>
      <w:r>
        <w:fldChar w:fldCharType="begin"/>
      </w:r>
      <w:r>
        <w:instrText xml:space="preserve"> REF _Ref227155316 \h </w:instrText>
      </w:r>
      <w:r>
        <w:fldChar w:fldCharType="separate"/>
      </w:r>
      <w:r w:rsidR="005F5CA1">
        <w:rPr>
          <w:noProof/>
        </w:rPr>
        <w:t>5</w:t>
      </w:r>
      <w:r>
        <w:fldChar w:fldCharType="end"/>
      </w:r>
      <w:r>
        <w:t xml:space="preserve"> [10]). После вызова диспетчера задач откроется окно, как на рисунке</w:t>
      </w:r>
      <w:r w:rsidR="00C556A9" w:rsidRPr="00C556A9">
        <w:t> </w:t>
      </w:r>
      <w:r>
        <w:fldChar w:fldCharType="begin"/>
      </w:r>
      <w:r>
        <w:instrText xml:space="preserve"> REF _Ref397514422 \h </w:instrText>
      </w:r>
      <w:r>
        <w:fldChar w:fldCharType="separate"/>
      </w:r>
      <w:r w:rsidR="005F5CA1">
        <w:rPr>
          <w:noProof/>
        </w:rPr>
        <w:t>111</w:t>
      </w:r>
      <w:r>
        <w:fldChar w:fldCharType="end"/>
      </w:r>
      <w:r>
        <w:t>.</w:t>
      </w:r>
    </w:p>
    <w:p w:rsidR="001951FF" w:rsidRDefault="005F5CA1">
      <w:pPr>
        <w:pStyle w:val="ASFKFigure0"/>
      </w:pPr>
      <w:r>
        <w:lastRenderedPageBreak/>
        <w:pict>
          <v:shape id="_x0000_i1246" type="#_x0000_t75" style="width:439.5pt;height:202.5pt" filled="t">
            <v:fill color2="black"/>
            <v:imagedata r:id="rId203" o:title=""/>
          </v:shape>
        </w:pict>
      </w:r>
    </w:p>
    <w:bookmarkStart w:id="375" w:name="_Ref397514422"/>
    <w:p w:rsidR="001951FF" w:rsidRDefault="001951FF">
      <w:pPr>
        <w:pStyle w:val="ASFKFigName"/>
      </w:pPr>
      <w:r>
        <w:fldChar w:fldCharType="begin"/>
      </w:r>
      <w:r>
        <w:instrText xml:space="preserve"> SEQ "Рисунок" \*Arabic </w:instrText>
      </w:r>
      <w:r>
        <w:fldChar w:fldCharType="separate"/>
      </w:r>
      <w:bookmarkStart w:id="376" w:name="_Toc28179710"/>
      <w:r w:rsidR="005F5CA1">
        <w:rPr>
          <w:noProof/>
        </w:rPr>
        <w:t>111</w:t>
      </w:r>
      <w:r>
        <w:fldChar w:fldCharType="end"/>
      </w:r>
      <w:bookmarkEnd w:id="375"/>
      <w:r>
        <w:t>. Окно диспетчера задач</w:t>
      </w:r>
      <w:bookmarkEnd w:id="376"/>
    </w:p>
    <w:p w:rsidR="001951FF" w:rsidRDefault="001951FF">
      <w:pPr>
        <w:pStyle w:val="ASFKNormal"/>
      </w:pPr>
      <w:r>
        <w:t xml:space="preserve">Для получения дополнительной информации по операции отправки, необходимо выполнить двойной щелчок левой клавишей мыши по соответствующей строке в списке операций окна </w:t>
      </w:r>
      <w:r w:rsidR="00632C2D">
        <w:t>«</w:t>
      </w:r>
      <w:r>
        <w:t>Диспетчер задач</w:t>
      </w:r>
      <w:r w:rsidR="00632C2D">
        <w:t>»</w:t>
      </w:r>
      <w:r>
        <w:t>. После чего откроется окно с информацией по операции (рис. </w:t>
      </w:r>
      <w:r>
        <w:fldChar w:fldCharType="begin"/>
      </w:r>
      <w:r>
        <w:instrText xml:space="preserve"> REF _Ref382915410 \h </w:instrText>
      </w:r>
      <w:r>
        <w:fldChar w:fldCharType="separate"/>
      </w:r>
      <w:r w:rsidR="005F5CA1">
        <w:rPr>
          <w:noProof/>
        </w:rPr>
        <w:t>112</w:t>
      </w:r>
      <w:r>
        <w:fldChar w:fldCharType="end"/>
      </w:r>
      <w:r>
        <w:t xml:space="preserve">). Если статусная схема документа не предполагает отправку документа с его текущим статусом, то сообщение об этом выдается в поле </w:t>
      </w:r>
      <w:r w:rsidR="00632C2D">
        <w:t>«</w:t>
      </w:r>
      <w:r>
        <w:t>Результат</w:t>
      </w:r>
      <w:r w:rsidR="00632C2D">
        <w:t>»</w:t>
      </w:r>
      <w:r>
        <w:t>.</w:t>
      </w:r>
    </w:p>
    <w:p w:rsidR="001951FF" w:rsidRDefault="005F5CA1">
      <w:pPr>
        <w:pStyle w:val="ASFKFigure0"/>
      </w:pPr>
      <w:r>
        <w:pict>
          <v:shape id="_x0000_i1247" type="#_x0000_t75" style="width:445.5pt;height:382.5pt" filled="t">
            <v:fill color2="black"/>
            <v:imagedata r:id="rId204" o:title="" gain="1.25" blacklevel="-3270f"/>
          </v:shape>
        </w:pict>
      </w:r>
    </w:p>
    <w:bookmarkStart w:id="377" w:name="_Ref382915410"/>
    <w:p w:rsidR="001951FF" w:rsidRDefault="001951FF">
      <w:pPr>
        <w:pStyle w:val="ASFKFigName"/>
      </w:pPr>
      <w:r>
        <w:fldChar w:fldCharType="begin"/>
      </w:r>
      <w:r>
        <w:instrText xml:space="preserve"> SEQ "Рисунок" \*Arabic </w:instrText>
      </w:r>
      <w:r>
        <w:fldChar w:fldCharType="separate"/>
      </w:r>
      <w:bookmarkStart w:id="378" w:name="_Toc28179711"/>
      <w:r w:rsidR="005F5CA1">
        <w:rPr>
          <w:noProof/>
        </w:rPr>
        <w:t>112</w:t>
      </w:r>
      <w:r>
        <w:fldChar w:fldCharType="end"/>
      </w:r>
      <w:bookmarkEnd w:id="377"/>
      <w:r>
        <w:t>. Сведения об операции</w:t>
      </w:r>
      <w:bookmarkEnd w:id="378"/>
    </w:p>
    <w:p w:rsidR="001951FF" w:rsidRDefault="001951FF">
      <w:pPr>
        <w:pStyle w:val="ASFKNormal"/>
      </w:pPr>
      <w:r>
        <w:lastRenderedPageBreak/>
        <w:t xml:space="preserve">Если при отправке документа адрес получателя не был определен системой, то статус документа меняется на </w:t>
      </w:r>
      <w:r w:rsidR="00632C2D">
        <w:t>«</w:t>
      </w:r>
      <w:r>
        <w:t>Ошибка адресации</w:t>
      </w:r>
      <w:r w:rsidR="00632C2D">
        <w:t>»</w:t>
      </w:r>
      <w:r>
        <w:t xml:space="preserve">. В этом случае можно выполнить повторный поиск адресата, нажав кнопку </w:t>
      </w:r>
      <w:r w:rsidR="005F5CA1">
        <w:pict>
          <v:shape id="_x0000_i1248" type="#_x0000_t75" style="width:13.5pt;height:13.5pt" filled="t">
            <v:fill color2="black"/>
            <v:imagedata r:id="rId80" o:title="" croptop="-6743f"/>
          </v:shape>
        </w:pict>
      </w:r>
      <w:r w:rsidR="00C556A9" w:rsidRPr="00C556A9">
        <w:t> </w:t>
      </w:r>
      <w:r>
        <w:t xml:space="preserve">(Повторить поиск адресата), или отказаться от документа, нажав кнопку </w:t>
      </w:r>
      <w:r w:rsidR="005F5CA1">
        <w:pict>
          <v:shape id="_x0000_i1249" type="#_x0000_t75" style="width:13.5pt;height:13.5pt" filled="t">
            <v:fill color2="black"/>
            <v:imagedata r:id="rId82" o:title="" croptop="-6743f"/>
          </v:shape>
        </w:pict>
      </w:r>
      <w:r w:rsidR="00C556A9" w:rsidRPr="00C556A9">
        <w:t> </w:t>
      </w:r>
      <w:r w:rsidR="00B30CDD">
        <w:t>(Отказать)</w:t>
      </w:r>
      <w:r>
        <w:t xml:space="preserve">. В случае отказа, статус документа изменяется на конечный статус – </w:t>
      </w:r>
      <w:r w:rsidR="00632C2D">
        <w:t>«</w:t>
      </w:r>
      <w:r>
        <w:t>Отменен</w:t>
      </w:r>
      <w:r w:rsidR="00632C2D">
        <w:t>»</w:t>
      </w:r>
      <w:r>
        <w:t xml:space="preserve">. При успешном выполнении операции </w:t>
      </w:r>
      <w:r w:rsidR="00632C2D">
        <w:t>«</w:t>
      </w:r>
      <w:r>
        <w:t>Повторить поиск адресата</w:t>
      </w:r>
      <w:r w:rsidR="00632C2D">
        <w:t>»</w:t>
      </w:r>
      <w:r>
        <w:t xml:space="preserve"> статус документа устанавливается в значение </w:t>
      </w:r>
      <w:r w:rsidR="00632C2D">
        <w:t>«</w:t>
      </w:r>
      <w:r>
        <w:t>Ждет отправки</w:t>
      </w:r>
      <w:r w:rsidR="00632C2D">
        <w:t>»</w:t>
      </w:r>
      <w:r>
        <w:t xml:space="preserve">. Для окончательной отправки выбранного документа требуется нажать кнопку </w:t>
      </w:r>
      <w:r w:rsidR="005F5CA1">
        <w:pict>
          <v:shape id="_x0000_i1250" type="#_x0000_t75" style="width:13.5pt;height:13.5pt" filled="t">
            <v:fill color2="black"/>
            <v:imagedata r:id="rId78" o:title="" croptop="-6743f"/>
          </v:shape>
        </w:pict>
      </w:r>
      <w:r>
        <w:t> </w:t>
      </w:r>
      <w:r w:rsidR="00B30CDD">
        <w:t>(Отправить)</w:t>
      </w:r>
      <w:r>
        <w:t>,</w:t>
      </w:r>
      <w:r>
        <w:tab/>
        <w:t xml:space="preserve">после чего выполняется отправка выбранного документа. При успешной отправке документа, его статус передачи устанавливается в значение </w:t>
      </w:r>
      <w:r w:rsidR="00632C2D">
        <w:t>«</w:t>
      </w:r>
      <w:r>
        <w:t>Отправляется</w:t>
      </w:r>
      <w:r w:rsidR="00632C2D">
        <w:t>»</w:t>
      </w:r>
      <w:r>
        <w:t>. Далее статус документа изменяется в соответствии со статусами, присваиваемыми документу на АРМ-получателе.</w:t>
      </w:r>
    </w:p>
    <w:p w:rsidR="001951FF" w:rsidRDefault="001951FF">
      <w:pPr>
        <w:pStyle w:val="ASFKNormal"/>
      </w:pPr>
      <w:r>
        <w:t xml:space="preserve">Если при отправке произошла ошибка, то статус документа устанавливается в </w:t>
      </w:r>
      <w:r w:rsidR="00632C2D">
        <w:t>«</w:t>
      </w:r>
      <w:r>
        <w:t>Ошибка отправки</w:t>
      </w:r>
      <w:r w:rsidR="00632C2D">
        <w:t>»</w:t>
      </w:r>
      <w:r>
        <w:t>. В этом случае необходимо выполнить операцию отката статуса документа (см. п. </w:t>
      </w:r>
      <w:r>
        <w:fldChar w:fldCharType="begin"/>
      </w:r>
      <w:r>
        <w:instrText xml:space="preserve"> REF _Ref294539718 \n \h </w:instrText>
      </w:r>
      <w:r>
        <w:fldChar w:fldCharType="separate"/>
      </w:r>
      <w:r w:rsidR="005F5CA1">
        <w:t>5.10.2</w:t>
      </w:r>
      <w:r>
        <w:fldChar w:fldCharType="end"/>
      </w:r>
      <w:r>
        <w:t>) и отправить документ повторно.</w:t>
      </w:r>
    </w:p>
    <w:p w:rsidR="001951FF" w:rsidRDefault="001951FF">
      <w:pPr>
        <w:pStyle w:val="21"/>
      </w:pPr>
      <w:bookmarkStart w:id="379" w:name="_Ref294527824"/>
      <w:bookmarkStart w:id="380" w:name="_Toc28179559"/>
      <w:r>
        <w:t>Импорт/экспорт документа</w:t>
      </w:r>
      <w:bookmarkEnd w:id="379"/>
      <w:bookmarkEnd w:id="380"/>
    </w:p>
    <w:p w:rsidR="001951FF" w:rsidRDefault="001951FF">
      <w:pPr>
        <w:pStyle w:val="31"/>
      </w:pPr>
      <w:bookmarkStart w:id="381" w:name="_Ref343861412"/>
      <w:bookmarkStart w:id="382" w:name="_Toc28179560"/>
      <w:r>
        <w:t>Ручной импорт документа</w:t>
      </w:r>
      <w:bookmarkEnd w:id="381"/>
      <w:bookmarkEnd w:id="382"/>
      <w:r>
        <w:t xml:space="preserve"> </w:t>
      </w:r>
    </w:p>
    <w:p w:rsidR="001951FF" w:rsidRDefault="001951FF">
      <w:pPr>
        <w:pStyle w:val="ASFKNormal"/>
      </w:pPr>
      <w:r>
        <w:t>Для импорта документа необходимо выполнить следующую последовательность действий:</w:t>
      </w:r>
    </w:p>
    <w:p w:rsidR="001951FF" w:rsidRDefault="001951FF" w:rsidP="00702DFF">
      <w:pPr>
        <w:pStyle w:val="ASFKListnum"/>
        <w:numPr>
          <w:ilvl w:val="0"/>
          <w:numId w:val="15"/>
        </w:numPr>
      </w:pPr>
      <w:r>
        <w:t>Перейти на панели навигации в раздел, соответствующий типу импортируемого документа.</w:t>
      </w:r>
    </w:p>
    <w:p w:rsidR="001951FF" w:rsidRDefault="001951FF" w:rsidP="00702DFF">
      <w:pPr>
        <w:pStyle w:val="ASFKListnum"/>
        <w:numPr>
          <w:ilvl w:val="0"/>
          <w:numId w:val="15"/>
        </w:numPr>
      </w:pPr>
      <w:r>
        <w:t xml:space="preserve">Нажать кнопку </w:t>
      </w:r>
      <w:r w:rsidR="005F5CA1">
        <w:rPr>
          <w:szCs w:val="22"/>
        </w:rPr>
        <w:pict>
          <v:shape id="_x0000_i1251" type="#_x0000_t75" style="width:22.5pt;height:22.5pt" filled="t">
            <v:fill color2="black"/>
            <v:imagedata r:id="rId65" o:title="" croptop="-7115f"/>
          </v:shape>
        </w:pict>
      </w:r>
      <w:r>
        <w:rPr>
          <w:szCs w:val="22"/>
        </w:rPr>
        <w:t> (И</w:t>
      </w:r>
      <w:r>
        <w:t>мпорт</w:t>
      </w:r>
      <w:r w:rsidR="00C556A9">
        <w:t>) на панели инструментов (рис.</w:t>
      </w:r>
      <w:r w:rsidR="00C556A9" w:rsidRPr="00C556A9">
        <w:t> </w:t>
      </w:r>
      <w:r>
        <w:fldChar w:fldCharType="begin"/>
      </w:r>
      <w:r>
        <w:instrText xml:space="preserve"> REF _Ref419465134 \h </w:instrText>
      </w:r>
      <w:r>
        <w:fldChar w:fldCharType="separate"/>
      </w:r>
      <w:r w:rsidR="005F5CA1">
        <w:rPr>
          <w:noProof/>
        </w:rPr>
        <w:t>113</w:t>
      </w:r>
      <w:r>
        <w:fldChar w:fldCharType="end"/>
      </w:r>
      <w:r>
        <w:t>). Формат импорта файла выбирается по умолчанию.</w:t>
      </w:r>
    </w:p>
    <w:p w:rsidR="001951FF" w:rsidRDefault="005F5CA1">
      <w:pPr>
        <w:pStyle w:val="ASFKFigure0"/>
      </w:pPr>
      <w:r>
        <w:lastRenderedPageBreak/>
        <w:pict>
          <v:shape id="_x0000_i1252" type="#_x0000_t75" style="width:482.25pt;height:337.5pt" filled="t">
            <v:fill color2="black"/>
            <v:imagedata r:id="rId205" o:title="" gain="1.25" blacklevel="-3270f"/>
          </v:shape>
        </w:pict>
      </w:r>
    </w:p>
    <w:bookmarkStart w:id="383" w:name="_Ref419465134"/>
    <w:p w:rsidR="001951FF" w:rsidRDefault="001951FF">
      <w:pPr>
        <w:pStyle w:val="ASFKFigName"/>
        <w:rPr>
          <w:rStyle w:val="ASFKSymBold"/>
        </w:rPr>
      </w:pPr>
      <w:r>
        <w:fldChar w:fldCharType="begin"/>
      </w:r>
      <w:r>
        <w:instrText xml:space="preserve"> SEQ "Рисунок" \*Arabic </w:instrText>
      </w:r>
      <w:r>
        <w:fldChar w:fldCharType="separate"/>
      </w:r>
      <w:bookmarkStart w:id="384" w:name="_Toc28179712"/>
      <w:r w:rsidR="005F5CA1">
        <w:rPr>
          <w:noProof/>
        </w:rPr>
        <w:t>113</w:t>
      </w:r>
      <w:r>
        <w:fldChar w:fldCharType="end"/>
      </w:r>
      <w:bookmarkEnd w:id="383"/>
      <w:r>
        <w:t xml:space="preserve">. Панель инструментов. Кнопка </w:t>
      </w:r>
      <w:r w:rsidR="00632C2D">
        <w:t>«</w:t>
      </w:r>
      <w:r>
        <w:t>Импорт</w:t>
      </w:r>
      <w:r w:rsidR="00632C2D">
        <w:t>»</w:t>
      </w:r>
      <w:bookmarkEnd w:id="384"/>
    </w:p>
    <w:p w:rsidR="001951FF" w:rsidRDefault="001951FF">
      <w:pPr>
        <w:pStyle w:val="ASFKNote0"/>
      </w:pPr>
      <w:r>
        <w:rPr>
          <w:rStyle w:val="ASFKSymBold"/>
        </w:rPr>
        <w:t>Примечание.</w:t>
      </w:r>
      <w:r>
        <w:tab/>
        <w:t>В случае если необходимо явно указать формат импортируемого файла нужно нажать на кнопку выбора</w:t>
      </w:r>
      <w:r w:rsidR="00C556A9" w:rsidRPr="00C556A9">
        <w:t> </w:t>
      </w:r>
      <w:r w:rsidR="005F5CA1">
        <w:pict>
          <v:shape id="_x0000_i1253" type="#_x0000_t75" style="width:28.5pt;height:22.5pt" filled="t">
            <v:fill color2="black"/>
            <v:imagedata r:id="rId206" o:title=""/>
          </v:shape>
        </w:pict>
      </w:r>
      <w:r>
        <w:t>, расположенную справа от кнопки импорта. Откроется список доступных форматов импорта (рис. </w:t>
      </w:r>
      <w:r>
        <w:fldChar w:fldCharType="begin"/>
      </w:r>
      <w:r>
        <w:instrText xml:space="preserve"> REF _Ref325716721 \h </w:instrText>
      </w:r>
      <w:r>
        <w:fldChar w:fldCharType="separate"/>
      </w:r>
      <w:r w:rsidR="005F5CA1">
        <w:rPr>
          <w:noProof/>
        </w:rPr>
        <w:t>114</w:t>
      </w:r>
      <w:r>
        <w:fldChar w:fldCharType="end"/>
      </w:r>
      <w:r>
        <w:t xml:space="preserve">). </w:t>
      </w:r>
    </w:p>
    <w:p w:rsidR="001951FF" w:rsidRDefault="005F5CA1">
      <w:pPr>
        <w:pStyle w:val="ASFKFigure0"/>
      </w:pPr>
      <w:r>
        <w:pict>
          <v:shape id="_x0000_i1254" type="#_x0000_t75" style="width:468pt;height:208.5pt">
            <v:imagedata r:id="rId207" o:title="3"/>
          </v:shape>
        </w:pict>
      </w:r>
    </w:p>
    <w:bookmarkStart w:id="385" w:name="_Ref325716721"/>
    <w:p w:rsidR="001951FF" w:rsidRDefault="001951FF">
      <w:pPr>
        <w:pStyle w:val="ASFKFigName"/>
      </w:pPr>
      <w:r>
        <w:fldChar w:fldCharType="begin"/>
      </w:r>
      <w:r>
        <w:instrText xml:space="preserve"> SEQ "Рисунок" \*Arabic </w:instrText>
      </w:r>
      <w:r>
        <w:fldChar w:fldCharType="separate"/>
      </w:r>
      <w:bookmarkStart w:id="386" w:name="_Toc28179713"/>
      <w:r w:rsidR="005F5CA1">
        <w:rPr>
          <w:noProof/>
        </w:rPr>
        <w:t>114</w:t>
      </w:r>
      <w:r>
        <w:fldChar w:fldCharType="end"/>
      </w:r>
      <w:bookmarkEnd w:id="385"/>
      <w:r>
        <w:t>. Выбор формата импортируемого файла</w:t>
      </w:r>
      <w:bookmarkEnd w:id="386"/>
    </w:p>
    <w:p w:rsidR="001951FF" w:rsidRDefault="001951FF" w:rsidP="00702DFF">
      <w:pPr>
        <w:pStyle w:val="ASFKListnum"/>
        <w:numPr>
          <w:ilvl w:val="0"/>
          <w:numId w:val="15"/>
        </w:numPr>
      </w:pPr>
      <w:r>
        <w:t xml:space="preserve">В открывшемся окне </w:t>
      </w:r>
      <w:r w:rsidR="00632C2D">
        <w:t>«</w:t>
      </w:r>
      <w:r>
        <w:t>Загрузка файла</w:t>
      </w:r>
      <w:r w:rsidR="00632C2D">
        <w:t>»</w:t>
      </w:r>
      <w:r>
        <w:t xml:space="preserve"> найти и указать импортируемый файл. Нажать кнопку </w:t>
      </w:r>
      <w:r w:rsidR="00632C2D">
        <w:t>«</w:t>
      </w:r>
      <w:r>
        <w:t>Открыть</w:t>
      </w:r>
      <w:r w:rsidR="00632C2D">
        <w:t>»</w:t>
      </w:r>
      <w:r>
        <w:t>.</w:t>
      </w:r>
    </w:p>
    <w:p w:rsidR="001951FF" w:rsidRDefault="007B229D">
      <w:pPr>
        <w:pStyle w:val="ASFKNormal"/>
      </w:pPr>
      <w:r>
        <w:lastRenderedPageBreak/>
        <w:t xml:space="preserve">Для автоматического проведения документарного контроля импортируемого файла, необходимо выбрать один из пунктов меню, содержащий слова «+Док. контроль». </w:t>
      </w:r>
      <w:r w:rsidR="001951FF">
        <w:t xml:space="preserve">В этом случае, сразу после импорта файла, будет проведен его документарный контроль. В случае успешного прохождения документарного контроля, документ перейдет на статус </w:t>
      </w:r>
      <w:r w:rsidR="00632C2D">
        <w:t>«</w:t>
      </w:r>
      <w:r w:rsidR="001951FF">
        <w:t>Введено</w:t>
      </w:r>
      <w:r w:rsidR="00632C2D">
        <w:t>»</w:t>
      </w:r>
      <w:r w:rsidR="001951FF">
        <w:t xml:space="preserve">/ </w:t>
      </w:r>
      <w:r w:rsidR="00632C2D">
        <w:t>«</w:t>
      </w:r>
      <w:r w:rsidR="001951FF">
        <w:t>Введен</w:t>
      </w:r>
      <w:r w:rsidR="00632C2D">
        <w:t>»</w:t>
      </w:r>
      <w:r w:rsidR="001951FF">
        <w:t>. В случае если при документарном контроле возникли ошибки, то они будут выведены в окно диспетчера заданий, как и при руч</w:t>
      </w:r>
      <w:r w:rsidR="00C556A9">
        <w:t>ном документарном контроле (см.</w:t>
      </w:r>
      <w:r w:rsidR="00C556A9" w:rsidRPr="00C556A9">
        <w:t> </w:t>
      </w:r>
      <w:r w:rsidR="001951FF">
        <w:t>п. </w:t>
      </w:r>
      <w:r w:rsidR="001951FF">
        <w:fldChar w:fldCharType="begin"/>
      </w:r>
      <w:r w:rsidR="001951FF">
        <w:instrText xml:space="preserve"> REF _Ref227497623 \n \h </w:instrText>
      </w:r>
      <w:r w:rsidR="001951FF">
        <w:fldChar w:fldCharType="separate"/>
      </w:r>
      <w:r w:rsidR="005F5CA1">
        <w:t>5.6</w:t>
      </w:r>
      <w:r w:rsidR="001951FF">
        <w:fldChar w:fldCharType="end"/>
      </w:r>
      <w:r w:rsidR="001951FF">
        <w:t>).</w:t>
      </w:r>
    </w:p>
    <w:p w:rsidR="001951FF" w:rsidRDefault="004E291A">
      <w:pPr>
        <w:pStyle w:val="ASFKNormal"/>
      </w:pPr>
      <w:r>
        <w:t xml:space="preserve">В результате выполнения операции импорта будет выполнена загрузка нового документа </w:t>
      </w:r>
      <w:r w:rsidRPr="009B3102">
        <w:rPr>
          <w:rStyle w:val="ASFKReporterror0"/>
          <w:lang w:val="ru-RU"/>
        </w:rPr>
        <w:t>(-ов)</w:t>
      </w:r>
      <w:r>
        <w:t xml:space="preserve"> из файла </w:t>
      </w:r>
      <w:r w:rsidRPr="009B3102">
        <w:rPr>
          <w:rStyle w:val="ASFKReporterror0"/>
          <w:lang w:val="ru-RU"/>
        </w:rPr>
        <w:t>(-ов)</w:t>
      </w:r>
      <w:r>
        <w:t xml:space="preserve"> в базу данных СУФД</w:t>
      </w:r>
      <w:r w:rsidR="00547C27">
        <w:t>.</w:t>
      </w:r>
      <w:r>
        <w:t xml:space="preserve"> </w:t>
      </w:r>
      <w:r w:rsidR="00547C27">
        <w:t>В</w:t>
      </w:r>
      <w:r>
        <w:t xml:space="preserve"> общем</w:t>
      </w:r>
      <w:r w:rsidR="00547C27">
        <w:t>,</w:t>
      </w:r>
      <w:r>
        <w:t xml:space="preserve"> и выделенном скроллерах документы будут автоматически сортированы в соответствии с настройками сортировки пользователя.</w:t>
      </w:r>
    </w:p>
    <w:p w:rsidR="001951FF" w:rsidRDefault="001951FF">
      <w:pPr>
        <w:pStyle w:val="31"/>
      </w:pPr>
      <w:bookmarkStart w:id="387" w:name="_Ref397519070"/>
      <w:bookmarkStart w:id="388" w:name="_Toc28179561"/>
      <w:r>
        <w:t>Ручной экспорт документа</w:t>
      </w:r>
      <w:bookmarkEnd w:id="387"/>
      <w:bookmarkEnd w:id="388"/>
      <w:r>
        <w:t xml:space="preserve"> </w:t>
      </w:r>
    </w:p>
    <w:p w:rsidR="001951FF" w:rsidRDefault="001951FF">
      <w:pPr>
        <w:pStyle w:val="ASFKNormal"/>
      </w:pPr>
      <w:r>
        <w:t>Для экспорта документа необходимо выполнить следующую последовательность действий:</w:t>
      </w:r>
    </w:p>
    <w:p w:rsidR="001951FF" w:rsidRDefault="001951FF" w:rsidP="00702DFF">
      <w:pPr>
        <w:pStyle w:val="ASFKListnum"/>
        <w:numPr>
          <w:ilvl w:val="0"/>
          <w:numId w:val="16"/>
        </w:numPr>
      </w:pPr>
      <w:r>
        <w:t>Перейти на панели навигации в раздел, соответствующий типу экспортируемого документа.</w:t>
      </w:r>
    </w:p>
    <w:p w:rsidR="001951FF" w:rsidRDefault="001951FF" w:rsidP="00702DFF">
      <w:pPr>
        <w:pStyle w:val="ASFKListnum"/>
        <w:numPr>
          <w:ilvl w:val="0"/>
          <w:numId w:val="16"/>
        </w:numPr>
      </w:pPr>
      <w:r>
        <w:t>В списке документов указать экспортируемый файл (или несколько файлов).</w:t>
      </w:r>
    </w:p>
    <w:p w:rsidR="001951FF" w:rsidRDefault="001951FF" w:rsidP="00702DFF">
      <w:pPr>
        <w:pStyle w:val="ASFKListnum"/>
        <w:numPr>
          <w:ilvl w:val="0"/>
          <w:numId w:val="16"/>
        </w:numPr>
      </w:pPr>
      <w:r>
        <w:t xml:space="preserve">Нажать кнопку </w:t>
      </w:r>
      <w:r w:rsidR="005F5CA1">
        <w:rPr>
          <w:szCs w:val="22"/>
        </w:rPr>
        <w:pict>
          <v:shape id="_x0000_i1255" type="#_x0000_t75" style="width:22.5pt;height:22.5pt" filled="t">
            <v:fill color2="black"/>
            <v:imagedata r:id="rId66" o:title="" croptop="-6743f"/>
          </v:shape>
        </w:pict>
      </w:r>
      <w:r>
        <w:rPr>
          <w:szCs w:val="22"/>
        </w:rPr>
        <w:t> (Экспорт)</w:t>
      </w:r>
      <w:r>
        <w:t xml:space="preserve"> на панели инструментов (рис. </w:t>
      </w:r>
      <w:r>
        <w:fldChar w:fldCharType="begin"/>
      </w:r>
      <w:r>
        <w:instrText xml:space="preserve"> REF _Ref397515877 \h </w:instrText>
      </w:r>
      <w:r>
        <w:fldChar w:fldCharType="separate"/>
      </w:r>
      <w:r w:rsidR="005F5CA1">
        <w:rPr>
          <w:noProof/>
        </w:rPr>
        <w:t>115</w:t>
      </w:r>
      <w:r>
        <w:fldChar w:fldCharType="end"/>
      </w:r>
      <w:r>
        <w:t>)</w:t>
      </w:r>
      <w:r>
        <w:rPr>
          <w:szCs w:val="22"/>
        </w:rPr>
        <w:t>.</w:t>
      </w:r>
    </w:p>
    <w:p w:rsidR="001951FF" w:rsidRDefault="005F5CA1">
      <w:pPr>
        <w:pStyle w:val="ASFKFigure0"/>
      </w:pPr>
      <w:r>
        <w:pict>
          <v:shape id="_x0000_i1256" type="#_x0000_t75" style="width:482.25pt;height:337.5pt" filled="t">
            <v:fill color2="black"/>
            <v:imagedata r:id="rId208" o:title="" gain="1.25" blacklevel="-3270f"/>
          </v:shape>
        </w:pict>
      </w:r>
    </w:p>
    <w:bookmarkStart w:id="389" w:name="_Ref397515877"/>
    <w:p w:rsidR="001951FF" w:rsidRDefault="001951FF">
      <w:pPr>
        <w:pStyle w:val="ASFKFigName"/>
        <w:rPr>
          <w:rStyle w:val="ASFKSymBold"/>
        </w:rPr>
      </w:pPr>
      <w:r>
        <w:fldChar w:fldCharType="begin"/>
      </w:r>
      <w:r>
        <w:instrText xml:space="preserve"> SEQ "Рисунок" \*Arabic </w:instrText>
      </w:r>
      <w:r>
        <w:fldChar w:fldCharType="separate"/>
      </w:r>
      <w:bookmarkStart w:id="390" w:name="_Toc28179714"/>
      <w:r w:rsidR="005F5CA1">
        <w:rPr>
          <w:noProof/>
        </w:rPr>
        <w:t>115</w:t>
      </w:r>
      <w:r>
        <w:fldChar w:fldCharType="end"/>
      </w:r>
      <w:bookmarkEnd w:id="389"/>
      <w:r>
        <w:t xml:space="preserve">. Панель инструментов. Кнопка </w:t>
      </w:r>
      <w:r w:rsidR="00632C2D">
        <w:t>«</w:t>
      </w:r>
      <w:r>
        <w:t>Экспорт</w:t>
      </w:r>
      <w:r w:rsidR="00632C2D">
        <w:t>»</w:t>
      </w:r>
      <w:bookmarkEnd w:id="390"/>
    </w:p>
    <w:p w:rsidR="001951FF" w:rsidRDefault="001951FF">
      <w:pPr>
        <w:pStyle w:val="ASFKNote0"/>
      </w:pPr>
      <w:r>
        <w:rPr>
          <w:rStyle w:val="ASFKSymBold"/>
        </w:rPr>
        <w:t>Примечание.</w:t>
      </w:r>
      <w:r>
        <w:tab/>
        <w:t>В случае если необходимо явно указать формат экспортируемого файла нужно нажать на кнопку</w:t>
      </w:r>
      <w:r w:rsidR="00C556A9" w:rsidRPr="00C556A9">
        <w:t> </w:t>
      </w:r>
      <w:r w:rsidR="005F5CA1">
        <w:pict>
          <v:shape id="_x0000_i1257" type="#_x0000_t75" style="width:28.5pt;height:22.5pt" filled="t">
            <v:fill color2="black"/>
            <v:imagedata r:id="rId209" o:title=""/>
          </v:shape>
        </w:pict>
      </w:r>
      <w:r>
        <w:t>, расположенную справа от кнопки экспорта. Откроется список доступных форматов экспорта (рис. </w:t>
      </w:r>
      <w:r>
        <w:fldChar w:fldCharType="begin"/>
      </w:r>
      <w:r>
        <w:instrText xml:space="preserve"> REF _Ref325725613 \h </w:instrText>
      </w:r>
      <w:r>
        <w:fldChar w:fldCharType="separate"/>
      </w:r>
      <w:r w:rsidR="005F5CA1">
        <w:rPr>
          <w:noProof/>
        </w:rPr>
        <w:t>116</w:t>
      </w:r>
      <w:r>
        <w:fldChar w:fldCharType="end"/>
      </w:r>
      <w:r>
        <w:t xml:space="preserve">, </w:t>
      </w:r>
      <w:r>
        <w:fldChar w:fldCharType="begin"/>
      </w:r>
      <w:r>
        <w:instrText xml:space="preserve"> REF _Ref397518620 \h </w:instrText>
      </w:r>
      <w:r>
        <w:fldChar w:fldCharType="separate"/>
      </w:r>
      <w:r w:rsidR="005F5CA1">
        <w:rPr>
          <w:noProof/>
        </w:rPr>
        <w:t>117</w:t>
      </w:r>
      <w:r>
        <w:fldChar w:fldCharType="end"/>
      </w:r>
      <w:r>
        <w:t xml:space="preserve">). </w:t>
      </w:r>
    </w:p>
    <w:p w:rsidR="001951FF" w:rsidRDefault="005F5CA1">
      <w:pPr>
        <w:pStyle w:val="ASFKFigure0"/>
      </w:pPr>
      <w:r>
        <w:lastRenderedPageBreak/>
        <w:pict>
          <v:shape id="_x0000_i1258" type="#_x0000_t75" style="width:475.5pt;height:193.5pt" filled="t">
            <v:fill color2="black"/>
            <v:imagedata r:id="rId210" o:title=""/>
          </v:shape>
        </w:pict>
      </w:r>
    </w:p>
    <w:bookmarkStart w:id="391" w:name="_Ref325725613"/>
    <w:p w:rsidR="001951FF" w:rsidRDefault="001951FF">
      <w:pPr>
        <w:pStyle w:val="ASFKFigName"/>
      </w:pPr>
      <w:r>
        <w:fldChar w:fldCharType="begin"/>
      </w:r>
      <w:r>
        <w:instrText xml:space="preserve"> SEQ "Рисунок" \*Arabic </w:instrText>
      </w:r>
      <w:r>
        <w:fldChar w:fldCharType="separate"/>
      </w:r>
      <w:bookmarkStart w:id="392" w:name="_Toc28179715"/>
      <w:r w:rsidR="005F5CA1">
        <w:rPr>
          <w:noProof/>
        </w:rPr>
        <w:t>116</w:t>
      </w:r>
      <w:r>
        <w:fldChar w:fldCharType="end"/>
      </w:r>
      <w:bookmarkEnd w:id="391"/>
      <w:r>
        <w:t>. Выбор формата экспортируемого файла</w:t>
      </w:r>
      <w:bookmarkEnd w:id="392"/>
    </w:p>
    <w:p w:rsidR="001951FF" w:rsidRDefault="005F5CA1">
      <w:pPr>
        <w:pStyle w:val="ASFKFigure0"/>
      </w:pPr>
      <w:r>
        <w:pict>
          <v:shape id="_x0000_i1259" type="#_x0000_t75" style="width:482.25pt;height:193.5pt" filled="t">
            <v:fill color2="black"/>
            <v:imagedata r:id="rId211" o:title=""/>
          </v:shape>
        </w:pict>
      </w:r>
    </w:p>
    <w:bookmarkStart w:id="393" w:name="_Ref397518620"/>
    <w:p w:rsidR="001951FF" w:rsidRDefault="001951FF">
      <w:pPr>
        <w:pStyle w:val="ASFKFigName"/>
      </w:pPr>
      <w:r>
        <w:fldChar w:fldCharType="begin"/>
      </w:r>
      <w:r>
        <w:instrText xml:space="preserve"> SEQ "Рисунок" \*Arabic </w:instrText>
      </w:r>
      <w:r>
        <w:fldChar w:fldCharType="separate"/>
      </w:r>
      <w:bookmarkStart w:id="394" w:name="_Toc28179716"/>
      <w:r w:rsidR="005F5CA1">
        <w:rPr>
          <w:noProof/>
        </w:rPr>
        <w:t>117</w:t>
      </w:r>
      <w:r>
        <w:fldChar w:fldCharType="end"/>
      </w:r>
      <w:bookmarkEnd w:id="393"/>
      <w:r>
        <w:t>. Вызов функции экспорта в ТФФ</w:t>
      </w:r>
      <w:bookmarkEnd w:id="394"/>
    </w:p>
    <w:p w:rsidR="001951FF" w:rsidRDefault="001951FF" w:rsidP="00702DFF">
      <w:pPr>
        <w:pStyle w:val="ASFKListnum"/>
        <w:numPr>
          <w:ilvl w:val="0"/>
          <w:numId w:val="16"/>
        </w:numPr>
      </w:pPr>
      <w:r>
        <w:t>На экране появится сообщение о начале процедуры экспорта (рис. </w:t>
      </w:r>
      <w:r>
        <w:fldChar w:fldCharType="begin"/>
      </w:r>
      <w:r>
        <w:instrText xml:space="preserve"> REF _Ref325726571 \h </w:instrText>
      </w:r>
      <w:r>
        <w:fldChar w:fldCharType="separate"/>
      </w:r>
      <w:r w:rsidR="005F5CA1">
        <w:rPr>
          <w:noProof/>
        </w:rPr>
        <w:t>118</w:t>
      </w:r>
      <w:r>
        <w:fldChar w:fldCharType="end"/>
      </w:r>
      <w:r>
        <w:t>)</w:t>
      </w:r>
    </w:p>
    <w:p w:rsidR="001951FF" w:rsidRDefault="005F5CA1">
      <w:pPr>
        <w:pStyle w:val="ASFKFigure0"/>
      </w:pPr>
      <w:r>
        <w:pict>
          <v:shape id="_x0000_i1260" type="#_x0000_t75" style="width:223.5pt;height:64.5pt" filled="t">
            <v:fill color2="black"/>
            <v:imagedata r:id="rId212" o:title=""/>
          </v:shape>
        </w:pict>
      </w:r>
    </w:p>
    <w:bookmarkStart w:id="395" w:name="_Ref325726571"/>
    <w:p w:rsidR="001951FF" w:rsidRDefault="001951FF">
      <w:pPr>
        <w:pStyle w:val="ASFKFigName"/>
      </w:pPr>
      <w:r>
        <w:fldChar w:fldCharType="begin"/>
      </w:r>
      <w:r>
        <w:instrText xml:space="preserve"> SEQ "Рисунок" \*Arabic </w:instrText>
      </w:r>
      <w:r>
        <w:fldChar w:fldCharType="separate"/>
      </w:r>
      <w:bookmarkStart w:id="396" w:name="_Toc28179717"/>
      <w:r w:rsidR="005F5CA1">
        <w:rPr>
          <w:noProof/>
        </w:rPr>
        <w:t>118</w:t>
      </w:r>
      <w:r>
        <w:fldChar w:fldCharType="end"/>
      </w:r>
      <w:bookmarkEnd w:id="395"/>
      <w:r>
        <w:t>. Пример сообщения о начале процедуры экспорта</w:t>
      </w:r>
      <w:bookmarkEnd w:id="396"/>
    </w:p>
    <w:p w:rsidR="001951FF" w:rsidRDefault="001951FF" w:rsidP="00702DFF">
      <w:pPr>
        <w:pStyle w:val="ASFKListnum"/>
        <w:numPr>
          <w:ilvl w:val="0"/>
          <w:numId w:val="16"/>
        </w:numPr>
      </w:pPr>
      <w:r>
        <w:t>В случае успешного завершения операции экспорта на экране появляется сообщение (рис. </w:t>
      </w:r>
      <w:r>
        <w:fldChar w:fldCharType="begin"/>
      </w:r>
      <w:r>
        <w:instrText xml:space="preserve"> REF _Ref329958955 \h </w:instrText>
      </w:r>
      <w:r>
        <w:fldChar w:fldCharType="separate"/>
      </w:r>
      <w:r w:rsidR="005F5CA1">
        <w:rPr>
          <w:noProof/>
        </w:rPr>
        <w:t>119</w:t>
      </w:r>
      <w:r>
        <w:fldChar w:fldCharType="end"/>
      </w:r>
      <w:r>
        <w:t xml:space="preserve">). </w:t>
      </w:r>
    </w:p>
    <w:p w:rsidR="001951FF" w:rsidRDefault="005F5CA1">
      <w:pPr>
        <w:pStyle w:val="ASFKFigure0"/>
      </w:pPr>
      <w:r>
        <w:pict>
          <v:shape id="_x0000_i1261" type="#_x0000_t75" style="width:229.5pt;height:94.5pt" filled="t">
            <v:fill color2="black"/>
            <v:imagedata r:id="rId213" o:title=""/>
          </v:shape>
        </w:pict>
      </w:r>
    </w:p>
    <w:bookmarkStart w:id="397" w:name="_Ref329958955"/>
    <w:p w:rsidR="001951FF" w:rsidRDefault="001951FF">
      <w:pPr>
        <w:pStyle w:val="ASFKFigName"/>
        <w:rPr>
          <w:rStyle w:val="ASFKSymBold"/>
        </w:rPr>
      </w:pPr>
      <w:r>
        <w:fldChar w:fldCharType="begin"/>
      </w:r>
      <w:r>
        <w:instrText xml:space="preserve"> SEQ "Рисунок" \*Arabic </w:instrText>
      </w:r>
      <w:r>
        <w:fldChar w:fldCharType="separate"/>
      </w:r>
      <w:bookmarkStart w:id="398" w:name="_Toc28179718"/>
      <w:r w:rsidR="005F5CA1">
        <w:rPr>
          <w:noProof/>
        </w:rPr>
        <w:t>119</w:t>
      </w:r>
      <w:r>
        <w:fldChar w:fldCharType="end"/>
      </w:r>
      <w:bookmarkEnd w:id="397"/>
      <w:r>
        <w:t>. Пример сообщения об окончании процедуры экспорта</w:t>
      </w:r>
      <w:bookmarkEnd w:id="398"/>
    </w:p>
    <w:p w:rsidR="001951FF" w:rsidRDefault="001951FF">
      <w:pPr>
        <w:pStyle w:val="ASFKNote0"/>
      </w:pPr>
      <w:r>
        <w:rPr>
          <w:rStyle w:val="ASFKSymBold"/>
        </w:rPr>
        <w:lastRenderedPageBreak/>
        <w:t>Примечание.</w:t>
      </w:r>
      <w:r>
        <w:tab/>
        <w:t xml:space="preserve">При экспорте документов используется механизм формирования списка возможных форматов для экспорта документов в ТФФ, чтобы на основе выборки из справочника версий ТФФ в списке допустимых форматов отображались все актуальные версии. </w:t>
      </w:r>
    </w:p>
    <w:p w:rsidR="001951FF" w:rsidRDefault="001951FF">
      <w:pPr>
        <w:pStyle w:val="ASFKNoteContinue"/>
      </w:pPr>
      <w:r>
        <w:t>Например, если в справочнике для расходного расписания имеется 2 актуальные версии TXAP090925 и TXAP100701, то в списке допустимых форматов для экспорта будут отображаться записи:</w:t>
      </w:r>
    </w:p>
    <w:p w:rsidR="001951FF" w:rsidRDefault="001951FF">
      <w:pPr>
        <w:pStyle w:val="ASFKListmark5"/>
      </w:pPr>
      <w:r>
        <w:t xml:space="preserve">Формат СЭД TXAP090925 (01.02.2012 – 01.04.2012); </w:t>
      </w:r>
    </w:p>
    <w:p w:rsidR="001951FF" w:rsidRDefault="004E291A">
      <w:pPr>
        <w:pStyle w:val="ASFKListmark5"/>
      </w:pPr>
      <w:r>
        <w:t>Формат СЭД TXAP100701 (01.03.2012 -).</w:t>
      </w:r>
    </w:p>
    <w:p w:rsidR="001951FF" w:rsidRDefault="001951FF">
      <w:pPr>
        <w:pStyle w:val="ASFKNormal"/>
      </w:pPr>
      <w:r>
        <w:t xml:space="preserve">Результат выполнения операций импорта/экспорта можно посмотреть в </w:t>
      </w:r>
      <w:r w:rsidR="00632C2D">
        <w:t>«</w:t>
      </w:r>
      <w:r>
        <w:t>Диспетчере задач</w:t>
      </w:r>
      <w:r w:rsidR="00632C2D">
        <w:t>»</w:t>
      </w:r>
      <w:r>
        <w:t xml:space="preserve">. Для вызова окна </w:t>
      </w:r>
      <w:r w:rsidR="00632C2D">
        <w:t>«</w:t>
      </w:r>
      <w:r>
        <w:t>Диспетчера задач</w:t>
      </w:r>
      <w:r w:rsidR="00632C2D">
        <w:t>»</w:t>
      </w:r>
      <w:r>
        <w:t xml:space="preserve"> необходимо нажать соответствующую кнопку (см. рис. </w:t>
      </w:r>
      <w:r>
        <w:fldChar w:fldCharType="begin"/>
      </w:r>
      <w:r>
        <w:instrText xml:space="preserve"> REF _Ref227155316 \h </w:instrText>
      </w:r>
      <w:r>
        <w:fldChar w:fldCharType="separate"/>
      </w:r>
      <w:r w:rsidR="005F5CA1">
        <w:rPr>
          <w:noProof/>
        </w:rPr>
        <w:t>5</w:t>
      </w:r>
      <w:r>
        <w:fldChar w:fldCharType="end"/>
      </w:r>
      <w:r>
        <w:t xml:space="preserve"> [10]). На рисунке показан пример окна </w:t>
      </w:r>
      <w:r w:rsidR="00632C2D">
        <w:t>«</w:t>
      </w:r>
      <w:r>
        <w:t>Диспетчера задач</w:t>
      </w:r>
      <w:r w:rsidR="00632C2D">
        <w:t>»</w:t>
      </w:r>
      <w:r>
        <w:t xml:space="preserve"> с записью об операции экспорта.</w:t>
      </w:r>
    </w:p>
    <w:p w:rsidR="001951FF" w:rsidRDefault="005F5CA1">
      <w:pPr>
        <w:pStyle w:val="ASFKFigure0"/>
      </w:pPr>
      <w:r>
        <w:pict>
          <v:shape id="_x0000_i1262" type="#_x0000_t75" style="width:474.75pt;height:301.5pt" filled="t">
            <v:fill color2="black"/>
            <v:imagedata r:id="rId214" o:title=""/>
          </v:shape>
        </w:pict>
      </w:r>
    </w:p>
    <w:p w:rsidR="001951FF" w:rsidRDefault="001951FF">
      <w:pPr>
        <w:pStyle w:val="ASFKFigName"/>
      </w:pPr>
      <w:r>
        <w:fldChar w:fldCharType="begin"/>
      </w:r>
      <w:r>
        <w:instrText xml:space="preserve"> SEQ "Рисунок" \*Arabic </w:instrText>
      </w:r>
      <w:r>
        <w:fldChar w:fldCharType="separate"/>
      </w:r>
      <w:bookmarkStart w:id="399" w:name="_Toc28179719"/>
      <w:r w:rsidR="005F5CA1">
        <w:rPr>
          <w:noProof/>
        </w:rPr>
        <w:t>120</w:t>
      </w:r>
      <w:r>
        <w:fldChar w:fldCharType="end"/>
      </w:r>
      <w:r>
        <w:t xml:space="preserve">. Пример окна </w:t>
      </w:r>
      <w:r w:rsidR="00632C2D">
        <w:t>«</w:t>
      </w:r>
      <w:r>
        <w:t>Диспетчер задач</w:t>
      </w:r>
      <w:r w:rsidR="00632C2D">
        <w:t>»</w:t>
      </w:r>
      <w:bookmarkEnd w:id="399"/>
    </w:p>
    <w:p w:rsidR="001951FF" w:rsidRDefault="001951FF">
      <w:pPr>
        <w:pStyle w:val="31"/>
      </w:pPr>
      <w:bookmarkStart w:id="400" w:name="_Ref374530709"/>
      <w:bookmarkStart w:id="401" w:name="_Ref334605335"/>
      <w:bookmarkStart w:id="402" w:name="_Toc28179562"/>
      <w:r>
        <w:t>Групповой импорт файлов</w:t>
      </w:r>
      <w:bookmarkEnd w:id="400"/>
      <w:bookmarkEnd w:id="402"/>
    </w:p>
    <w:p w:rsidR="001951FF" w:rsidRDefault="001951FF">
      <w:pPr>
        <w:pStyle w:val="ASFKNormal"/>
        <w:rPr>
          <w:rStyle w:val="ASFKSymBold"/>
        </w:rPr>
      </w:pPr>
      <w:r>
        <w:t>Импорт нескольких файлов за одну операцию может выполняться двумя способами.</w:t>
      </w:r>
    </w:p>
    <w:p w:rsidR="001951FF" w:rsidRDefault="001951FF">
      <w:pPr>
        <w:pStyle w:val="ASFKNormalWithout"/>
      </w:pPr>
      <w:r>
        <w:rPr>
          <w:rStyle w:val="ASFKSymBold"/>
        </w:rPr>
        <w:t>Способ № 1</w:t>
      </w:r>
      <w:r>
        <w:t xml:space="preserve"> (данный способ импорта включен по умолчанию).</w:t>
      </w:r>
    </w:p>
    <w:p w:rsidR="001951FF" w:rsidRDefault="001951FF">
      <w:pPr>
        <w:pStyle w:val="ASFKNormal"/>
      </w:pPr>
      <w:r>
        <w:t>Последовательность действий</w:t>
      </w:r>
      <w:r>
        <w:rPr>
          <w:lang w:val="en-US"/>
        </w:rPr>
        <w:t>:</w:t>
      </w:r>
    </w:p>
    <w:p w:rsidR="001951FF" w:rsidRDefault="001951FF" w:rsidP="00702DFF">
      <w:pPr>
        <w:pStyle w:val="ASFKListnum"/>
        <w:numPr>
          <w:ilvl w:val="0"/>
          <w:numId w:val="17"/>
        </w:numPr>
      </w:pPr>
      <w:r>
        <w:t>На панели навигации перейти в раздел, соответствующий нужному типу документов.</w:t>
      </w:r>
    </w:p>
    <w:p w:rsidR="001951FF" w:rsidRDefault="001951FF" w:rsidP="00702DFF">
      <w:pPr>
        <w:pStyle w:val="ASFKListnum"/>
        <w:numPr>
          <w:ilvl w:val="0"/>
          <w:numId w:val="17"/>
        </w:numPr>
      </w:pPr>
      <w:r>
        <w:t xml:space="preserve">Нажать кнопку </w:t>
      </w:r>
      <w:r w:rsidR="005F5CA1">
        <w:rPr>
          <w:szCs w:val="22"/>
        </w:rPr>
        <w:pict>
          <v:shape id="_x0000_i1263" type="#_x0000_t75" style="width:22.5pt;height:22.5pt" filled="t">
            <v:fill color2="black"/>
            <v:imagedata r:id="rId65" o:title="" croptop="-7115f"/>
          </v:shape>
        </w:pict>
      </w:r>
      <w:r w:rsidR="00C556A9" w:rsidRPr="00C556A9">
        <w:t> </w:t>
      </w:r>
      <w:r>
        <w:t>(Импорт) на панели инструментов (рис. </w:t>
      </w:r>
      <w:r>
        <w:fldChar w:fldCharType="begin"/>
      </w:r>
      <w:r>
        <w:instrText xml:space="preserve"> REF _Ref383077680 \h </w:instrText>
      </w:r>
      <w:r>
        <w:fldChar w:fldCharType="separate"/>
      </w:r>
      <w:r w:rsidR="005F5CA1">
        <w:rPr>
          <w:noProof/>
        </w:rPr>
        <w:t>121</w:t>
      </w:r>
      <w:r>
        <w:fldChar w:fldCharType="end"/>
      </w:r>
      <w:r>
        <w:t>).</w:t>
      </w:r>
    </w:p>
    <w:p w:rsidR="001951FF" w:rsidRDefault="005F5CA1">
      <w:pPr>
        <w:pStyle w:val="ASFKFigure0"/>
      </w:pPr>
      <w:r>
        <w:lastRenderedPageBreak/>
        <w:pict>
          <v:shape id="_x0000_i1264" type="#_x0000_t75" style="width:468pt;height:309.75pt" filled="t">
            <v:fill color2="black"/>
            <v:imagedata r:id="rId215" o:title="" gain="1.25" blacklevel="-3270f"/>
          </v:shape>
        </w:pict>
      </w:r>
    </w:p>
    <w:bookmarkStart w:id="403" w:name="_Ref383077680"/>
    <w:p w:rsidR="001951FF" w:rsidRDefault="001951FF">
      <w:pPr>
        <w:pStyle w:val="ASFKFigName"/>
      </w:pPr>
      <w:r>
        <w:fldChar w:fldCharType="begin"/>
      </w:r>
      <w:r>
        <w:instrText xml:space="preserve"> SEQ "Рисунок" \*Arabic </w:instrText>
      </w:r>
      <w:r>
        <w:fldChar w:fldCharType="separate"/>
      </w:r>
      <w:bookmarkStart w:id="404" w:name="_Toc28179720"/>
      <w:r w:rsidR="005F5CA1">
        <w:rPr>
          <w:noProof/>
        </w:rPr>
        <w:t>121</w:t>
      </w:r>
      <w:r>
        <w:fldChar w:fldCharType="end"/>
      </w:r>
      <w:bookmarkEnd w:id="403"/>
      <w:r>
        <w:t xml:space="preserve">. Панель инструментов. Кнопка </w:t>
      </w:r>
      <w:r w:rsidR="00632C2D">
        <w:t>«</w:t>
      </w:r>
      <w:r>
        <w:t>Импорт</w:t>
      </w:r>
      <w:r w:rsidR="00632C2D">
        <w:t>»</w:t>
      </w:r>
      <w:bookmarkEnd w:id="404"/>
    </w:p>
    <w:p w:rsidR="001951FF" w:rsidRDefault="001951FF" w:rsidP="00702DFF">
      <w:pPr>
        <w:pStyle w:val="ASFKListnum"/>
        <w:numPr>
          <w:ilvl w:val="0"/>
          <w:numId w:val="17"/>
        </w:numPr>
      </w:pPr>
      <w:r>
        <w:t>В появившемся окне (рис. </w:t>
      </w:r>
      <w:r>
        <w:fldChar w:fldCharType="begin"/>
      </w:r>
      <w:r>
        <w:instrText xml:space="preserve"> REF _Ref374529389 \h </w:instrText>
      </w:r>
      <w:r>
        <w:fldChar w:fldCharType="separate"/>
      </w:r>
      <w:r w:rsidR="005F5CA1">
        <w:rPr>
          <w:noProof/>
        </w:rPr>
        <w:t>122</w:t>
      </w:r>
      <w:r>
        <w:fldChar w:fldCharType="end"/>
      </w:r>
      <w:r>
        <w:t xml:space="preserve">) нажать кнопку </w:t>
      </w:r>
      <w:r w:rsidR="00632C2D">
        <w:t>«</w:t>
      </w:r>
      <w:r>
        <w:t>Обзор</w:t>
      </w:r>
      <w:r w:rsidR="00632C2D">
        <w:t>»</w:t>
      </w:r>
      <w:r>
        <w:t xml:space="preserve"> (1). Откроется стандартное окно для выбора файла (2).</w:t>
      </w:r>
    </w:p>
    <w:p w:rsidR="001951FF" w:rsidRDefault="005F5CA1">
      <w:pPr>
        <w:pStyle w:val="ASFKFigure0"/>
      </w:pPr>
      <w:r>
        <w:pict>
          <v:shape id="_x0000_i1265" type="#_x0000_t75" style="width:439.5pt;height:324pt" filled="t">
            <v:fill color2="black"/>
            <v:imagedata r:id="rId216" o:title=""/>
          </v:shape>
        </w:pict>
      </w:r>
    </w:p>
    <w:bookmarkStart w:id="405" w:name="_Ref374529389"/>
    <w:p w:rsidR="001951FF" w:rsidRDefault="001951FF">
      <w:pPr>
        <w:pStyle w:val="ASFKFigName"/>
      </w:pPr>
      <w:r>
        <w:fldChar w:fldCharType="begin"/>
      </w:r>
      <w:r>
        <w:instrText xml:space="preserve"> SEQ "Рисунок" \*Arabic </w:instrText>
      </w:r>
      <w:r>
        <w:fldChar w:fldCharType="separate"/>
      </w:r>
      <w:bookmarkStart w:id="406" w:name="_Toc28179721"/>
      <w:r w:rsidR="005F5CA1">
        <w:rPr>
          <w:noProof/>
        </w:rPr>
        <w:t>122</w:t>
      </w:r>
      <w:r>
        <w:fldChar w:fldCharType="end"/>
      </w:r>
      <w:bookmarkEnd w:id="405"/>
      <w:r>
        <w:t>. Окно загрузки файлов (1). Окно выбора импортируемых файлов (2)</w:t>
      </w:r>
      <w:bookmarkEnd w:id="406"/>
    </w:p>
    <w:p w:rsidR="001951FF" w:rsidRDefault="001951FF" w:rsidP="00702DFF">
      <w:pPr>
        <w:pStyle w:val="ASFKListnum"/>
        <w:numPr>
          <w:ilvl w:val="0"/>
          <w:numId w:val="17"/>
        </w:numPr>
      </w:pPr>
      <w:r>
        <w:lastRenderedPageBreak/>
        <w:t xml:space="preserve">В окне выбора указать импортируемый файл и нажать кнопку </w:t>
      </w:r>
      <w:r w:rsidR="00632C2D">
        <w:t>«</w:t>
      </w:r>
      <w:r>
        <w:t>Открыть</w:t>
      </w:r>
      <w:r w:rsidR="00632C2D">
        <w:t>»</w:t>
      </w:r>
      <w:r>
        <w:t xml:space="preserve">. Указанный файл добавиться в список импорта. Повторить шаги 3 и 4 для всех импортируемых файлов. </w:t>
      </w:r>
    </w:p>
    <w:p w:rsidR="001951FF" w:rsidRDefault="001951FF" w:rsidP="00702DFF">
      <w:pPr>
        <w:pStyle w:val="ASFKListnum"/>
        <w:numPr>
          <w:ilvl w:val="0"/>
          <w:numId w:val="17"/>
        </w:numPr>
      </w:pPr>
      <w:r>
        <w:t xml:space="preserve">После выбора всех импортируемых файлов нажать кнопку </w:t>
      </w:r>
      <w:r w:rsidR="00632C2D">
        <w:t>«</w:t>
      </w:r>
      <w:r>
        <w:t>Загрузка</w:t>
      </w:r>
      <w:r w:rsidR="00632C2D">
        <w:t>»</w:t>
      </w:r>
      <w:r>
        <w:t xml:space="preserve"> (рис. </w:t>
      </w:r>
      <w:r>
        <w:fldChar w:fldCharType="begin"/>
      </w:r>
      <w:r>
        <w:instrText xml:space="preserve"> REF _Ref383080508 \h </w:instrText>
      </w:r>
      <w:r>
        <w:fldChar w:fldCharType="separate"/>
      </w:r>
      <w:r w:rsidR="005F5CA1">
        <w:rPr>
          <w:noProof/>
        </w:rPr>
        <w:t>123</w:t>
      </w:r>
      <w:r>
        <w:fldChar w:fldCharType="end"/>
      </w:r>
      <w:r>
        <w:t>).</w:t>
      </w:r>
    </w:p>
    <w:p w:rsidR="001951FF" w:rsidRDefault="005F5CA1">
      <w:pPr>
        <w:pStyle w:val="ASFKFigure0"/>
      </w:pPr>
      <w:r>
        <w:pict>
          <v:shape id="_x0000_i1266" type="#_x0000_t75" style="width:481.5pt;height:373.5pt" filled="t">
            <v:fill color2="black"/>
            <v:imagedata r:id="rId217" o:title="" gain="1.25" blacklevel="-3270f"/>
          </v:shape>
        </w:pict>
      </w:r>
    </w:p>
    <w:bookmarkStart w:id="407" w:name="_Ref383080508"/>
    <w:p w:rsidR="001951FF" w:rsidRDefault="001951FF">
      <w:pPr>
        <w:pStyle w:val="ASFKFigName"/>
        <w:rPr>
          <w:rStyle w:val="ASFKSymBold"/>
        </w:rPr>
      </w:pPr>
      <w:r>
        <w:fldChar w:fldCharType="begin"/>
      </w:r>
      <w:r>
        <w:instrText xml:space="preserve"> SEQ "Рисунок" \*Arabic </w:instrText>
      </w:r>
      <w:r>
        <w:fldChar w:fldCharType="separate"/>
      </w:r>
      <w:bookmarkStart w:id="408" w:name="_Toc28179722"/>
      <w:r w:rsidR="005F5CA1">
        <w:rPr>
          <w:noProof/>
        </w:rPr>
        <w:t>123</w:t>
      </w:r>
      <w:r>
        <w:fldChar w:fldCharType="end"/>
      </w:r>
      <w:bookmarkEnd w:id="407"/>
      <w:r>
        <w:t>. Импорт выбранных файлов</w:t>
      </w:r>
      <w:bookmarkEnd w:id="408"/>
    </w:p>
    <w:p w:rsidR="001951FF" w:rsidRDefault="001951FF">
      <w:pPr>
        <w:pStyle w:val="ASFKNormalWithout"/>
      </w:pPr>
      <w:r>
        <w:rPr>
          <w:rStyle w:val="ASFKSymBold"/>
        </w:rPr>
        <w:t>Способ № 2.</w:t>
      </w:r>
    </w:p>
    <w:p w:rsidR="001951FF" w:rsidRDefault="001951FF">
      <w:pPr>
        <w:pStyle w:val="ASFKNormal"/>
      </w:pPr>
      <w:r>
        <w:t>Последовательность действий:</w:t>
      </w:r>
    </w:p>
    <w:p w:rsidR="001951FF" w:rsidRDefault="001951FF" w:rsidP="00702DFF">
      <w:pPr>
        <w:pStyle w:val="ASFKListnum"/>
        <w:numPr>
          <w:ilvl w:val="0"/>
          <w:numId w:val="18"/>
        </w:numPr>
      </w:pPr>
      <w:r>
        <w:t xml:space="preserve">Перед выполнением операции необходимо выполнить следующую настройку: нажать кнопку </w:t>
      </w:r>
      <w:r w:rsidR="00632C2D">
        <w:t>«</w:t>
      </w:r>
      <w:r>
        <w:t>Настройки</w:t>
      </w:r>
      <w:r w:rsidR="00632C2D">
        <w:t>»</w:t>
      </w:r>
      <w:r>
        <w:t xml:space="preserve"> и в появившемся меню выбрать пункт </w:t>
      </w:r>
      <w:r w:rsidR="00632C2D">
        <w:t>«</w:t>
      </w:r>
      <w:r>
        <w:t>Настройка клиента</w:t>
      </w:r>
      <w:r w:rsidR="00632C2D">
        <w:t>»</w:t>
      </w:r>
      <w:r>
        <w:t xml:space="preserve"> (рис. </w:t>
      </w:r>
      <w:r>
        <w:fldChar w:fldCharType="begin"/>
      </w:r>
      <w:r>
        <w:instrText xml:space="preserve"> REF _Ref374529938 \h </w:instrText>
      </w:r>
      <w:r>
        <w:fldChar w:fldCharType="separate"/>
      </w:r>
      <w:r w:rsidR="005F5CA1">
        <w:rPr>
          <w:noProof/>
        </w:rPr>
        <w:t>124</w:t>
      </w:r>
      <w:r>
        <w:fldChar w:fldCharType="end"/>
      </w:r>
      <w:r>
        <w:t xml:space="preserve">). </w:t>
      </w:r>
    </w:p>
    <w:p w:rsidR="001951FF" w:rsidRDefault="005F5CA1">
      <w:pPr>
        <w:pStyle w:val="ASFKFigure0"/>
      </w:pPr>
      <w:r>
        <w:lastRenderedPageBreak/>
        <w:pict>
          <v:shape id="_x0000_i1267" type="#_x0000_t75" style="width:481.5pt;height:339.75pt" filled="t">
            <v:fill color2="black"/>
            <v:imagedata r:id="rId218" o:title="" gain="1.25" blacklevel="-3270f"/>
          </v:shape>
        </w:pict>
      </w:r>
    </w:p>
    <w:bookmarkStart w:id="409" w:name="_Ref374529938"/>
    <w:p w:rsidR="001951FF" w:rsidRDefault="001951FF">
      <w:pPr>
        <w:pStyle w:val="ASFKFigName"/>
      </w:pPr>
      <w:r>
        <w:fldChar w:fldCharType="begin"/>
      </w:r>
      <w:r>
        <w:instrText xml:space="preserve"> SEQ "Рисунок" \*Arabic </w:instrText>
      </w:r>
      <w:r>
        <w:fldChar w:fldCharType="separate"/>
      </w:r>
      <w:bookmarkStart w:id="410" w:name="_Toc28179723"/>
      <w:r w:rsidR="005F5CA1">
        <w:rPr>
          <w:noProof/>
        </w:rPr>
        <w:t>124</w:t>
      </w:r>
      <w:r>
        <w:fldChar w:fldCharType="end"/>
      </w:r>
      <w:bookmarkEnd w:id="409"/>
      <w:r>
        <w:t xml:space="preserve">. Кнопка </w:t>
      </w:r>
      <w:r w:rsidR="00632C2D">
        <w:t>«</w:t>
      </w:r>
      <w:r>
        <w:t>Настройки</w:t>
      </w:r>
      <w:r w:rsidR="00632C2D">
        <w:t>»</w:t>
      </w:r>
      <w:r>
        <w:t xml:space="preserve">. Пункт меню </w:t>
      </w:r>
      <w:r w:rsidR="00632C2D">
        <w:t>«</w:t>
      </w:r>
      <w:r>
        <w:t>Настройка клиента</w:t>
      </w:r>
      <w:r w:rsidR="00632C2D">
        <w:t>»</w:t>
      </w:r>
      <w:bookmarkEnd w:id="410"/>
    </w:p>
    <w:p w:rsidR="001951FF" w:rsidRDefault="001951FF" w:rsidP="00702DFF">
      <w:pPr>
        <w:pStyle w:val="ASFKListnum"/>
        <w:numPr>
          <w:ilvl w:val="0"/>
          <w:numId w:val="18"/>
        </w:numPr>
      </w:pPr>
      <w:r>
        <w:t xml:space="preserve">В открывшемся окне активировать параметр </w:t>
      </w:r>
      <w:r w:rsidR="00632C2D">
        <w:t>«</w:t>
      </w:r>
      <w:r>
        <w:t>Использовать расширение импорта файлов</w:t>
      </w:r>
      <w:r w:rsidR="00632C2D">
        <w:t>»</w:t>
      </w:r>
      <w:r>
        <w:t xml:space="preserve"> (рис. </w:t>
      </w:r>
      <w:r>
        <w:fldChar w:fldCharType="begin"/>
      </w:r>
      <w:r>
        <w:instrText xml:space="preserve"> REF _Ref383081597 \h </w:instrText>
      </w:r>
      <w:r>
        <w:fldChar w:fldCharType="separate"/>
      </w:r>
      <w:r w:rsidR="005F5CA1">
        <w:rPr>
          <w:noProof/>
        </w:rPr>
        <w:t>125</w:t>
      </w:r>
      <w:r>
        <w:fldChar w:fldCharType="end"/>
      </w:r>
      <w:r>
        <w:t>).</w:t>
      </w:r>
    </w:p>
    <w:p w:rsidR="001951FF" w:rsidRDefault="005F5CA1">
      <w:pPr>
        <w:pStyle w:val="ASFKFigure0"/>
      </w:pPr>
      <w:r>
        <w:lastRenderedPageBreak/>
        <w:pict>
          <v:shape id="_x0000_i1268" type="#_x0000_t75" style="width:468pt;height:330.75pt">
            <v:imagedata r:id="rId219" o:title="4"/>
          </v:shape>
        </w:pict>
      </w:r>
    </w:p>
    <w:bookmarkStart w:id="411" w:name="_Ref383081597"/>
    <w:p w:rsidR="001951FF" w:rsidRDefault="001951FF">
      <w:pPr>
        <w:pStyle w:val="ASFKFigName"/>
        <w:rPr>
          <w:rStyle w:val="ASFKSymBold"/>
        </w:rPr>
      </w:pPr>
      <w:r>
        <w:fldChar w:fldCharType="begin"/>
      </w:r>
      <w:r>
        <w:instrText xml:space="preserve"> SEQ "Рисунок" \*Arabic </w:instrText>
      </w:r>
      <w:r>
        <w:fldChar w:fldCharType="separate"/>
      </w:r>
      <w:bookmarkStart w:id="412" w:name="_Toc28179724"/>
      <w:r w:rsidR="005F5CA1">
        <w:rPr>
          <w:noProof/>
        </w:rPr>
        <w:t>125</w:t>
      </w:r>
      <w:r>
        <w:fldChar w:fldCharType="end"/>
      </w:r>
      <w:bookmarkEnd w:id="411"/>
      <w:r>
        <w:t xml:space="preserve">. Конфигурация клиента. Параметр </w:t>
      </w:r>
      <w:r w:rsidR="00632C2D">
        <w:t>«</w:t>
      </w:r>
      <w:r>
        <w:t xml:space="preserve">Использовать расширение </w:t>
      </w:r>
      <w:r>
        <w:br/>
        <w:t>импорта файлов</w:t>
      </w:r>
      <w:r w:rsidR="00632C2D">
        <w:t>»</w:t>
      </w:r>
      <w:bookmarkEnd w:id="412"/>
    </w:p>
    <w:p w:rsidR="001951FF" w:rsidRDefault="001951FF">
      <w:pPr>
        <w:pStyle w:val="ASFKNote0"/>
      </w:pPr>
      <w:r>
        <w:rPr>
          <w:rStyle w:val="ASFKSymBold"/>
        </w:rPr>
        <w:t>Примечание.</w:t>
      </w:r>
      <w:r>
        <w:tab/>
        <w:t>Более подробно настройка параметров импорта/экспорта описана в п. </w:t>
      </w:r>
      <w:r>
        <w:fldChar w:fldCharType="begin"/>
      </w:r>
      <w:r>
        <w:instrText xml:space="preserve"> REF _Ref384134058 \n \h </w:instrText>
      </w:r>
      <w:r>
        <w:fldChar w:fldCharType="separate"/>
      </w:r>
      <w:r w:rsidR="005F5CA1">
        <w:t>4.1.9</w:t>
      </w:r>
      <w:r>
        <w:fldChar w:fldCharType="end"/>
      </w:r>
      <w:r>
        <w:t>.</w:t>
      </w:r>
    </w:p>
    <w:p w:rsidR="001951FF" w:rsidRDefault="001951FF" w:rsidP="00702DFF">
      <w:pPr>
        <w:pStyle w:val="ASFKListnum"/>
        <w:numPr>
          <w:ilvl w:val="0"/>
          <w:numId w:val="18"/>
        </w:numPr>
      </w:pPr>
      <w:r>
        <w:t>После выполненной настройки, на панели навигации перейти в раздел, соответствующий нужному типу документов.</w:t>
      </w:r>
    </w:p>
    <w:p w:rsidR="001951FF" w:rsidRDefault="001951FF" w:rsidP="00702DFF">
      <w:pPr>
        <w:pStyle w:val="ASFKListnum"/>
        <w:numPr>
          <w:ilvl w:val="0"/>
          <w:numId w:val="18"/>
        </w:numPr>
      </w:pPr>
      <w:r>
        <w:t xml:space="preserve">На панели инструментов нажать кнопку </w:t>
      </w:r>
      <w:r w:rsidR="00632C2D">
        <w:t>«</w:t>
      </w:r>
      <w:r>
        <w:t>Импорт</w:t>
      </w:r>
      <w:r w:rsidR="00632C2D">
        <w:t>»</w:t>
      </w:r>
      <w:r>
        <w:t xml:space="preserve"> (см. рис. </w:t>
      </w:r>
      <w:r>
        <w:fldChar w:fldCharType="begin"/>
      </w:r>
      <w:r>
        <w:instrText xml:space="preserve"> REF _Ref383077680 \h </w:instrText>
      </w:r>
      <w:r>
        <w:fldChar w:fldCharType="separate"/>
      </w:r>
      <w:r w:rsidR="005F5CA1">
        <w:rPr>
          <w:noProof/>
        </w:rPr>
        <w:t>121</w:t>
      </w:r>
      <w:r>
        <w:fldChar w:fldCharType="end"/>
      </w:r>
      <w:r>
        <w:t>).</w:t>
      </w:r>
    </w:p>
    <w:p w:rsidR="001951FF" w:rsidRDefault="001951FF" w:rsidP="00702DFF">
      <w:pPr>
        <w:pStyle w:val="ASFKListnum"/>
        <w:numPr>
          <w:ilvl w:val="0"/>
          <w:numId w:val="18"/>
        </w:numPr>
        <w:rPr>
          <w:rStyle w:val="ASFKSymBold"/>
        </w:rPr>
      </w:pPr>
      <w:r>
        <w:t>В появившемся окне (рис. </w:t>
      </w:r>
      <w:r>
        <w:fldChar w:fldCharType="begin"/>
      </w:r>
      <w:r>
        <w:instrText xml:space="preserve"> REF _Ref374530033 \h </w:instrText>
      </w:r>
      <w:r>
        <w:fldChar w:fldCharType="separate"/>
      </w:r>
      <w:r w:rsidR="005F5CA1">
        <w:rPr>
          <w:noProof/>
        </w:rPr>
        <w:t>126</w:t>
      </w:r>
      <w:r>
        <w:fldChar w:fldCharType="end"/>
      </w:r>
      <w:r>
        <w:t xml:space="preserve">) нажать кнопку </w:t>
      </w:r>
      <w:r w:rsidR="00632C2D">
        <w:t>«</w:t>
      </w:r>
      <w:r>
        <w:t>Обзор</w:t>
      </w:r>
      <w:r w:rsidR="00632C2D">
        <w:t>»</w:t>
      </w:r>
      <w:r>
        <w:t xml:space="preserve"> и в диалоговом окне выбрать несколько файлов для импорта.</w:t>
      </w:r>
    </w:p>
    <w:p w:rsidR="001951FF" w:rsidRDefault="001951FF">
      <w:pPr>
        <w:pStyle w:val="ASFKNote0"/>
      </w:pPr>
      <w:r>
        <w:rPr>
          <w:rStyle w:val="ASFKSymBold"/>
        </w:rPr>
        <w:t>Примечание.</w:t>
      </w:r>
      <w:r>
        <w:tab/>
        <w:t xml:space="preserve">Выбор нескольких файлов осуществляется следующим образом: при нажатой клавише </w:t>
      </w:r>
      <w:r w:rsidR="00632C2D">
        <w:t>«</w:t>
      </w:r>
      <w:r>
        <w:rPr>
          <w:lang w:val="en-US"/>
        </w:rPr>
        <w:t>Ctrl</w:t>
      </w:r>
      <w:r w:rsidR="00632C2D">
        <w:t>»</w:t>
      </w:r>
      <w:r>
        <w:t xml:space="preserve"> выполнить щелчок левой клавишей мыши по нужным файлам.</w:t>
      </w:r>
    </w:p>
    <w:p w:rsidR="001951FF" w:rsidRDefault="001951FF">
      <w:pPr>
        <w:pStyle w:val="ASFKNoteContinue"/>
      </w:pPr>
      <w:r>
        <w:t xml:space="preserve">Выбор нескольких файлов в отрезке списка осуществляется щелчком левой клавишей мыши на первый (верхний) файл при нажатой клавише </w:t>
      </w:r>
      <w:r w:rsidR="00632C2D">
        <w:t>«</w:t>
      </w:r>
      <w:r>
        <w:rPr>
          <w:lang w:val="en-US"/>
        </w:rPr>
        <w:t>Ctrl</w:t>
      </w:r>
      <w:r w:rsidR="00632C2D">
        <w:t>»</w:t>
      </w:r>
      <w:r>
        <w:t xml:space="preserve">, затем, не отпуская клавишу </w:t>
      </w:r>
      <w:r w:rsidR="00632C2D">
        <w:t>«</w:t>
      </w:r>
      <w:r>
        <w:rPr>
          <w:lang w:val="en-US"/>
        </w:rPr>
        <w:t>Ctrl</w:t>
      </w:r>
      <w:r w:rsidR="00632C2D">
        <w:t>»</w:t>
      </w:r>
      <w:r>
        <w:t xml:space="preserve">, щелчком на последний (нижний) файл в нужном отрезке списка. </w:t>
      </w:r>
    </w:p>
    <w:p w:rsidR="001951FF" w:rsidRDefault="001951FF">
      <w:pPr>
        <w:pStyle w:val="ASFKNoteContinue"/>
      </w:pPr>
      <w:r>
        <w:t xml:space="preserve">Выбор всех файлов в списке осуществляется сочетанием клавиш </w:t>
      </w:r>
      <w:r w:rsidR="00632C2D">
        <w:t>«</w:t>
      </w:r>
      <w:r>
        <w:rPr>
          <w:lang w:val="en-US"/>
        </w:rPr>
        <w:t>Ctrl</w:t>
      </w:r>
      <w:r>
        <w:t>+</w:t>
      </w:r>
      <w:r>
        <w:rPr>
          <w:lang w:val="en-US"/>
        </w:rPr>
        <w:t>A</w:t>
      </w:r>
      <w:r w:rsidR="00632C2D">
        <w:t>»</w:t>
      </w:r>
      <w:r>
        <w:t xml:space="preserve">. </w:t>
      </w:r>
    </w:p>
    <w:p w:rsidR="001951FF" w:rsidRDefault="005F5CA1">
      <w:pPr>
        <w:pStyle w:val="ASFKFigure0"/>
      </w:pPr>
      <w:r>
        <w:lastRenderedPageBreak/>
        <w:pict>
          <v:shape id="_x0000_i1269" type="#_x0000_t75" style="width:374.25pt;height:317.25pt" filled="t">
            <v:fill color2="black"/>
            <v:imagedata r:id="rId220" o:title="" gain="1.25" blacklevel="-3270f"/>
          </v:shape>
        </w:pict>
      </w:r>
    </w:p>
    <w:bookmarkStart w:id="413" w:name="_Ref374530033"/>
    <w:p w:rsidR="001951FF" w:rsidRDefault="001951FF">
      <w:pPr>
        <w:pStyle w:val="ASFKFigName"/>
      </w:pPr>
      <w:r>
        <w:fldChar w:fldCharType="begin"/>
      </w:r>
      <w:r>
        <w:instrText xml:space="preserve"> SEQ "Рисунок" \*Arabic </w:instrText>
      </w:r>
      <w:r>
        <w:fldChar w:fldCharType="separate"/>
      </w:r>
      <w:bookmarkStart w:id="414" w:name="_Toc28179725"/>
      <w:r w:rsidR="005F5CA1">
        <w:rPr>
          <w:noProof/>
        </w:rPr>
        <w:t>126</w:t>
      </w:r>
      <w:r>
        <w:fldChar w:fldCharType="end"/>
      </w:r>
      <w:bookmarkEnd w:id="413"/>
      <w:r>
        <w:t>. Окно загрузки файлов</w:t>
      </w:r>
      <w:bookmarkEnd w:id="414"/>
    </w:p>
    <w:p w:rsidR="001951FF" w:rsidRDefault="001951FF" w:rsidP="00702DFF">
      <w:pPr>
        <w:pStyle w:val="ASFKListnum"/>
        <w:numPr>
          <w:ilvl w:val="0"/>
          <w:numId w:val="18"/>
        </w:numPr>
      </w:pPr>
      <w:r>
        <w:t xml:space="preserve">После выбора всех импортируемых файлов, нажать кнопку </w:t>
      </w:r>
      <w:r w:rsidR="00632C2D">
        <w:t>«</w:t>
      </w:r>
      <w:r>
        <w:t>Загрузить</w:t>
      </w:r>
      <w:r w:rsidR="00632C2D">
        <w:t>»</w:t>
      </w:r>
      <w:r>
        <w:t xml:space="preserve"> (рис. </w:t>
      </w:r>
      <w:r>
        <w:fldChar w:fldCharType="begin"/>
      </w:r>
      <w:r>
        <w:instrText xml:space="preserve"> REF _Ref374530329 \h </w:instrText>
      </w:r>
      <w:r>
        <w:fldChar w:fldCharType="separate"/>
      </w:r>
      <w:r w:rsidR="005F5CA1">
        <w:rPr>
          <w:noProof/>
        </w:rPr>
        <w:t>127</w:t>
      </w:r>
      <w:r>
        <w:fldChar w:fldCharType="end"/>
      </w:r>
      <w:r>
        <w:t>).</w:t>
      </w:r>
    </w:p>
    <w:p w:rsidR="001951FF" w:rsidRDefault="005F5CA1">
      <w:pPr>
        <w:pStyle w:val="ASFKFigure0"/>
      </w:pPr>
      <w:r>
        <w:pict>
          <v:shape id="_x0000_i1270" type="#_x0000_t75" style="width:381.75pt;height:324pt" filled="t">
            <v:fill color2="black"/>
            <v:imagedata r:id="rId221" o:title=""/>
          </v:shape>
        </w:pict>
      </w:r>
    </w:p>
    <w:bookmarkStart w:id="415" w:name="_Ref374530329"/>
    <w:p w:rsidR="001951FF" w:rsidRDefault="001951FF">
      <w:pPr>
        <w:pStyle w:val="ASFKFigName"/>
      </w:pPr>
      <w:r>
        <w:fldChar w:fldCharType="begin"/>
      </w:r>
      <w:r>
        <w:instrText xml:space="preserve"> SEQ "Рисунок" \*Arabic </w:instrText>
      </w:r>
      <w:r>
        <w:fldChar w:fldCharType="separate"/>
      </w:r>
      <w:bookmarkStart w:id="416" w:name="_Toc28179726"/>
      <w:r w:rsidR="005F5CA1">
        <w:rPr>
          <w:noProof/>
        </w:rPr>
        <w:t>127</w:t>
      </w:r>
      <w:r>
        <w:fldChar w:fldCharType="end"/>
      </w:r>
      <w:bookmarkEnd w:id="415"/>
      <w:r>
        <w:t>. Окно загрузки файлов</w:t>
      </w:r>
      <w:bookmarkEnd w:id="416"/>
    </w:p>
    <w:p w:rsidR="001951FF" w:rsidRDefault="001951FF">
      <w:pPr>
        <w:pStyle w:val="ASFKNormal"/>
      </w:pPr>
      <w:r>
        <w:lastRenderedPageBreak/>
        <w:t>Выбранные файлы будут импортированы.</w:t>
      </w:r>
    </w:p>
    <w:p w:rsidR="00FB2117" w:rsidRDefault="00FB2117" w:rsidP="00FB2117">
      <w:pPr>
        <w:pStyle w:val="ASFKNormalWithout"/>
      </w:pPr>
      <w:r>
        <w:rPr>
          <w:rStyle w:val="ASFKSymBold"/>
        </w:rPr>
        <w:t xml:space="preserve">Способ № </w:t>
      </w:r>
      <w:r w:rsidR="00924986">
        <w:rPr>
          <w:rStyle w:val="ASFKSymBold"/>
        </w:rPr>
        <w:t>3</w:t>
      </w:r>
      <w:r>
        <w:t>.</w:t>
      </w:r>
    </w:p>
    <w:p w:rsidR="00FB2117" w:rsidRDefault="00FB2117" w:rsidP="00FB2117">
      <w:pPr>
        <w:pStyle w:val="ASFKNormal"/>
      </w:pPr>
      <w:r>
        <w:t>Последовательность действий</w:t>
      </w:r>
      <w:r w:rsidRPr="00FB2117">
        <w:t>:</w:t>
      </w:r>
    </w:p>
    <w:p w:rsidR="00FB2117" w:rsidRPr="00FB2117" w:rsidRDefault="00FB2117" w:rsidP="000E5469">
      <w:pPr>
        <w:pStyle w:val="ASFKListnum"/>
        <w:numPr>
          <w:ilvl w:val="0"/>
          <w:numId w:val="26"/>
        </w:numPr>
      </w:pPr>
      <w:r>
        <w:t>На панели навигации перейти в раздел, соответствующий нужному типу докуме</w:t>
      </w:r>
      <w:r w:rsidRPr="00FB2117">
        <w:t>нтов.</w:t>
      </w:r>
    </w:p>
    <w:p w:rsidR="00FB2117" w:rsidRPr="00FB2117" w:rsidRDefault="00FB2117" w:rsidP="00FB2117">
      <w:pPr>
        <w:pStyle w:val="ASFKListnum"/>
      </w:pPr>
      <w:r>
        <w:t xml:space="preserve">Нажать кнопку </w:t>
      </w:r>
      <w:r w:rsidR="005F5CA1">
        <w:pict>
          <v:shape id="_x0000_i1271" type="#_x0000_t75" style="width:22.5pt;height:22.5pt" filled="t">
            <v:fill color2="black"/>
            <v:imagedata r:id="rId65" o:title="" croptop="-7115f"/>
          </v:shape>
        </w:pict>
      </w:r>
      <w:r w:rsidR="00C556A9" w:rsidRPr="00C556A9">
        <w:t> </w:t>
      </w:r>
      <w:r w:rsidRPr="00FB2117">
        <w:t>(Импорт) на панели инструментов (рис. </w:t>
      </w:r>
      <w:r w:rsidR="00C36E91">
        <w:fldChar w:fldCharType="begin"/>
      </w:r>
      <w:r w:rsidR="00C36E91">
        <w:instrText xml:space="preserve"> REF _Ref453679994 \h </w:instrText>
      </w:r>
      <w:r w:rsidR="00C36E91">
        <w:fldChar w:fldCharType="separate"/>
      </w:r>
      <w:r w:rsidR="005F5CA1">
        <w:rPr>
          <w:noProof/>
        </w:rPr>
        <w:t>128</w:t>
      </w:r>
      <w:r w:rsidR="00C36E91">
        <w:fldChar w:fldCharType="end"/>
      </w:r>
      <w:r w:rsidRPr="00FB2117">
        <w:t>).</w:t>
      </w:r>
    </w:p>
    <w:p w:rsidR="00FB2117" w:rsidRDefault="005F5CA1" w:rsidP="0025628C">
      <w:pPr>
        <w:pStyle w:val="ASFKFigure0"/>
      </w:pPr>
      <w:r>
        <w:pict>
          <v:shape id="_x0000_i1272" type="#_x0000_t75" style="width:475.5pt;height:324pt">
            <v:imagedata r:id="rId222" o:title="1_1"/>
          </v:shape>
        </w:pict>
      </w:r>
    </w:p>
    <w:p w:rsidR="00FB2117" w:rsidRDefault="00FB2117" w:rsidP="00FB2117">
      <w:pPr>
        <w:pStyle w:val="ASFKFigName"/>
      </w:pPr>
      <w:r>
        <w:fldChar w:fldCharType="begin"/>
      </w:r>
      <w:r>
        <w:instrText xml:space="preserve"> SEQ "Рисунок" \*Arabic </w:instrText>
      </w:r>
      <w:r>
        <w:fldChar w:fldCharType="separate"/>
      </w:r>
      <w:bookmarkStart w:id="417" w:name="_Ref453679994"/>
      <w:bookmarkStart w:id="418" w:name="_Toc28179727"/>
      <w:r w:rsidR="005F5CA1">
        <w:rPr>
          <w:noProof/>
        </w:rPr>
        <w:t>128</w:t>
      </w:r>
      <w:bookmarkEnd w:id="417"/>
      <w:r>
        <w:fldChar w:fldCharType="end"/>
      </w:r>
      <w:r>
        <w:t xml:space="preserve">. Панель инструментов. Кнопка </w:t>
      </w:r>
      <w:r w:rsidR="00632C2D">
        <w:t>«</w:t>
      </w:r>
      <w:r>
        <w:t>Импорт</w:t>
      </w:r>
      <w:r w:rsidR="00632C2D">
        <w:t>»</w:t>
      </w:r>
      <w:bookmarkEnd w:id="418"/>
    </w:p>
    <w:p w:rsidR="00FB2117" w:rsidRPr="00FB2117" w:rsidRDefault="00FB2117" w:rsidP="00FB2117">
      <w:pPr>
        <w:pStyle w:val="ASFKListnum"/>
      </w:pPr>
      <w:r>
        <w:t>В появившемся окне (рис. </w:t>
      </w:r>
      <w:r w:rsidR="00C36E91">
        <w:fldChar w:fldCharType="begin"/>
      </w:r>
      <w:r w:rsidR="00C36E91">
        <w:instrText xml:space="preserve"> REF _Ref453679959 \h </w:instrText>
      </w:r>
      <w:r w:rsidR="00C36E91">
        <w:fldChar w:fldCharType="separate"/>
      </w:r>
      <w:r w:rsidR="005F5CA1">
        <w:rPr>
          <w:noProof/>
        </w:rPr>
        <w:t>129</w:t>
      </w:r>
      <w:r w:rsidR="00C36E91">
        <w:fldChar w:fldCharType="end"/>
      </w:r>
      <w:r w:rsidR="00C36E91">
        <w:t xml:space="preserve">) нажать кнопку </w:t>
      </w:r>
      <w:r w:rsidR="00632C2D">
        <w:t>«</w:t>
      </w:r>
      <w:r w:rsidR="00C36E91">
        <w:t>Обзор</w:t>
      </w:r>
      <w:r w:rsidR="00632C2D">
        <w:t>»</w:t>
      </w:r>
      <w:r w:rsidRPr="00FB2117">
        <w:t>. Откроется станд</w:t>
      </w:r>
      <w:r w:rsidR="00C36E91">
        <w:t>артное окно для выбора файла</w:t>
      </w:r>
      <w:r w:rsidRPr="00FB2117">
        <w:t>.</w:t>
      </w:r>
    </w:p>
    <w:p w:rsidR="00FB2117" w:rsidRDefault="005F5CA1" w:rsidP="00FB2117">
      <w:pPr>
        <w:pStyle w:val="ASFKFigure0"/>
      </w:pPr>
      <w:r>
        <w:lastRenderedPageBreak/>
        <w:pict>
          <v:shape id="_x0000_i1273" type="#_x0000_t75" style="width:474.75pt;height:324pt">
            <v:imagedata r:id="rId223" o:title="1_3"/>
          </v:shape>
        </w:pict>
      </w:r>
    </w:p>
    <w:p w:rsidR="00FB2117" w:rsidRDefault="00FB2117" w:rsidP="00FB2117">
      <w:pPr>
        <w:pStyle w:val="ASFKFigName"/>
      </w:pPr>
      <w:r>
        <w:fldChar w:fldCharType="begin"/>
      </w:r>
      <w:r>
        <w:instrText xml:space="preserve"> SEQ "Рисунок" \*Arabic </w:instrText>
      </w:r>
      <w:r>
        <w:fldChar w:fldCharType="separate"/>
      </w:r>
      <w:bookmarkStart w:id="419" w:name="_Ref453679959"/>
      <w:bookmarkStart w:id="420" w:name="_Toc28179728"/>
      <w:r w:rsidR="005F5CA1">
        <w:rPr>
          <w:noProof/>
        </w:rPr>
        <w:t>129</w:t>
      </w:r>
      <w:bookmarkEnd w:id="419"/>
      <w:r>
        <w:fldChar w:fldCharType="end"/>
      </w:r>
      <w:r>
        <w:t>. Окно загрузки файлов (1). Окно выбора импортируемых файлов (2)</w:t>
      </w:r>
      <w:bookmarkEnd w:id="420"/>
    </w:p>
    <w:p w:rsidR="0025628C" w:rsidRDefault="00FB2117" w:rsidP="00FB2117">
      <w:pPr>
        <w:pStyle w:val="ASFKListnum"/>
      </w:pPr>
      <w:r>
        <w:t xml:space="preserve">В окне выбора указать импортируемый </w:t>
      </w:r>
      <w:r w:rsidR="00006B3C" w:rsidRPr="0005170E">
        <w:rPr>
          <w:lang w:val="en-US"/>
        </w:rPr>
        <w:t>zip</w:t>
      </w:r>
      <w:r w:rsidR="00006B3C">
        <w:t>-архив</w:t>
      </w:r>
      <w:r w:rsidR="00006B3C" w:rsidRPr="00006B3C">
        <w:t>, содержащ</w:t>
      </w:r>
      <w:r w:rsidR="00006B3C">
        <w:t>ий</w:t>
      </w:r>
      <w:r w:rsidR="00006B3C" w:rsidRPr="00006B3C">
        <w:t xml:space="preserve"> несколько ТФФ-файлов </w:t>
      </w:r>
      <w:r w:rsidR="00006B3C">
        <w:t>(д</w:t>
      </w:r>
      <w:r w:rsidR="00006B3C" w:rsidRPr="00006B3C">
        <w:t>окументы при этом могут быть разных типов</w:t>
      </w:r>
      <w:r w:rsidR="00006B3C">
        <w:t>)</w:t>
      </w:r>
      <w:r>
        <w:t xml:space="preserve"> </w:t>
      </w:r>
      <w:r w:rsidR="00006B3C">
        <w:t xml:space="preserve">и </w:t>
      </w:r>
      <w:r>
        <w:t xml:space="preserve">нажать кнопку </w:t>
      </w:r>
      <w:r w:rsidR="00632C2D">
        <w:t>«</w:t>
      </w:r>
      <w:r>
        <w:t>Открыть</w:t>
      </w:r>
      <w:r w:rsidR="00632C2D">
        <w:t>»</w:t>
      </w:r>
      <w:r>
        <w:t>. Указа</w:t>
      </w:r>
      <w:r w:rsidRPr="00FB2117">
        <w:t>нный файл добавиться в список импорта.</w:t>
      </w:r>
      <w:r w:rsidR="00006B3C">
        <w:t xml:space="preserve"> </w:t>
      </w:r>
    </w:p>
    <w:p w:rsidR="00FB2117" w:rsidRPr="00FB2117" w:rsidRDefault="00FB2117" w:rsidP="00FB2117">
      <w:pPr>
        <w:pStyle w:val="ASFKListnum"/>
      </w:pPr>
      <w:r>
        <w:t>После выбора импортируем</w:t>
      </w:r>
      <w:r w:rsidR="0025628C">
        <w:t>ого</w:t>
      </w:r>
      <w:r>
        <w:t xml:space="preserve"> фай</w:t>
      </w:r>
      <w:r w:rsidR="0025628C">
        <w:t>ла</w:t>
      </w:r>
      <w:r>
        <w:t xml:space="preserve"> нажать кнопку </w:t>
      </w:r>
      <w:r w:rsidR="00632C2D">
        <w:t>«</w:t>
      </w:r>
      <w:r>
        <w:t>Загрузка</w:t>
      </w:r>
      <w:r w:rsidR="00632C2D">
        <w:t>»</w:t>
      </w:r>
      <w:r>
        <w:t xml:space="preserve"> (рис. </w:t>
      </w:r>
      <w:r w:rsidR="00C36E91">
        <w:fldChar w:fldCharType="begin"/>
      </w:r>
      <w:r w:rsidR="00C36E91">
        <w:instrText xml:space="preserve"> REF _Ref453679925 \h </w:instrText>
      </w:r>
      <w:r w:rsidR="00C36E91">
        <w:fldChar w:fldCharType="separate"/>
      </w:r>
      <w:r w:rsidR="005F5CA1">
        <w:rPr>
          <w:noProof/>
        </w:rPr>
        <w:t>130</w:t>
      </w:r>
      <w:r w:rsidR="00C36E91">
        <w:fldChar w:fldCharType="end"/>
      </w:r>
      <w:r w:rsidRPr="00FB2117">
        <w:t>).</w:t>
      </w:r>
    </w:p>
    <w:p w:rsidR="00FB2117" w:rsidRDefault="005F5CA1" w:rsidP="00FB2117">
      <w:pPr>
        <w:pStyle w:val="ASFKFigure0"/>
      </w:pPr>
      <w:r>
        <w:lastRenderedPageBreak/>
        <w:pict>
          <v:shape id="_x0000_i1274" type="#_x0000_t75" style="width:482.25pt;height:331.5pt">
            <v:imagedata r:id="rId224" o:title="11111"/>
          </v:shape>
        </w:pict>
      </w:r>
    </w:p>
    <w:p w:rsidR="00C36E91" w:rsidRDefault="00C36E91" w:rsidP="00C36E91">
      <w:pPr>
        <w:pStyle w:val="ASFKFigName"/>
        <w:rPr>
          <w:rStyle w:val="ASFKSymBold"/>
        </w:rPr>
      </w:pPr>
      <w:r>
        <w:fldChar w:fldCharType="begin"/>
      </w:r>
      <w:r>
        <w:instrText xml:space="preserve"> SEQ "Рисунок" \*Arabic </w:instrText>
      </w:r>
      <w:r>
        <w:fldChar w:fldCharType="separate"/>
      </w:r>
      <w:bookmarkStart w:id="421" w:name="_Ref453679925"/>
      <w:bookmarkStart w:id="422" w:name="_Toc28179729"/>
      <w:r w:rsidR="005F5CA1">
        <w:rPr>
          <w:noProof/>
        </w:rPr>
        <w:t>130</w:t>
      </w:r>
      <w:bookmarkEnd w:id="421"/>
      <w:r>
        <w:fldChar w:fldCharType="end"/>
      </w:r>
      <w:r>
        <w:t>. Импорт выбранных файлов</w:t>
      </w:r>
      <w:bookmarkEnd w:id="422"/>
    </w:p>
    <w:p w:rsidR="00006B3C" w:rsidRDefault="00006B3C" w:rsidP="00006B3C">
      <w:pPr>
        <w:pStyle w:val="ASFKNote0"/>
      </w:pPr>
      <w:r>
        <w:rPr>
          <w:rStyle w:val="ASFKSymBold"/>
        </w:rPr>
        <w:t>Примечание.</w:t>
      </w:r>
      <w:r>
        <w:tab/>
      </w:r>
      <w:r w:rsidRPr="00006B3C">
        <w:t>Имена (без учёта расширения) файлов в архиве должны различаться. При наличии в архиве нескольких документов разного типа с одинаковым именем файла в СУФД будет загружен только последний.</w:t>
      </w:r>
      <w:r>
        <w:t xml:space="preserve"> </w:t>
      </w:r>
    </w:p>
    <w:p w:rsidR="00E17800" w:rsidRDefault="00E17800" w:rsidP="00E17800">
      <w:pPr>
        <w:pStyle w:val="31"/>
      </w:pPr>
      <w:bookmarkStart w:id="423" w:name="_Ref455388774"/>
      <w:bookmarkStart w:id="424" w:name="_Ref410814777"/>
      <w:bookmarkStart w:id="425" w:name="_Toc28179563"/>
      <w:r>
        <w:t>И</w:t>
      </w:r>
      <w:r w:rsidRPr="00E17800">
        <w:t>мпорт архива с вложениями</w:t>
      </w:r>
      <w:bookmarkEnd w:id="423"/>
      <w:bookmarkEnd w:id="425"/>
    </w:p>
    <w:p w:rsidR="00E17800" w:rsidRDefault="00E17800" w:rsidP="00E17800">
      <w:pPr>
        <w:pStyle w:val="ASFKNormal"/>
      </w:pPr>
      <w:r w:rsidRPr="00E17800">
        <w:t xml:space="preserve">Процедура импорта </w:t>
      </w:r>
      <w:r>
        <w:t>архива</w:t>
      </w:r>
      <w:r w:rsidRPr="00E17800">
        <w:t xml:space="preserve"> </w:t>
      </w:r>
      <w:r>
        <w:t xml:space="preserve">с вложениями обеспечивает </w:t>
      </w:r>
      <w:r w:rsidRPr="00E17800">
        <w:t>распознавание содержимого импортируемого архива, как при ручном, так и при автоматическом режиме загрузки, проверя</w:t>
      </w:r>
      <w:r>
        <w:t>ет</w:t>
      </w:r>
      <w:r w:rsidRPr="00E17800">
        <w:t xml:space="preserve"> его содержимое на соответствие форматам ТФФ, вызыва</w:t>
      </w:r>
      <w:r>
        <w:t>ет</w:t>
      </w:r>
      <w:r w:rsidRPr="00E17800">
        <w:t xml:space="preserve"> связанные процедуры обработки содержимого архива и формир</w:t>
      </w:r>
      <w:r>
        <w:t>ует</w:t>
      </w:r>
      <w:r w:rsidRPr="00E17800">
        <w:t xml:space="preserve"> протокол импорта архива с результатами его обработки. </w:t>
      </w:r>
    </w:p>
    <w:p w:rsidR="00E17800" w:rsidRPr="00E17800" w:rsidRDefault="00E17800" w:rsidP="00E17800">
      <w:pPr>
        <w:pStyle w:val="ASFKNormal"/>
      </w:pPr>
      <w:r w:rsidRPr="00E17800">
        <w:t>Архив может содержать следующие типы файлов:</w:t>
      </w:r>
    </w:p>
    <w:p w:rsidR="00E17800" w:rsidRPr="00E17800" w:rsidRDefault="00E17800" w:rsidP="00E17800">
      <w:pPr>
        <w:pStyle w:val="ASFKListmark1"/>
      </w:pPr>
      <w:r w:rsidRPr="00E17800">
        <w:tab/>
        <w:t>ТФФ файл с документом, сформированным по требованиям Альбома ТФФ версии 21.0. Имя файла: &lt;имя</w:t>
      </w:r>
      <w:r w:rsidR="0014556E">
        <w:t xml:space="preserve"> </w:t>
      </w:r>
      <w:r w:rsidRPr="00E17800">
        <w:t>ТФФ&gt;.&lt;маркер</w:t>
      </w:r>
      <w:r w:rsidR="0014556E">
        <w:t xml:space="preserve"> </w:t>
      </w:r>
      <w:r w:rsidRPr="00E17800">
        <w:t>ТФФ&gt;.</w:t>
      </w:r>
    </w:p>
    <w:p w:rsidR="00E17800" w:rsidRPr="00E17800" w:rsidRDefault="00E17800" w:rsidP="00E17800">
      <w:pPr>
        <w:pStyle w:val="ASFKListmark1"/>
      </w:pPr>
      <w:r w:rsidRPr="00E17800">
        <w:t>Файл с подписью в формате CMS PKCS #7. Имя файла с подписью: &lt;имя ТФФ&gt;_&lt;маркер ТФФ&gt;.ISF.</w:t>
      </w:r>
    </w:p>
    <w:p w:rsidR="00E17800" w:rsidRPr="00E17800" w:rsidRDefault="00E17800" w:rsidP="00E17800">
      <w:pPr>
        <w:pStyle w:val="ASFKListmark1"/>
      </w:pPr>
      <w:r w:rsidRPr="00E17800">
        <w:t>Один или несколько произвольных файлов, формат: &lt;имя</w:t>
      </w:r>
      <w:r w:rsidR="0014556E">
        <w:t xml:space="preserve"> </w:t>
      </w:r>
      <w:r w:rsidRPr="00E17800">
        <w:t>ТФФ&gt;_&lt;номер вложения&gt;.&lt;расширение файла&gt;, где &lt;расширение файла&gt; – любой тип файлов, отличный от &lt;маркер</w:t>
      </w:r>
      <w:r w:rsidR="0014556E">
        <w:t xml:space="preserve"> </w:t>
      </w:r>
      <w:r w:rsidRPr="00E17800">
        <w:t xml:space="preserve">ТФФ&gt; и </w:t>
      </w:r>
      <w:r w:rsidR="00632C2D">
        <w:t>«</w:t>
      </w:r>
      <w:r w:rsidRPr="00E17800">
        <w:t>ISF</w:t>
      </w:r>
      <w:r w:rsidR="00632C2D">
        <w:t>»</w:t>
      </w:r>
      <w:r w:rsidRPr="00E17800">
        <w:t xml:space="preserve">, &lt;номер вложения&gt; – целое число в интервале от </w:t>
      </w:r>
      <w:r w:rsidR="00632C2D">
        <w:t>«</w:t>
      </w:r>
      <w:r w:rsidRPr="00E17800">
        <w:t>01</w:t>
      </w:r>
      <w:r w:rsidR="00632C2D">
        <w:t>»</w:t>
      </w:r>
      <w:r w:rsidRPr="00E17800">
        <w:t xml:space="preserve"> до </w:t>
      </w:r>
      <w:r w:rsidR="00632C2D">
        <w:t>«</w:t>
      </w:r>
      <w:r w:rsidRPr="00E17800">
        <w:t>99</w:t>
      </w:r>
      <w:r w:rsidR="00632C2D">
        <w:t>»</w:t>
      </w:r>
      <w:r w:rsidRPr="00E17800">
        <w:t>.</w:t>
      </w:r>
    </w:p>
    <w:p w:rsidR="00E17800" w:rsidRPr="00E17800" w:rsidRDefault="00E17800" w:rsidP="00E17800">
      <w:pPr>
        <w:pStyle w:val="ASFKNormal"/>
      </w:pPr>
      <w:r w:rsidRPr="00E17800">
        <w:t xml:space="preserve">При успешном завершении процедуры </w:t>
      </w:r>
      <w:r w:rsidR="00703E1D" w:rsidRPr="00E17800">
        <w:t>импорта,</w:t>
      </w:r>
      <w:r w:rsidRPr="00E17800">
        <w:t xml:space="preserve"> как в </w:t>
      </w:r>
      <w:r w:rsidR="00703E1D" w:rsidRPr="00E17800">
        <w:t>ручном,</w:t>
      </w:r>
      <w:r w:rsidRPr="00E17800">
        <w:t xml:space="preserve"> так и в автоматическом режиме загрузки архива файлов формир</w:t>
      </w:r>
      <w:r w:rsidR="00DD4C9E">
        <w:t>уется</w:t>
      </w:r>
      <w:r w:rsidRPr="00E17800">
        <w:t xml:space="preserve"> протокол импорта с информацией </w:t>
      </w:r>
      <w:r w:rsidR="00632C2D">
        <w:t>«</w:t>
      </w:r>
      <w:r w:rsidRPr="00E17800">
        <w:t>Импорт завершен успешно</w:t>
      </w:r>
      <w:r w:rsidR="00632C2D">
        <w:t>»</w:t>
      </w:r>
      <w:r w:rsidRPr="00E17800">
        <w:t xml:space="preserve">, содержащий результат импорта из диспетчера задач. </w:t>
      </w:r>
    </w:p>
    <w:p w:rsidR="00E17800" w:rsidRPr="00E17800" w:rsidRDefault="00E17800" w:rsidP="00E17800">
      <w:pPr>
        <w:pStyle w:val="ASFKNormal"/>
      </w:pPr>
      <w:r w:rsidRPr="00E17800">
        <w:t>При наличии ошибок импорта архива файлов при ручном или автоматическом режиме загрузки архива формир</w:t>
      </w:r>
      <w:r w:rsidR="00703E1D">
        <w:t>уется</w:t>
      </w:r>
      <w:r w:rsidRPr="00E17800">
        <w:t xml:space="preserve"> протокол импорта файла с данными об ошибках импорта.</w:t>
      </w:r>
    </w:p>
    <w:p w:rsidR="001951FF" w:rsidRDefault="001951FF">
      <w:pPr>
        <w:pStyle w:val="31"/>
      </w:pPr>
      <w:bookmarkStart w:id="426" w:name="_Toc28179564"/>
      <w:r>
        <w:lastRenderedPageBreak/>
        <w:t>Печать результатов импорта файлов</w:t>
      </w:r>
      <w:bookmarkEnd w:id="424"/>
      <w:bookmarkEnd w:id="426"/>
    </w:p>
    <w:p w:rsidR="001951FF" w:rsidRDefault="001951FF">
      <w:pPr>
        <w:pStyle w:val="ASFKNormal"/>
      </w:pPr>
      <w:r>
        <w:t>В СУФД реализовано протоколирование операций ручного импорта с целью печати результатов импорта файлов. Последовательность действий:</w:t>
      </w:r>
    </w:p>
    <w:p w:rsidR="001951FF" w:rsidRDefault="001951FF" w:rsidP="00702DFF">
      <w:pPr>
        <w:pStyle w:val="ASFKListnum"/>
        <w:numPr>
          <w:ilvl w:val="0"/>
          <w:numId w:val="19"/>
        </w:numPr>
      </w:pPr>
      <w:r>
        <w:t xml:space="preserve">Инициировать операцию </w:t>
      </w:r>
      <w:r w:rsidR="00632C2D">
        <w:t>«</w:t>
      </w:r>
      <w:r>
        <w:t>Импорт</w:t>
      </w:r>
      <w:r w:rsidR="00632C2D">
        <w:t>»</w:t>
      </w:r>
      <w:r>
        <w:t xml:space="preserve">. </w:t>
      </w:r>
    </w:p>
    <w:p w:rsidR="001951FF" w:rsidRDefault="001951FF" w:rsidP="00702DFF">
      <w:pPr>
        <w:pStyle w:val="ASFKListnum"/>
        <w:numPr>
          <w:ilvl w:val="0"/>
          <w:numId w:val="19"/>
        </w:numPr>
      </w:pPr>
      <w:r>
        <w:t xml:space="preserve">Загрузить один или несколько файлов для импорта, среди которых могут быть архивы. </w:t>
      </w:r>
    </w:p>
    <w:p w:rsidR="001951FF" w:rsidRDefault="001951FF" w:rsidP="00702DFF">
      <w:pPr>
        <w:pStyle w:val="ASFKListnum"/>
        <w:numPr>
          <w:ilvl w:val="0"/>
          <w:numId w:val="19"/>
        </w:numPr>
      </w:pPr>
      <w:r>
        <w:t xml:space="preserve">При выполнении операции </w:t>
      </w:r>
      <w:r w:rsidR="00632C2D">
        <w:t>«</w:t>
      </w:r>
      <w:r>
        <w:t>Импорт</w:t>
      </w:r>
      <w:r w:rsidR="00632C2D">
        <w:t>»</w:t>
      </w:r>
      <w:r>
        <w:t xml:space="preserve"> возможны следующие случаи: </w:t>
      </w:r>
    </w:p>
    <w:p w:rsidR="001951FF" w:rsidRDefault="001951FF">
      <w:pPr>
        <w:pStyle w:val="ASFKListmark3"/>
      </w:pPr>
      <w:r>
        <w:t>все файлы обработались успешно и на их основе были сформированы документы;</w:t>
      </w:r>
    </w:p>
    <w:p w:rsidR="001951FF" w:rsidRDefault="001951FF">
      <w:pPr>
        <w:pStyle w:val="ASFKListmark3"/>
      </w:pPr>
      <w:r>
        <w:t>часть файлов была обработана с ошибками;</w:t>
      </w:r>
    </w:p>
    <w:p w:rsidR="001951FF" w:rsidRDefault="001951FF">
      <w:pPr>
        <w:pStyle w:val="ASFKListmark3"/>
      </w:pPr>
      <w:r>
        <w:t>все файлы были обработаны с ошибками.</w:t>
      </w:r>
    </w:p>
    <w:p w:rsidR="001951FF" w:rsidRDefault="001951FF" w:rsidP="00702DFF">
      <w:pPr>
        <w:pStyle w:val="ASFKListnum"/>
        <w:numPr>
          <w:ilvl w:val="0"/>
          <w:numId w:val="19"/>
        </w:numPr>
      </w:pPr>
      <w:r>
        <w:t>Щелкнуть в появившееся сообщение об окончании операции импорта или выбрать соответствующую строку в диспетчере задач.</w:t>
      </w:r>
    </w:p>
    <w:p w:rsidR="001951FF" w:rsidRDefault="001951FF" w:rsidP="00702DFF">
      <w:pPr>
        <w:pStyle w:val="ASFKListnum"/>
        <w:numPr>
          <w:ilvl w:val="0"/>
          <w:numId w:val="19"/>
        </w:numPr>
      </w:pPr>
      <w:r>
        <w:t xml:space="preserve">В открывшемся диалоговом окне диспетчера задач, где отображаются результаты импорта файлов, нажать кнопку </w:t>
      </w:r>
      <w:r w:rsidR="00632C2D">
        <w:t>«</w:t>
      </w:r>
      <w:r>
        <w:t>Просмотр протокола</w:t>
      </w:r>
      <w:r w:rsidR="00632C2D">
        <w:t>»</w:t>
      </w:r>
      <w:r>
        <w:t xml:space="preserve"> (рис.</w:t>
      </w:r>
      <w:r w:rsidR="00C556A9" w:rsidRPr="00C556A9">
        <w:t> </w:t>
      </w:r>
      <w:r>
        <w:fldChar w:fldCharType="begin"/>
      </w:r>
      <w:r>
        <w:instrText xml:space="preserve"> REF _Ref410814239 \h </w:instrText>
      </w:r>
      <w:r>
        <w:fldChar w:fldCharType="separate"/>
      </w:r>
      <w:r w:rsidR="005F5CA1">
        <w:rPr>
          <w:noProof/>
        </w:rPr>
        <w:t>131</w:t>
      </w:r>
      <w:r>
        <w:fldChar w:fldCharType="end"/>
      </w:r>
      <w:r>
        <w:t>).</w:t>
      </w:r>
    </w:p>
    <w:p w:rsidR="001951FF" w:rsidRDefault="005F5CA1">
      <w:pPr>
        <w:pStyle w:val="ASFKFigure0"/>
      </w:pPr>
      <w:r>
        <w:pict>
          <v:shape id="_x0000_i1275" type="#_x0000_t75" style="width:482.25pt;height:281.25pt" filled="t">
            <v:fill color2="black"/>
            <v:imagedata r:id="rId225" o:title=""/>
          </v:shape>
        </w:pict>
      </w:r>
    </w:p>
    <w:bookmarkStart w:id="427" w:name="_Ref410814239"/>
    <w:p w:rsidR="001951FF" w:rsidRDefault="001951FF">
      <w:pPr>
        <w:pStyle w:val="ASFKFigName"/>
      </w:pPr>
      <w:r>
        <w:fldChar w:fldCharType="begin"/>
      </w:r>
      <w:r>
        <w:instrText xml:space="preserve"> SEQ "Рисунок" \*Arabic </w:instrText>
      </w:r>
      <w:r>
        <w:fldChar w:fldCharType="separate"/>
      </w:r>
      <w:bookmarkStart w:id="428" w:name="_Toc28179730"/>
      <w:r w:rsidR="005F5CA1">
        <w:rPr>
          <w:noProof/>
        </w:rPr>
        <w:t>131</w:t>
      </w:r>
      <w:r>
        <w:fldChar w:fldCharType="end"/>
      </w:r>
      <w:bookmarkEnd w:id="427"/>
      <w:r>
        <w:t xml:space="preserve">. Окно результата выполнения операции </w:t>
      </w:r>
      <w:r w:rsidR="00632C2D">
        <w:t>«</w:t>
      </w:r>
      <w:r>
        <w:t>Импорт</w:t>
      </w:r>
      <w:r w:rsidR="00632C2D">
        <w:t>»</w:t>
      </w:r>
      <w:bookmarkEnd w:id="428"/>
    </w:p>
    <w:p w:rsidR="001951FF" w:rsidRDefault="001951FF" w:rsidP="00702DFF">
      <w:pPr>
        <w:pStyle w:val="ASFKListnum"/>
        <w:numPr>
          <w:ilvl w:val="0"/>
          <w:numId w:val="19"/>
        </w:numPr>
      </w:pPr>
      <w:r>
        <w:t xml:space="preserve">В отдельно открывшемся окне экранной формы документа </w:t>
      </w:r>
      <w:r w:rsidR="00632C2D">
        <w:t>«</w:t>
      </w:r>
      <w:r>
        <w:t>Протокол операций импорта</w:t>
      </w:r>
      <w:r w:rsidR="00632C2D">
        <w:t>»</w:t>
      </w:r>
      <w:r>
        <w:t xml:space="preserve"> нажать кнопку </w:t>
      </w:r>
      <w:r w:rsidR="00632C2D">
        <w:t>«</w:t>
      </w:r>
      <w:r>
        <w:t>Печать</w:t>
      </w:r>
      <w:r w:rsidR="00632C2D">
        <w:t>»</w:t>
      </w:r>
      <w:r w:rsidR="00C556A9">
        <w:t xml:space="preserve"> (рис.</w:t>
      </w:r>
      <w:r w:rsidR="00C556A9" w:rsidRPr="00C556A9">
        <w:t> </w:t>
      </w:r>
      <w:r>
        <w:fldChar w:fldCharType="begin"/>
      </w:r>
      <w:r>
        <w:instrText xml:space="preserve"> REF _Ref410814375 \h </w:instrText>
      </w:r>
      <w:r>
        <w:fldChar w:fldCharType="separate"/>
      </w:r>
      <w:r w:rsidR="005F5CA1">
        <w:rPr>
          <w:noProof/>
        </w:rPr>
        <w:t>132</w:t>
      </w:r>
      <w:r>
        <w:fldChar w:fldCharType="end"/>
      </w:r>
      <w:r>
        <w:t>).</w:t>
      </w:r>
    </w:p>
    <w:p w:rsidR="001951FF" w:rsidRDefault="005F5CA1">
      <w:pPr>
        <w:pStyle w:val="ASFKFigure0"/>
      </w:pPr>
      <w:r>
        <w:lastRenderedPageBreak/>
        <w:pict>
          <v:shape id="_x0000_i1276" type="#_x0000_t75" style="width:482.25pt;height:316.5pt" filled="t">
            <v:fill color2="black"/>
            <v:imagedata r:id="rId226" o:title=""/>
          </v:shape>
        </w:pict>
      </w:r>
    </w:p>
    <w:bookmarkStart w:id="429" w:name="_Ref410814375"/>
    <w:p w:rsidR="001951FF" w:rsidRDefault="001951FF">
      <w:pPr>
        <w:pStyle w:val="ASFKFigName"/>
      </w:pPr>
      <w:r>
        <w:fldChar w:fldCharType="begin"/>
      </w:r>
      <w:r>
        <w:instrText xml:space="preserve"> SEQ "Рисунок" \*Arabic </w:instrText>
      </w:r>
      <w:r>
        <w:fldChar w:fldCharType="separate"/>
      </w:r>
      <w:bookmarkStart w:id="430" w:name="_Toc28179731"/>
      <w:r w:rsidR="005F5CA1">
        <w:rPr>
          <w:noProof/>
        </w:rPr>
        <w:t>132</w:t>
      </w:r>
      <w:r>
        <w:fldChar w:fldCharType="end"/>
      </w:r>
      <w:bookmarkEnd w:id="429"/>
      <w:r>
        <w:t xml:space="preserve">. ЭФ документа </w:t>
      </w:r>
      <w:r w:rsidR="00632C2D">
        <w:t>«</w:t>
      </w:r>
      <w:r>
        <w:t>Протокол операций импорта</w:t>
      </w:r>
      <w:r w:rsidR="00632C2D">
        <w:t>»</w:t>
      </w:r>
      <w:bookmarkEnd w:id="430"/>
    </w:p>
    <w:p w:rsidR="001951FF" w:rsidRDefault="001951FF" w:rsidP="00702DFF">
      <w:pPr>
        <w:pStyle w:val="ASFKListnum"/>
        <w:numPr>
          <w:ilvl w:val="0"/>
          <w:numId w:val="19"/>
        </w:numPr>
      </w:pPr>
      <w:r>
        <w:t xml:space="preserve">В появившемся списке шаблонов печати: </w:t>
      </w:r>
      <w:r w:rsidR="00632C2D">
        <w:t>«</w:t>
      </w:r>
      <w:r>
        <w:t xml:space="preserve">Протокол выполнения операции </w:t>
      </w:r>
      <w:r w:rsidR="00632C2D">
        <w:t>«</w:t>
      </w:r>
      <w:r>
        <w:t>Импорт</w:t>
      </w:r>
      <w:r w:rsidR="00632C2D">
        <w:t>»</w:t>
      </w:r>
      <w:r>
        <w:t xml:space="preserve"> (XLS)</w:t>
      </w:r>
      <w:r w:rsidR="00632C2D">
        <w:t>»</w:t>
      </w:r>
      <w:r>
        <w:t xml:space="preserve">, </w:t>
      </w:r>
      <w:r w:rsidR="00632C2D">
        <w:t>«</w:t>
      </w:r>
      <w:r>
        <w:t xml:space="preserve">Протокол выполнения операции </w:t>
      </w:r>
      <w:r w:rsidR="00632C2D">
        <w:t>«</w:t>
      </w:r>
      <w:r>
        <w:t>Импорт</w:t>
      </w:r>
      <w:r w:rsidR="00632C2D">
        <w:t>»</w:t>
      </w:r>
      <w:r>
        <w:t xml:space="preserve"> (PDF)</w:t>
      </w:r>
      <w:r w:rsidR="00632C2D">
        <w:t>»</w:t>
      </w:r>
      <w:r>
        <w:t xml:space="preserve"> выбрать шаблон печати. </w:t>
      </w:r>
    </w:p>
    <w:p w:rsidR="001951FF" w:rsidRDefault="001951FF" w:rsidP="00702DFF">
      <w:pPr>
        <w:pStyle w:val="ASFKListnum"/>
        <w:numPr>
          <w:ilvl w:val="0"/>
          <w:numId w:val="19"/>
        </w:numPr>
      </w:pPr>
      <w:r>
        <w:t>Сформировавшийся файл сохранить в локальном каталоге.</w:t>
      </w:r>
    </w:p>
    <w:p w:rsidR="001951FF" w:rsidRDefault="001951FF">
      <w:pPr>
        <w:pStyle w:val="21"/>
      </w:pPr>
      <w:bookmarkStart w:id="431" w:name="_Toc28179565"/>
      <w:bookmarkEnd w:id="401"/>
      <w:r>
        <w:t>Выгрузка в учетную систему</w:t>
      </w:r>
      <w:bookmarkEnd w:id="431"/>
    </w:p>
    <w:p w:rsidR="001951FF" w:rsidRDefault="001951FF">
      <w:pPr>
        <w:pStyle w:val="ASFKNormal"/>
        <w:rPr>
          <w:rStyle w:val="ASFKSymBold"/>
        </w:rPr>
      </w:pPr>
      <w:r>
        <w:t>Выгрузка в учетную систему осуществляется через транспортный модуль СУФД на уровне УФК или ЦАФК.</w:t>
      </w:r>
    </w:p>
    <w:p w:rsidR="001951FF" w:rsidRDefault="001951FF">
      <w:pPr>
        <w:pStyle w:val="ASFKNote0"/>
      </w:pPr>
      <w:r>
        <w:rPr>
          <w:rStyle w:val="ASFKSymBold"/>
        </w:rPr>
        <w:t>Примечание.</w:t>
      </w:r>
      <w:r>
        <w:tab/>
      </w:r>
      <w:r>
        <w:tab/>
        <w:t xml:space="preserve">Под учетной системой понимается </w:t>
      </w:r>
      <w:r w:rsidR="009F2CD1">
        <w:t>ППО OEBS АСФК</w:t>
      </w:r>
      <w:r>
        <w:t xml:space="preserve">. </w:t>
      </w:r>
    </w:p>
    <w:p w:rsidR="001951FF" w:rsidRDefault="001951FF">
      <w:pPr>
        <w:pStyle w:val="ASFKNormal"/>
      </w:pPr>
      <w:r>
        <w:t xml:space="preserve">Для отправки созданного документа на уровень УФК требуется нажать кнопку </w:t>
      </w:r>
      <w:r w:rsidR="005F5CA1">
        <w:pict>
          <v:shape id="_x0000_i1277" type="#_x0000_t75" style="width:13.5pt;height:22.5pt" filled="t">
            <v:fill color2="black"/>
            <v:imagedata r:id="rId78" o:title="" croptop="-6743f" gain="1.25" blacklevel="-3270f"/>
          </v:shape>
        </w:pict>
      </w:r>
      <w:r>
        <w:t> </w:t>
      </w:r>
      <w:r w:rsidR="00B30CDD">
        <w:t>(Отправить)</w:t>
      </w:r>
      <w:r>
        <w:t xml:space="preserve">. В случае успешной отправки документа его статус передачи изменяется на </w:t>
      </w:r>
      <w:r w:rsidR="00632C2D">
        <w:t>«</w:t>
      </w:r>
      <w:r>
        <w:t>Отправлен</w:t>
      </w:r>
      <w:r w:rsidR="00632C2D">
        <w:t>»</w:t>
      </w:r>
      <w:r>
        <w:t>.</w:t>
      </w:r>
    </w:p>
    <w:p w:rsidR="001951FF" w:rsidRDefault="001951FF">
      <w:pPr>
        <w:pStyle w:val="ASFKNormal"/>
      </w:pPr>
      <w:r>
        <w:t xml:space="preserve">Если на этапе выгрузки не произошло ошибок, и документ был выгружен в учетную систему, но ещё не обработан, то его статус передачи изменяется на </w:t>
      </w:r>
      <w:r w:rsidR="00632C2D">
        <w:t>«</w:t>
      </w:r>
      <w:r>
        <w:t>Экспортирован</w:t>
      </w:r>
      <w:r w:rsidR="00632C2D">
        <w:t>»</w:t>
      </w:r>
      <w:r>
        <w:t>. Далее статус передачи автоматически изменяется в соответствии с квитанцией о загрузке/не</w:t>
      </w:r>
      <w:r w:rsidR="00B17AAA">
        <w:t xml:space="preserve"> </w:t>
      </w:r>
      <w:r>
        <w:t>загрузке, полученной из учетной системы:</w:t>
      </w:r>
    </w:p>
    <w:p w:rsidR="001951FF" w:rsidRDefault="001951FF">
      <w:pPr>
        <w:pStyle w:val="ASFKListmark1"/>
      </w:pPr>
      <w:r>
        <w:t xml:space="preserve">документ успешно загружен в учетную систему – статус передачи </w:t>
      </w:r>
      <w:r w:rsidR="00632C2D">
        <w:t>«</w:t>
      </w:r>
      <w:r>
        <w:t>Принят учетной системой</w:t>
      </w:r>
      <w:r w:rsidR="00632C2D">
        <w:t>»</w:t>
      </w:r>
      <w:r>
        <w:t xml:space="preserve"> (далее получение бизнес</w:t>
      </w:r>
      <w:r w:rsidR="00B17AAA">
        <w:t xml:space="preserve"> </w:t>
      </w:r>
      <w:r>
        <w:t>-</w:t>
      </w:r>
      <w:r w:rsidR="00B17AAA">
        <w:t xml:space="preserve"> </w:t>
      </w:r>
      <w:r>
        <w:t>статусов от учетной системы);</w:t>
      </w:r>
    </w:p>
    <w:p w:rsidR="001951FF" w:rsidRDefault="001951FF">
      <w:pPr>
        <w:pStyle w:val="ASFKListmark1"/>
      </w:pPr>
      <w:r>
        <w:t xml:space="preserve">документ не был загружен в учетную систему – статус передачи </w:t>
      </w:r>
      <w:r w:rsidR="00632C2D">
        <w:t>«</w:t>
      </w:r>
      <w:r>
        <w:t>Не принят учетной системой</w:t>
      </w:r>
      <w:r w:rsidR="00632C2D">
        <w:t>»</w:t>
      </w:r>
      <w:r>
        <w:t xml:space="preserve"> (конечный статус).</w:t>
      </w:r>
    </w:p>
    <w:p w:rsidR="001951FF" w:rsidRDefault="001951FF">
      <w:pPr>
        <w:pStyle w:val="31"/>
      </w:pPr>
      <w:bookmarkStart w:id="432" w:name="_Ref227605636"/>
      <w:bookmarkStart w:id="433" w:name="_Toc28179566"/>
      <w:r>
        <w:lastRenderedPageBreak/>
        <w:t xml:space="preserve">Доведение статусов </w:t>
      </w:r>
      <w:bookmarkEnd w:id="432"/>
      <w:r>
        <w:t>передачи документа до отправителя</w:t>
      </w:r>
      <w:bookmarkEnd w:id="433"/>
    </w:p>
    <w:p w:rsidR="001951FF" w:rsidRDefault="001951FF">
      <w:pPr>
        <w:pStyle w:val="ASFKNormal"/>
      </w:pPr>
      <w:r>
        <w:t>После отправки документа на АРМ-отправителе его статус передачи (</w:t>
      </w:r>
      <w:r w:rsidR="00632C2D">
        <w:t>«</w:t>
      </w:r>
      <w:r>
        <w:t>Отправлен</w:t>
      </w:r>
      <w:r w:rsidR="00632C2D">
        <w:t>»</w:t>
      </w:r>
      <w:r>
        <w:t>) последовательно изменяется в соответствии с состоянием документа на АРМ-получателе.</w:t>
      </w:r>
    </w:p>
    <w:p w:rsidR="001951FF" w:rsidRDefault="001951FF">
      <w:pPr>
        <w:pStyle w:val="ASFKNormal"/>
      </w:pPr>
      <w:r>
        <w:t>От АРМ-получателя доводятся следующие статусы передачи:</w:t>
      </w:r>
    </w:p>
    <w:p w:rsidR="001951FF" w:rsidRDefault="00632C2D">
      <w:pPr>
        <w:pStyle w:val="ASFKListmark1"/>
      </w:pPr>
      <w:r>
        <w:t>«</w:t>
      </w:r>
      <w:r w:rsidR="001951FF">
        <w:t>Доставлен</w:t>
      </w:r>
      <w:r>
        <w:t>»</w:t>
      </w:r>
      <w:r w:rsidR="001951FF">
        <w:t>;</w:t>
      </w:r>
    </w:p>
    <w:p w:rsidR="001951FF" w:rsidRDefault="00632C2D">
      <w:pPr>
        <w:pStyle w:val="ASFKListmark1"/>
      </w:pPr>
      <w:r>
        <w:t>«</w:t>
      </w:r>
      <w:r w:rsidR="001951FF">
        <w:t>Ошибка утверждения</w:t>
      </w:r>
      <w:r>
        <w:t>»</w:t>
      </w:r>
      <w:r w:rsidR="001951FF">
        <w:t>;</w:t>
      </w:r>
    </w:p>
    <w:p w:rsidR="001951FF" w:rsidRDefault="00632C2D">
      <w:pPr>
        <w:pStyle w:val="ASFKListmark1"/>
      </w:pPr>
      <w:r>
        <w:t>«</w:t>
      </w:r>
      <w:r w:rsidR="001951FF">
        <w:t>Ошибка реквизитов</w:t>
      </w:r>
      <w:r>
        <w:t>»</w:t>
      </w:r>
      <w:r w:rsidR="001951FF">
        <w:t>;</w:t>
      </w:r>
    </w:p>
    <w:p w:rsidR="001951FF" w:rsidRDefault="00632C2D">
      <w:pPr>
        <w:pStyle w:val="ASFKListmark1"/>
      </w:pPr>
      <w:r>
        <w:t>«</w:t>
      </w:r>
      <w:r w:rsidR="001951FF">
        <w:t>Принят</w:t>
      </w:r>
      <w:r>
        <w:t>»</w:t>
      </w:r>
      <w:r w:rsidR="001951FF">
        <w:t>;</w:t>
      </w:r>
    </w:p>
    <w:p w:rsidR="001951FF" w:rsidRDefault="00632C2D">
      <w:pPr>
        <w:pStyle w:val="ASFKListmark1"/>
      </w:pPr>
      <w:r>
        <w:t>«</w:t>
      </w:r>
      <w:r w:rsidR="001951FF">
        <w:t>Отменен</w:t>
      </w:r>
      <w:r>
        <w:t>»</w:t>
      </w:r>
      <w:r w:rsidR="001951FF">
        <w:t>;</w:t>
      </w:r>
    </w:p>
    <w:p w:rsidR="001951FF" w:rsidRDefault="00632C2D">
      <w:pPr>
        <w:pStyle w:val="ASFKListmark1"/>
      </w:pPr>
      <w:r>
        <w:t>«</w:t>
      </w:r>
      <w:r w:rsidR="001951FF">
        <w:t>Принят учетной системой</w:t>
      </w:r>
      <w:r>
        <w:t>»</w:t>
      </w:r>
      <w:r w:rsidR="001951FF">
        <w:t>;</w:t>
      </w:r>
    </w:p>
    <w:p w:rsidR="001951FF" w:rsidRDefault="00632C2D">
      <w:pPr>
        <w:pStyle w:val="ASFKListmark1"/>
      </w:pPr>
      <w:r>
        <w:t>«</w:t>
      </w:r>
      <w:r w:rsidR="001951FF">
        <w:t>Обработан учетной системой</w:t>
      </w:r>
      <w:r>
        <w:t>»</w:t>
      </w:r>
      <w:r w:rsidR="001951FF">
        <w:t>.</w:t>
      </w:r>
    </w:p>
    <w:p w:rsidR="001951FF" w:rsidRDefault="001951FF">
      <w:pPr>
        <w:pStyle w:val="ASFKNormal"/>
      </w:pPr>
      <w:r>
        <w:t>В случае если документ доставляется через транзитные узлы, доставка статусов передачи осуществляется следующим образом: до отправителя и каждого из транзитных узлов доводятся статусы передачи на каждом последующем транзитном узле и получателе документа.</w:t>
      </w:r>
    </w:p>
    <w:p w:rsidR="001951FF" w:rsidRDefault="001951FF">
      <w:pPr>
        <w:pStyle w:val="ASFKNormal"/>
      </w:pPr>
      <w:r>
        <w:t>В списке документов отражаются статусы передачи, полученные от соседнего транзитного узла; на последнем транзитном узле отражаются статусы передачи, полученные от конечного получателя документа.</w:t>
      </w:r>
    </w:p>
    <w:p w:rsidR="001951FF" w:rsidRDefault="001951FF">
      <w:pPr>
        <w:pStyle w:val="31"/>
      </w:pPr>
      <w:bookmarkStart w:id="434" w:name="_Ref294539718"/>
      <w:bookmarkStart w:id="435" w:name="_Toc28179567"/>
      <w:r>
        <w:t>Повторная обработка ошибочных документов</w:t>
      </w:r>
      <w:bookmarkEnd w:id="434"/>
      <w:bookmarkEnd w:id="435"/>
    </w:p>
    <w:p w:rsidR="001951FF" w:rsidRDefault="001951FF">
      <w:pPr>
        <w:pStyle w:val="ASFKNormal"/>
      </w:pPr>
      <w:r>
        <w:t>В СУФД предусмотрена возможность повторной обработки документа, который по какой-либо причине перешел на ошибочный статус, например, неверно был настроен комплекс СУФД или документ неправильно распаковался. В таких случаях необходимо сначала откатить документ на статус, соответствующий более ранней стадии обработки документа, а затем установить и устранить причину возникновения ошибки.</w:t>
      </w:r>
    </w:p>
    <w:p w:rsidR="001951FF" w:rsidRDefault="001951FF">
      <w:pPr>
        <w:pStyle w:val="ASFKNormal"/>
        <w:rPr>
          <w:rStyle w:val="ASFKSymBold"/>
        </w:rPr>
      </w:pPr>
      <w:r>
        <w:t xml:space="preserve">Откат статуса передачи документа запускается при нажатии на кнопку </w:t>
      </w:r>
      <w:r w:rsidR="005F5CA1">
        <w:pict>
          <v:shape id="_x0000_i1278" type="#_x0000_t75" style="width:22.5pt;height:22.5pt" filled="t">
            <v:fill color2="black"/>
            <v:imagedata r:id="rId86" o:title="" croptop="-6743f" gain="1.25" blacklevel="-3270f"/>
          </v:shape>
        </w:pict>
      </w:r>
      <w:r w:rsidR="00C556A9" w:rsidRPr="00C556A9">
        <w:t> </w:t>
      </w:r>
      <w:r>
        <w:t>(Откат статуса передачи), расположенную на главной панели инструментов. Пользователю выпадает список доступных статусов, из которых он выбирает подходящий. В случае невозможности отката статуса передачи документа на экране появится соответствующе сообщение.</w:t>
      </w:r>
    </w:p>
    <w:p w:rsidR="001951FF" w:rsidRDefault="001951FF">
      <w:pPr>
        <w:pStyle w:val="ASFKNote0"/>
      </w:pPr>
      <w:r>
        <w:rPr>
          <w:rStyle w:val="ASFKSymBold"/>
        </w:rPr>
        <w:t>Примечание.</w:t>
      </w:r>
      <w:r>
        <w:tab/>
        <w:t xml:space="preserve">Кнопка </w:t>
      </w:r>
      <w:r w:rsidR="00632C2D">
        <w:t>«</w:t>
      </w:r>
      <w:r>
        <w:t>Откат статуса передачи</w:t>
      </w:r>
      <w:r w:rsidR="00632C2D">
        <w:t>»</w:t>
      </w:r>
      <w:r>
        <w:t xml:space="preserve"> недоступна при работе с документами имеющим статус </w:t>
      </w:r>
      <w:r w:rsidR="00632C2D">
        <w:t>«</w:t>
      </w:r>
      <w:r>
        <w:t>Черновик</w:t>
      </w:r>
      <w:r w:rsidR="00632C2D">
        <w:t>»</w:t>
      </w:r>
      <w:r>
        <w:t xml:space="preserve">. Для тех документов, которые имеют подпись или уже были обработаны транспортной подсистемой, при откате статуса передачи, статус </w:t>
      </w:r>
      <w:r w:rsidR="00632C2D">
        <w:t>«</w:t>
      </w:r>
      <w:r>
        <w:t>Черновик</w:t>
      </w:r>
      <w:r w:rsidR="00632C2D">
        <w:t>»</w:t>
      </w:r>
      <w:r>
        <w:t xml:space="preserve"> недоступен.</w:t>
      </w:r>
    </w:p>
    <w:p w:rsidR="001951FF" w:rsidRDefault="001951FF">
      <w:pPr>
        <w:pStyle w:val="21"/>
      </w:pPr>
      <w:bookmarkStart w:id="436" w:name="_Ref397519586"/>
      <w:bookmarkStart w:id="437" w:name="_Ref375570968"/>
      <w:bookmarkStart w:id="438" w:name="_Toc28179568"/>
      <w:r>
        <w:t>Настройки списковой формы</w:t>
      </w:r>
      <w:bookmarkEnd w:id="438"/>
    </w:p>
    <w:p w:rsidR="001951FF" w:rsidRDefault="001951FF">
      <w:pPr>
        <w:pStyle w:val="31"/>
      </w:pPr>
      <w:bookmarkStart w:id="439" w:name="_Toc28179569"/>
      <w:r>
        <w:t>Добавление в архив / Извлечение из Архива</w:t>
      </w:r>
      <w:bookmarkEnd w:id="436"/>
      <w:bookmarkEnd w:id="437"/>
      <w:bookmarkEnd w:id="439"/>
    </w:p>
    <w:p w:rsidR="001951FF" w:rsidRDefault="001951FF">
      <w:pPr>
        <w:pStyle w:val="ASFKNormal"/>
      </w:pPr>
      <w:r>
        <w:t xml:space="preserve">Для того чтобы отправить документ в архив (или извлечь его из архива) необходимо в списке документов выделить этот документ и нажать кнопку </w:t>
      </w:r>
      <w:r w:rsidR="005F5CA1">
        <w:pict>
          <v:shape id="_x0000_i1279" type="#_x0000_t75" style="width:22.5pt;height:22.5pt" filled="t">
            <v:fill color2="black"/>
            <v:imagedata r:id="rId227" o:title="" croptop="-6743f"/>
          </v:shape>
        </w:pict>
      </w:r>
      <w:r>
        <w:t> (Добавить в архив / Извлечь из Архива) на панели инструментов (рис. </w:t>
      </w:r>
      <w:r>
        <w:fldChar w:fldCharType="begin"/>
      </w:r>
      <w:r>
        <w:instrText xml:space="preserve"> REF _Ref375568268 \h </w:instrText>
      </w:r>
      <w:r>
        <w:fldChar w:fldCharType="separate"/>
      </w:r>
      <w:r w:rsidR="005F5CA1">
        <w:rPr>
          <w:noProof/>
        </w:rPr>
        <w:t>133</w:t>
      </w:r>
      <w:r>
        <w:fldChar w:fldCharType="end"/>
      </w:r>
      <w:r>
        <w:t>).</w:t>
      </w:r>
    </w:p>
    <w:p w:rsidR="001951FF" w:rsidRDefault="005F5CA1">
      <w:pPr>
        <w:pStyle w:val="ASFKFigure0"/>
      </w:pPr>
      <w:r>
        <w:lastRenderedPageBreak/>
        <w:pict>
          <v:shape id="_x0000_i1280" type="#_x0000_t75" style="width:482.25pt;height:229.5pt" filled="t">
            <v:fill color2="black"/>
            <v:imagedata r:id="rId228" o:title=""/>
          </v:shape>
        </w:pict>
      </w:r>
    </w:p>
    <w:bookmarkStart w:id="440" w:name="_Ref375568268"/>
    <w:p w:rsidR="001951FF" w:rsidRDefault="001951FF">
      <w:pPr>
        <w:pStyle w:val="ASFKFigName"/>
      </w:pPr>
      <w:r>
        <w:fldChar w:fldCharType="begin"/>
      </w:r>
      <w:r>
        <w:instrText xml:space="preserve"> SEQ "Рисунок" \*Arabic </w:instrText>
      </w:r>
      <w:r>
        <w:fldChar w:fldCharType="separate"/>
      </w:r>
      <w:bookmarkStart w:id="441" w:name="_Toc28179732"/>
      <w:r w:rsidR="005F5CA1">
        <w:rPr>
          <w:noProof/>
        </w:rPr>
        <w:t>133</w:t>
      </w:r>
      <w:r>
        <w:fldChar w:fldCharType="end"/>
      </w:r>
      <w:bookmarkEnd w:id="440"/>
      <w:r>
        <w:t xml:space="preserve">. Операция </w:t>
      </w:r>
      <w:r w:rsidR="00632C2D">
        <w:t>«</w:t>
      </w:r>
      <w:r>
        <w:t>Добавить в архив / Извлечь из Архива</w:t>
      </w:r>
      <w:r w:rsidR="00632C2D">
        <w:t>»</w:t>
      </w:r>
      <w:r>
        <w:t xml:space="preserve"> с помощью кнопки на панели инструментов</w:t>
      </w:r>
      <w:bookmarkEnd w:id="441"/>
    </w:p>
    <w:p w:rsidR="001951FF" w:rsidRDefault="001951FF">
      <w:pPr>
        <w:pStyle w:val="ASFKNormal"/>
      </w:pPr>
      <w:r>
        <w:t>Ту же операцию можно выполнить, используя контекстное меню (рис. </w:t>
      </w:r>
      <w:r>
        <w:fldChar w:fldCharType="begin"/>
      </w:r>
      <w:r>
        <w:instrText xml:space="preserve"> REF _Ref375568652 \h </w:instrText>
      </w:r>
      <w:r>
        <w:fldChar w:fldCharType="separate"/>
      </w:r>
      <w:r w:rsidR="005F5CA1">
        <w:rPr>
          <w:noProof/>
        </w:rPr>
        <w:t>134</w:t>
      </w:r>
      <w:r>
        <w:fldChar w:fldCharType="end"/>
      </w:r>
      <w:r>
        <w:t>).</w:t>
      </w:r>
    </w:p>
    <w:p w:rsidR="001951FF" w:rsidRDefault="005F5CA1">
      <w:pPr>
        <w:pStyle w:val="ASFKFigure0"/>
      </w:pPr>
      <w:r>
        <w:pict>
          <v:shape id="_x0000_i1281" type="#_x0000_t75" style="width:475.5pt;height:229.5pt" filled="t">
            <v:fill color2="black"/>
            <v:imagedata r:id="rId229" o:title=""/>
          </v:shape>
        </w:pict>
      </w:r>
    </w:p>
    <w:bookmarkStart w:id="442" w:name="_Ref375568652"/>
    <w:p w:rsidR="001951FF" w:rsidRDefault="001951FF">
      <w:pPr>
        <w:pStyle w:val="ASFKFigName"/>
      </w:pPr>
      <w:r>
        <w:fldChar w:fldCharType="begin"/>
      </w:r>
      <w:r>
        <w:instrText xml:space="preserve"> SEQ "Рисунок" \*Arabic </w:instrText>
      </w:r>
      <w:r>
        <w:fldChar w:fldCharType="separate"/>
      </w:r>
      <w:bookmarkStart w:id="443" w:name="_Toc28179733"/>
      <w:r w:rsidR="005F5CA1">
        <w:rPr>
          <w:noProof/>
        </w:rPr>
        <w:t>134</w:t>
      </w:r>
      <w:r>
        <w:fldChar w:fldCharType="end"/>
      </w:r>
      <w:bookmarkEnd w:id="442"/>
      <w:r>
        <w:t xml:space="preserve">. Выполнение операции </w:t>
      </w:r>
      <w:r w:rsidR="00632C2D">
        <w:t>«</w:t>
      </w:r>
      <w:r>
        <w:t>Добавить в архив / Извлечь из Архива</w:t>
      </w:r>
      <w:r w:rsidR="00632C2D">
        <w:t>»</w:t>
      </w:r>
      <w:r>
        <w:t xml:space="preserve"> с помощью контекстного меню</w:t>
      </w:r>
      <w:bookmarkEnd w:id="443"/>
    </w:p>
    <w:p w:rsidR="001951FF" w:rsidRDefault="001951FF">
      <w:pPr>
        <w:pStyle w:val="ASFKNormal"/>
      </w:pPr>
      <w:r>
        <w:t>Для просмотра архивных документов необходимо, нажав на знак настройки списковой формы</w:t>
      </w:r>
      <w:r w:rsidR="00C556A9" w:rsidRPr="00C556A9">
        <w:t> </w:t>
      </w:r>
      <w:r w:rsidR="005F5CA1">
        <w:pict>
          <v:shape id="_x0000_i1282" type="#_x0000_t75" style="width:13.5pt;height:13.5pt" filled="t">
            <v:fill color2="black"/>
            <v:imagedata r:id="rId151" o:title=""/>
          </v:shape>
        </w:pict>
      </w:r>
      <w:r>
        <w:t xml:space="preserve">, активировать опцию </w:t>
      </w:r>
      <w:r w:rsidR="00632C2D">
        <w:t>«</w:t>
      </w:r>
      <w:r>
        <w:t>Архив</w:t>
      </w:r>
      <w:r w:rsidR="00632C2D">
        <w:t>»</w:t>
      </w:r>
      <w:r>
        <w:t xml:space="preserve"> и в выпадающем списке указать год, за который необходимо отобрать архивные документы (рис. </w:t>
      </w:r>
      <w:r>
        <w:fldChar w:fldCharType="begin"/>
      </w:r>
      <w:r>
        <w:instrText xml:space="preserve"> REF _Ref375569920 \h </w:instrText>
      </w:r>
      <w:r>
        <w:fldChar w:fldCharType="separate"/>
      </w:r>
      <w:r w:rsidR="005F5CA1">
        <w:rPr>
          <w:noProof/>
        </w:rPr>
        <w:t>135</w:t>
      </w:r>
      <w:r>
        <w:fldChar w:fldCharType="end"/>
      </w:r>
      <w:r>
        <w:t>).</w:t>
      </w:r>
    </w:p>
    <w:p w:rsidR="001951FF" w:rsidRDefault="005F5CA1">
      <w:pPr>
        <w:pStyle w:val="ASFKFigure0"/>
      </w:pPr>
      <w:r>
        <w:lastRenderedPageBreak/>
        <w:pict>
          <v:shape id="_x0000_i1283" type="#_x0000_t75" style="width:482.25pt;height:259.5pt" filled="t">
            <v:fill color2="black"/>
            <v:imagedata r:id="rId230" o:title=""/>
          </v:shape>
        </w:pict>
      </w:r>
    </w:p>
    <w:bookmarkStart w:id="444" w:name="_Ref375569920"/>
    <w:p w:rsidR="001951FF" w:rsidRDefault="001951FF">
      <w:pPr>
        <w:pStyle w:val="ASFKFigName"/>
      </w:pPr>
      <w:r>
        <w:fldChar w:fldCharType="begin"/>
      </w:r>
      <w:r>
        <w:instrText xml:space="preserve"> SEQ "Рисунок" \*Arabic </w:instrText>
      </w:r>
      <w:r>
        <w:fldChar w:fldCharType="separate"/>
      </w:r>
      <w:bookmarkStart w:id="445" w:name="_Toc28179734"/>
      <w:r w:rsidR="005F5CA1">
        <w:rPr>
          <w:noProof/>
        </w:rPr>
        <w:t>135</w:t>
      </w:r>
      <w:r>
        <w:fldChar w:fldCharType="end"/>
      </w:r>
      <w:bookmarkEnd w:id="444"/>
      <w:r>
        <w:t>. Настройка просмотра архивных документов</w:t>
      </w:r>
      <w:bookmarkEnd w:id="445"/>
    </w:p>
    <w:p w:rsidR="001951FF" w:rsidRDefault="001951FF">
      <w:pPr>
        <w:pStyle w:val="ASFKNormal"/>
      </w:pPr>
      <w:r>
        <w:t xml:space="preserve">В списковой форме документов опции </w:t>
      </w:r>
      <w:r w:rsidR="00632C2D">
        <w:t>«</w:t>
      </w:r>
      <w:r>
        <w:t>Архив</w:t>
      </w:r>
      <w:r w:rsidR="00632C2D">
        <w:t>»</w:t>
      </w:r>
      <w:r>
        <w:t xml:space="preserve"> для документов доступно контекстное меню со следующими пунктами операций (рис.</w:t>
      </w:r>
      <w:r w:rsidR="00C556A9" w:rsidRPr="00C556A9">
        <w:t> </w:t>
      </w:r>
      <w:r>
        <w:fldChar w:fldCharType="begin"/>
      </w:r>
      <w:r>
        <w:instrText xml:space="preserve"> REF _Ref409526856 \h </w:instrText>
      </w:r>
      <w:r>
        <w:fldChar w:fldCharType="separate"/>
      </w:r>
      <w:r w:rsidR="005F5CA1">
        <w:rPr>
          <w:noProof/>
        </w:rPr>
        <w:t>141</w:t>
      </w:r>
      <w:r>
        <w:fldChar w:fldCharType="end"/>
      </w:r>
      <w:r>
        <w:t xml:space="preserve">): </w:t>
      </w:r>
    </w:p>
    <w:p w:rsidR="001951FF" w:rsidRDefault="00632C2D">
      <w:pPr>
        <w:pStyle w:val="ASFKListmark1"/>
      </w:pPr>
      <w:r>
        <w:t>«</w:t>
      </w:r>
      <w:r w:rsidR="001951FF">
        <w:t>Просмотреть</w:t>
      </w:r>
      <w:r>
        <w:t>»</w:t>
      </w:r>
      <w:r w:rsidR="001951FF">
        <w:t xml:space="preserve">; </w:t>
      </w:r>
    </w:p>
    <w:p w:rsidR="001951FF" w:rsidRDefault="00632C2D">
      <w:pPr>
        <w:pStyle w:val="ASFKListmark1"/>
      </w:pPr>
      <w:r>
        <w:t>«</w:t>
      </w:r>
      <w:r w:rsidR="001951FF">
        <w:t>Проверка подписи</w:t>
      </w:r>
      <w:r>
        <w:t>»</w:t>
      </w:r>
      <w:r w:rsidR="001951FF">
        <w:t xml:space="preserve">; </w:t>
      </w:r>
    </w:p>
    <w:p w:rsidR="001951FF" w:rsidRDefault="00632C2D">
      <w:pPr>
        <w:pStyle w:val="ASFKListmark1"/>
      </w:pPr>
      <w:r>
        <w:t>«</w:t>
      </w:r>
      <w:r w:rsidR="001951FF">
        <w:t>Печать документа</w:t>
      </w:r>
      <w:r>
        <w:t>»</w:t>
      </w:r>
      <w:r w:rsidR="001951FF">
        <w:t xml:space="preserve">; </w:t>
      </w:r>
    </w:p>
    <w:p w:rsidR="001951FF" w:rsidRDefault="00632C2D">
      <w:pPr>
        <w:pStyle w:val="ASFKListmark1"/>
      </w:pPr>
      <w:r>
        <w:t>«</w:t>
      </w:r>
      <w:r w:rsidR="001951FF">
        <w:t>Добавить в архив / Извлечь из Архива</w:t>
      </w:r>
      <w:r>
        <w:t>»</w:t>
      </w:r>
      <w:r w:rsidR="001951FF">
        <w:t>;</w:t>
      </w:r>
    </w:p>
    <w:p w:rsidR="001951FF" w:rsidRDefault="00632C2D">
      <w:pPr>
        <w:pStyle w:val="ASFKListmark1"/>
      </w:pPr>
      <w:r>
        <w:t>«</w:t>
      </w:r>
      <w:r w:rsidR="001951FF">
        <w:t>Восстановить</w:t>
      </w:r>
      <w:r>
        <w:t>»</w:t>
      </w:r>
      <w:r w:rsidR="001951FF">
        <w:t>.</w:t>
      </w:r>
    </w:p>
    <w:p w:rsidR="001951FF" w:rsidRDefault="005F5CA1">
      <w:pPr>
        <w:pStyle w:val="ASFKFigure0"/>
      </w:pPr>
      <w:r>
        <w:pict>
          <v:shape id="_x0000_i1284" type="#_x0000_t75" style="width:482.25pt;height:222.75pt" filled="t">
            <v:fill color2="black"/>
            <v:imagedata r:id="rId231" o:title=""/>
          </v:shape>
        </w:pict>
      </w:r>
    </w:p>
    <w:p w:rsidR="001951FF" w:rsidRDefault="001951FF">
      <w:pPr>
        <w:pStyle w:val="ASFKFigName"/>
      </w:pPr>
      <w:r>
        <w:fldChar w:fldCharType="begin"/>
      </w:r>
      <w:r>
        <w:instrText xml:space="preserve"> SEQ "Рисунок" \*Arabic </w:instrText>
      </w:r>
      <w:r>
        <w:fldChar w:fldCharType="separate"/>
      </w:r>
      <w:bookmarkStart w:id="446" w:name="_Toc28179735"/>
      <w:r w:rsidR="005F5CA1">
        <w:rPr>
          <w:noProof/>
        </w:rPr>
        <w:t>136</w:t>
      </w:r>
      <w:r>
        <w:fldChar w:fldCharType="end"/>
      </w:r>
      <w:r>
        <w:t xml:space="preserve">. Списковая форма документов опции </w:t>
      </w:r>
      <w:r w:rsidR="00632C2D">
        <w:t>«</w:t>
      </w:r>
      <w:r>
        <w:t>Архив</w:t>
      </w:r>
      <w:r w:rsidR="00632C2D">
        <w:t>»</w:t>
      </w:r>
      <w:bookmarkEnd w:id="446"/>
    </w:p>
    <w:p w:rsidR="001951FF" w:rsidRDefault="001951FF">
      <w:pPr>
        <w:pStyle w:val="31"/>
      </w:pPr>
      <w:bookmarkStart w:id="447" w:name="_Ref409531299"/>
      <w:bookmarkStart w:id="448" w:name="_Toc28179570"/>
      <w:r>
        <w:t>Удаление в корзину / Восстановление из корзины</w:t>
      </w:r>
      <w:bookmarkEnd w:id="447"/>
      <w:bookmarkEnd w:id="448"/>
    </w:p>
    <w:p w:rsidR="001951FF" w:rsidRDefault="001951FF">
      <w:pPr>
        <w:pStyle w:val="ASFKNormal"/>
      </w:pPr>
      <w:r>
        <w:t xml:space="preserve">Для того чтобы удалить документ в корзину необходимо в списке документов выделить этот документ и нажать кнопку </w:t>
      </w:r>
      <w:r w:rsidR="005F5CA1">
        <w:pict>
          <v:shape id="_x0000_i1285" type="#_x0000_t75" style="width:22.5pt;height:22.5pt" filled="t">
            <v:fill color2="black"/>
            <v:imagedata r:id="rId232" o:title=""/>
          </v:shape>
        </w:pict>
      </w:r>
      <w:r>
        <w:t> (Удаление</w:t>
      </w:r>
      <w:r w:rsidR="00C556A9">
        <w:t>) на панели инструментов (рис.</w:t>
      </w:r>
      <w:r w:rsidR="00C556A9" w:rsidRPr="00C556A9">
        <w:t> </w:t>
      </w:r>
      <w:r>
        <w:fldChar w:fldCharType="begin"/>
      </w:r>
      <w:r>
        <w:instrText xml:space="preserve"> REF _Ref409526865 \h </w:instrText>
      </w:r>
      <w:r>
        <w:fldChar w:fldCharType="separate"/>
      </w:r>
      <w:r w:rsidR="005F5CA1">
        <w:rPr>
          <w:noProof/>
        </w:rPr>
        <w:t>137</w:t>
      </w:r>
      <w:r>
        <w:fldChar w:fldCharType="end"/>
      </w:r>
      <w:r>
        <w:t>).</w:t>
      </w:r>
    </w:p>
    <w:p w:rsidR="001951FF" w:rsidRDefault="001951FF">
      <w:pPr>
        <w:pStyle w:val="ASFKNormal"/>
      </w:pPr>
      <w:r>
        <w:lastRenderedPageBreak/>
        <w:t xml:space="preserve">Кнопка </w:t>
      </w:r>
      <w:r w:rsidR="00632C2D">
        <w:t>«</w:t>
      </w:r>
      <w:r>
        <w:t>Удал</w:t>
      </w:r>
      <w:r w:rsidR="000E1CFE">
        <w:t>ение</w:t>
      </w:r>
      <w:r w:rsidR="00632C2D">
        <w:t>»</w:t>
      </w:r>
      <w:r>
        <w:t xml:space="preserve"> доступна только для неподписанных документов на статусе </w:t>
      </w:r>
      <w:r w:rsidR="00632C2D">
        <w:t>«</w:t>
      </w:r>
      <w:r w:rsidR="000E1CFE">
        <w:t>Черновик</w:t>
      </w:r>
      <w:r w:rsidR="00632C2D">
        <w:t>»</w:t>
      </w:r>
      <w:r>
        <w:t xml:space="preserve">. В случае выбора нескольких документов в скроллере, кнопка будет доступна, если операция удаления применима к каждому из выделенных документов. В случае если хотя бы к одному из выделенных документов операция удаления не может быть применена, кнопка </w:t>
      </w:r>
      <w:r w:rsidR="00632C2D">
        <w:t>«</w:t>
      </w:r>
      <w:r>
        <w:t>Удал</w:t>
      </w:r>
      <w:r w:rsidR="000E1CFE">
        <w:t>ение</w:t>
      </w:r>
      <w:r w:rsidR="00632C2D">
        <w:t>»</w:t>
      </w:r>
      <w:r>
        <w:t xml:space="preserve"> будет недоступна.</w:t>
      </w:r>
    </w:p>
    <w:p w:rsidR="001951FF" w:rsidRDefault="005F5CA1">
      <w:pPr>
        <w:pStyle w:val="ASFKFigure0"/>
      </w:pPr>
      <w:r>
        <w:pict>
          <v:shape id="_x0000_i1286" type="#_x0000_t75" style="width:482.25pt;height:229.5pt" filled="t">
            <v:fill color2="black"/>
            <v:imagedata r:id="rId233" o:title=""/>
          </v:shape>
        </w:pict>
      </w:r>
    </w:p>
    <w:bookmarkStart w:id="449" w:name="_Ref409526865"/>
    <w:p w:rsidR="001951FF" w:rsidRDefault="001951FF">
      <w:pPr>
        <w:pStyle w:val="ASFKFigName"/>
      </w:pPr>
      <w:r>
        <w:fldChar w:fldCharType="begin"/>
      </w:r>
      <w:r>
        <w:instrText xml:space="preserve"> SEQ "Рисунок" \*Arabic </w:instrText>
      </w:r>
      <w:r>
        <w:fldChar w:fldCharType="separate"/>
      </w:r>
      <w:bookmarkStart w:id="450" w:name="_Toc28179736"/>
      <w:r w:rsidR="005F5CA1">
        <w:rPr>
          <w:noProof/>
        </w:rPr>
        <w:t>137</w:t>
      </w:r>
      <w:r>
        <w:fldChar w:fldCharType="end"/>
      </w:r>
      <w:bookmarkEnd w:id="449"/>
      <w:r>
        <w:t xml:space="preserve">. Операция </w:t>
      </w:r>
      <w:r w:rsidR="00632C2D">
        <w:t>«</w:t>
      </w:r>
      <w:r>
        <w:t>Удаление</w:t>
      </w:r>
      <w:r w:rsidR="00632C2D">
        <w:t>»</w:t>
      </w:r>
      <w:r>
        <w:t xml:space="preserve"> с помощью кнопки на панели инструментов</w:t>
      </w:r>
      <w:bookmarkEnd w:id="450"/>
    </w:p>
    <w:p w:rsidR="001951FF" w:rsidRDefault="001951FF">
      <w:pPr>
        <w:pStyle w:val="ASFKNormal"/>
      </w:pPr>
      <w:r>
        <w:t>При нажатии кнопки выбора удаления документа</w:t>
      </w:r>
      <w:r w:rsidR="00C556A9" w:rsidRPr="00C556A9">
        <w:t> </w:t>
      </w:r>
      <w:r w:rsidR="005F5CA1">
        <w:pict>
          <v:shape id="_x0000_i1287" type="#_x0000_t75" style="width:28.5pt;height:22.5pt" filled="t">
            <v:fill color2="black"/>
            <v:imagedata r:id="rId234" o:title=""/>
          </v:shape>
        </w:pict>
      </w:r>
      <w:r>
        <w:t xml:space="preserve"> в открывшемся меню выбрать пункт </w:t>
      </w:r>
      <w:r w:rsidR="00632C2D">
        <w:t>«</w:t>
      </w:r>
      <w:r>
        <w:t>В корзину</w:t>
      </w:r>
      <w:r w:rsidR="00632C2D">
        <w:t>»</w:t>
      </w:r>
      <w:r w:rsidR="00C556A9">
        <w:t xml:space="preserve"> (рис.</w:t>
      </w:r>
      <w:r w:rsidR="00C556A9" w:rsidRPr="00C556A9">
        <w:t> </w:t>
      </w:r>
      <w:r>
        <w:fldChar w:fldCharType="begin"/>
      </w:r>
      <w:r>
        <w:instrText xml:space="preserve"> REF _Ref409527411 \h </w:instrText>
      </w:r>
      <w:r>
        <w:fldChar w:fldCharType="separate"/>
      </w:r>
      <w:r w:rsidR="005F5CA1">
        <w:rPr>
          <w:noProof/>
        </w:rPr>
        <w:t>138</w:t>
      </w:r>
      <w:r>
        <w:fldChar w:fldCharType="end"/>
      </w:r>
      <w:r>
        <w:t>).</w:t>
      </w:r>
    </w:p>
    <w:p w:rsidR="001951FF" w:rsidRDefault="005F5CA1">
      <w:pPr>
        <w:pStyle w:val="ASFKFigure0"/>
      </w:pPr>
      <w:r>
        <w:pict>
          <v:shape id="_x0000_i1288" type="#_x0000_t75" style="width:482.25pt;height:229.5pt" filled="t">
            <v:fill color2="black"/>
            <v:imagedata r:id="rId235" o:title=""/>
          </v:shape>
        </w:pict>
      </w:r>
    </w:p>
    <w:bookmarkStart w:id="451" w:name="_Ref409527411"/>
    <w:p w:rsidR="001951FF" w:rsidRDefault="001951FF">
      <w:pPr>
        <w:pStyle w:val="ASFKFigName"/>
      </w:pPr>
      <w:r>
        <w:fldChar w:fldCharType="begin"/>
      </w:r>
      <w:r>
        <w:instrText xml:space="preserve"> SEQ "Рисунок" \*Arabic </w:instrText>
      </w:r>
      <w:r>
        <w:fldChar w:fldCharType="separate"/>
      </w:r>
      <w:bookmarkStart w:id="452" w:name="_Toc28179737"/>
      <w:r w:rsidR="005F5CA1">
        <w:rPr>
          <w:noProof/>
        </w:rPr>
        <w:t>138</w:t>
      </w:r>
      <w:r>
        <w:fldChar w:fldCharType="end"/>
      </w:r>
      <w:bookmarkEnd w:id="451"/>
      <w:r>
        <w:t>. Удаление документа в корзину с кнопки выбора</w:t>
      </w:r>
      <w:bookmarkEnd w:id="452"/>
    </w:p>
    <w:p w:rsidR="001951FF" w:rsidRDefault="001951FF">
      <w:pPr>
        <w:pStyle w:val="ASFKNormal"/>
      </w:pPr>
      <w:r>
        <w:t xml:space="preserve">В появившемся диалоговом окне о подтверждении перемещения документа в корзину нажать кнопку </w:t>
      </w:r>
      <w:r w:rsidR="00632C2D">
        <w:t>«</w:t>
      </w:r>
      <w:r>
        <w:t>Да</w:t>
      </w:r>
      <w:r w:rsidR="00632C2D">
        <w:t>»</w:t>
      </w:r>
      <w:r w:rsidR="00C556A9">
        <w:t xml:space="preserve"> (рис.</w:t>
      </w:r>
      <w:r w:rsidR="00C556A9" w:rsidRPr="00C556A9">
        <w:t> </w:t>
      </w:r>
      <w:r>
        <w:fldChar w:fldCharType="begin"/>
      </w:r>
      <w:r>
        <w:instrText xml:space="preserve"> REF _Ref409528185 \h </w:instrText>
      </w:r>
      <w:r>
        <w:fldChar w:fldCharType="separate"/>
      </w:r>
      <w:r w:rsidR="005F5CA1">
        <w:rPr>
          <w:noProof/>
        </w:rPr>
        <w:t>139</w:t>
      </w:r>
      <w:r>
        <w:fldChar w:fldCharType="end"/>
      </w:r>
      <w:r>
        <w:t>).</w:t>
      </w:r>
    </w:p>
    <w:p w:rsidR="001951FF" w:rsidRDefault="005F5CA1">
      <w:pPr>
        <w:pStyle w:val="ASFKFigure0"/>
      </w:pPr>
      <w:r>
        <w:lastRenderedPageBreak/>
        <w:pict>
          <v:shape id="_x0000_i1289" type="#_x0000_t75" style="width:482.25pt;height:222.75pt" filled="t">
            <v:fill color2="black"/>
            <v:imagedata r:id="rId236" o:title=""/>
          </v:shape>
        </w:pict>
      </w:r>
    </w:p>
    <w:bookmarkStart w:id="453" w:name="_Ref409528185"/>
    <w:p w:rsidR="001951FF" w:rsidRDefault="001951FF">
      <w:pPr>
        <w:pStyle w:val="ASFKFigName"/>
      </w:pPr>
      <w:r>
        <w:fldChar w:fldCharType="begin"/>
      </w:r>
      <w:r>
        <w:instrText xml:space="preserve"> SEQ "Рисунок" \*Arabic </w:instrText>
      </w:r>
      <w:r>
        <w:fldChar w:fldCharType="separate"/>
      </w:r>
      <w:bookmarkStart w:id="454" w:name="_Toc28179738"/>
      <w:r w:rsidR="005F5CA1">
        <w:rPr>
          <w:noProof/>
        </w:rPr>
        <w:t>139</w:t>
      </w:r>
      <w:r>
        <w:fldChar w:fldCharType="end"/>
      </w:r>
      <w:bookmarkEnd w:id="453"/>
      <w:r>
        <w:t>. Подтверждение перемещения документа в корзину</w:t>
      </w:r>
      <w:bookmarkEnd w:id="454"/>
    </w:p>
    <w:p w:rsidR="001951FF" w:rsidRDefault="001951FF">
      <w:pPr>
        <w:pStyle w:val="ASFKNormal"/>
      </w:pPr>
      <w:r>
        <w:t xml:space="preserve">При выборе пункта </w:t>
      </w:r>
      <w:r w:rsidR="00632C2D">
        <w:t>«</w:t>
      </w:r>
      <w:r>
        <w:t>Удалить</w:t>
      </w:r>
      <w:r w:rsidR="00632C2D">
        <w:t>»</w:t>
      </w:r>
      <w:r w:rsidR="00C556A9">
        <w:t xml:space="preserve"> (рис.</w:t>
      </w:r>
      <w:r w:rsidR="00C556A9" w:rsidRPr="00C556A9">
        <w:t> </w:t>
      </w:r>
      <w:r>
        <w:fldChar w:fldCharType="begin"/>
      </w:r>
      <w:r>
        <w:instrText xml:space="preserve"> REF _Ref409527411 \h </w:instrText>
      </w:r>
      <w:r>
        <w:fldChar w:fldCharType="separate"/>
      </w:r>
      <w:r w:rsidR="005F5CA1">
        <w:rPr>
          <w:noProof/>
        </w:rPr>
        <w:t>138</w:t>
      </w:r>
      <w:r>
        <w:fldChar w:fldCharType="end"/>
      </w:r>
      <w:r>
        <w:t>) в кнопке выбора удаления документа, появится диалоговое окно о подтверждении полного удаления докумен</w:t>
      </w:r>
      <w:r w:rsidR="00C556A9">
        <w:t>та из базы данных системы (рис.</w:t>
      </w:r>
      <w:r w:rsidR="00C556A9" w:rsidRPr="00C556A9">
        <w:t> </w:t>
      </w:r>
      <w:r>
        <w:fldChar w:fldCharType="begin"/>
      </w:r>
      <w:r>
        <w:instrText xml:space="preserve"> REF _Ref409530904 \h </w:instrText>
      </w:r>
      <w:r>
        <w:fldChar w:fldCharType="separate"/>
      </w:r>
      <w:r w:rsidR="005F5CA1">
        <w:rPr>
          <w:noProof/>
        </w:rPr>
        <w:t>140</w:t>
      </w:r>
      <w:r>
        <w:fldChar w:fldCharType="end"/>
      </w:r>
      <w:r>
        <w:t xml:space="preserve">). </w:t>
      </w:r>
    </w:p>
    <w:p w:rsidR="001951FF" w:rsidRDefault="005F5CA1">
      <w:pPr>
        <w:pStyle w:val="ASFKFigure0"/>
      </w:pPr>
      <w:r>
        <w:pict>
          <v:shape id="_x0000_i1290" type="#_x0000_t75" style="width:482.25pt;height:222.75pt" filled="t">
            <v:fill color2="black"/>
            <v:imagedata r:id="rId237" o:title=""/>
          </v:shape>
        </w:pict>
      </w:r>
    </w:p>
    <w:bookmarkStart w:id="455" w:name="_Ref409530904"/>
    <w:p w:rsidR="001951FF" w:rsidRDefault="001951FF">
      <w:pPr>
        <w:pStyle w:val="ASFKFigName"/>
      </w:pPr>
      <w:r>
        <w:fldChar w:fldCharType="begin"/>
      </w:r>
      <w:r>
        <w:instrText xml:space="preserve"> SEQ "Рисунок" \*Arabic </w:instrText>
      </w:r>
      <w:r>
        <w:fldChar w:fldCharType="separate"/>
      </w:r>
      <w:bookmarkStart w:id="456" w:name="_Toc28179739"/>
      <w:r w:rsidR="005F5CA1">
        <w:rPr>
          <w:noProof/>
        </w:rPr>
        <w:t>140</w:t>
      </w:r>
      <w:r>
        <w:fldChar w:fldCharType="end"/>
      </w:r>
      <w:bookmarkEnd w:id="455"/>
      <w:r>
        <w:t>. Подтверждение удаления документа из базы данных</w:t>
      </w:r>
      <w:bookmarkEnd w:id="456"/>
    </w:p>
    <w:p w:rsidR="001951FF" w:rsidRDefault="001951FF">
      <w:pPr>
        <w:pStyle w:val="ASFKNormal"/>
      </w:pPr>
      <w:r>
        <w:t>Для просмотра документов, удаленных в корзину, необходимо, нажав на знак настройки списковой формы</w:t>
      </w:r>
      <w:r w:rsidR="00C556A9" w:rsidRPr="00C556A9">
        <w:t> </w:t>
      </w:r>
      <w:r w:rsidR="005F5CA1">
        <w:pict>
          <v:shape id="_x0000_i1291" type="#_x0000_t75" style="width:13.5pt;height:13.5pt" filled="t">
            <v:fill color2="black"/>
            <v:imagedata r:id="rId151" o:title=""/>
          </v:shape>
        </w:pict>
      </w:r>
      <w:r>
        <w:t xml:space="preserve">, активировать опцию </w:t>
      </w:r>
      <w:r w:rsidR="00632C2D">
        <w:t>«</w:t>
      </w:r>
      <w:r>
        <w:t>Корзина</w:t>
      </w:r>
      <w:r w:rsidR="00632C2D">
        <w:t>»</w:t>
      </w:r>
      <w:r>
        <w:t xml:space="preserve"> и в выпадающем списке указать год, за который необходимо ото</w:t>
      </w:r>
      <w:r w:rsidR="00C556A9">
        <w:t>брать удаленные документы (рис.</w:t>
      </w:r>
      <w:r w:rsidR="00C556A9" w:rsidRPr="00C556A9">
        <w:t> </w:t>
      </w:r>
      <w:r>
        <w:fldChar w:fldCharType="begin"/>
      </w:r>
      <w:r>
        <w:instrText xml:space="preserve"> REF _Ref409526856 \h </w:instrText>
      </w:r>
      <w:r>
        <w:fldChar w:fldCharType="separate"/>
      </w:r>
      <w:r w:rsidR="005F5CA1">
        <w:rPr>
          <w:noProof/>
        </w:rPr>
        <w:t>141</w:t>
      </w:r>
      <w:r>
        <w:fldChar w:fldCharType="end"/>
      </w:r>
      <w:r>
        <w:t>).</w:t>
      </w:r>
    </w:p>
    <w:p w:rsidR="001951FF" w:rsidRDefault="005F5CA1">
      <w:pPr>
        <w:pStyle w:val="ASFKFigure0"/>
      </w:pPr>
      <w:r>
        <w:lastRenderedPageBreak/>
        <w:pict>
          <v:shape id="_x0000_i1292" type="#_x0000_t75" style="width:482.25pt;height:259.5pt" filled="t">
            <v:fill color2="black"/>
            <v:imagedata r:id="rId238" o:title=""/>
          </v:shape>
        </w:pict>
      </w:r>
    </w:p>
    <w:bookmarkStart w:id="457" w:name="_Ref409526856"/>
    <w:p w:rsidR="001951FF" w:rsidRDefault="001951FF">
      <w:pPr>
        <w:pStyle w:val="ASFKFigName"/>
      </w:pPr>
      <w:r>
        <w:fldChar w:fldCharType="begin"/>
      </w:r>
      <w:r>
        <w:instrText xml:space="preserve"> SEQ "Рисунок" \*Arabic </w:instrText>
      </w:r>
      <w:r>
        <w:fldChar w:fldCharType="separate"/>
      </w:r>
      <w:bookmarkStart w:id="458" w:name="_Toc28179740"/>
      <w:r w:rsidR="005F5CA1">
        <w:rPr>
          <w:noProof/>
        </w:rPr>
        <w:t>141</w:t>
      </w:r>
      <w:r>
        <w:fldChar w:fldCharType="end"/>
      </w:r>
      <w:bookmarkEnd w:id="457"/>
      <w:r>
        <w:t>. Настройка просмотра документов, удаленных в корзину</w:t>
      </w:r>
      <w:bookmarkEnd w:id="458"/>
    </w:p>
    <w:p w:rsidR="001951FF" w:rsidRDefault="001951FF">
      <w:pPr>
        <w:pStyle w:val="ASFKNormal"/>
      </w:pPr>
      <w:r>
        <w:t xml:space="preserve">В списковой форме документов опции </w:t>
      </w:r>
      <w:r w:rsidR="00632C2D">
        <w:t>«</w:t>
      </w:r>
      <w:r>
        <w:t>Корзина</w:t>
      </w:r>
      <w:r w:rsidR="00632C2D">
        <w:t>»</w:t>
      </w:r>
      <w:r>
        <w:t xml:space="preserve"> для документов доступно контекстное меню со сле</w:t>
      </w:r>
      <w:r w:rsidR="00C556A9">
        <w:t>дующими пунктами операций (рис.</w:t>
      </w:r>
      <w:r w:rsidR="00C556A9" w:rsidRPr="00C556A9">
        <w:t> </w:t>
      </w:r>
      <w:r>
        <w:fldChar w:fldCharType="begin"/>
      </w:r>
      <w:r>
        <w:instrText xml:space="preserve"> REF _Ref409531078 \h </w:instrText>
      </w:r>
      <w:r>
        <w:fldChar w:fldCharType="separate"/>
      </w:r>
      <w:r w:rsidR="005F5CA1">
        <w:rPr>
          <w:noProof/>
        </w:rPr>
        <w:t>142</w:t>
      </w:r>
      <w:r>
        <w:fldChar w:fldCharType="end"/>
      </w:r>
      <w:r>
        <w:t xml:space="preserve">): </w:t>
      </w:r>
    </w:p>
    <w:p w:rsidR="001951FF" w:rsidRDefault="00632C2D">
      <w:pPr>
        <w:pStyle w:val="ASFKListmark1"/>
      </w:pPr>
      <w:r>
        <w:t>«</w:t>
      </w:r>
      <w:r w:rsidR="001951FF">
        <w:t>Просмотреть</w:t>
      </w:r>
      <w:r>
        <w:t>»</w:t>
      </w:r>
      <w:r w:rsidR="001951FF">
        <w:t xml:space="preserve">; </w:t>
      </w:r>
    </w:p>
    <w:p w:rsidR="001951FF" w:rsidRDefault="00632C2D">
      <w:pPr>
        <w:pStyle w:val="ASFKListmark1"/>
      </w:pPr>
      <w:r>
        <w:t>«</w:t>
      </w:r>
      <w:r w:rsidR="001951FF">
        <w:t>Просмотр изменения статуса документа/записи справочника</w:t>
      </w:r>
      <w:r>
        <w:t>»</w:t>
      </w:r>
      <w:r w:rsidR="001951FF">
        <w:t xml:space="preserve">; </w:t>
      </w:r>
    </w:p>
    <w:p w:rsidR="001951FF" w:rsidRDefault="00632C2D">
      <w:pPr>
        <w:pStyle w:val="ASFKListmark1"/>
      </w:pPr>
      <w:r>
        <w:t>«</w:t>
      </w:r>
      <w:r w:rsidR="001951FF">
        <w:t>Восстановить</w:t>
      </w:r>
      <w:r>
        <w:t>»</w:t>
      </w:r>
      <w:r w:rsidR="001951FF">
        <w:t>.</w:t>
      </w:r>
    </w:p>
    <w:p w:rsidR="001951FF" w:rsidRDefault="005F5CA1">
      <w:pPr>
        <w:pStyle w:val="ASFKFigure0"/>
      </w:pPr>
      <w:r>
        <w:pict>
          <v:shape id="_x0000_i1293" type="#_x0000_t75" style="width:482.25pt;height:3in" filled="t">
            <v:fill color2="black"/>
            <v:imagedata r:id="rId239" o:title=""/>
          </v:shape>
        </w:pict>
      </w:r>
    </w:p>
    <w:bookmarkStart w:id="459" w:name="_Ref409531078"/>
    <w:p w:rsidR="001951FF" w:rsidRDefault="001951FF">
      <w:pPr>
        <w:pStyle w:val="ASFKFigName"/>
      </w:pPr>
      <w:r>
        <w:fldChar w:fldCharType="begin"/>
      </w:r>
      <w:r>
        <w:instrText xml:space="preserve"> SEQ "Рисунок" \*Arabic </w:instrText>
      </w:r>
      <w:r>
        <w:fldChar w:fldCharType="separate"/>
      </w:r>
      <w:bookmarkStart w:id="460" w:name="_Toc28179741"/>
      <w:r w:rsidR="005F5CA1">
        <w:rPr>
          <w:noProof/>
        </w:rPr>
        <w:t>142</w:t>
      </w:r>
      <w:r>
        <w:fldChar w:fldCharType="end"/>
      </w:r>
      <w:bookmarkEnd w:id="459"/>
      <w:r>
        <w:t xml:space="preserve">. Списковая форма документов опции </w:t>
      </w:r>
      <w:r w:rsidR="00632C2D">
        <w:t>«</w:t>
      </w:r>
      <w:r>
        <w:t>Корзина</w:t>
      </w:r>
      <w:r w:rsidR="00632C2D">
        <w:t>»</w:t>
      </w:r>
      <w:bookmarkEnd w:id="460"/>
    </w:p>
    <w:p w:rsidR="001951FF" w:rsidRDefault="001951FF">
      <w:pPr>
        <w:pStyle w:val="31"/>
      </w:pPr>
      <w:bookmarkStart w:id="461" w:name="_Ref427072008"/>
      <w:bookmarkStart w:id="462" w:name="_Toc28179571"/>
      <w:r>
        <w:t>Активация и отключение извещений о входящих документах</w:t>
      </w:r>
      <w:bookmarkEnd w:id="461"/>
      <w:bookmarkEnd w:id="462"/>
    </w:p>
    <w:p w:rsidR="001951FF" w:rsidRDefault="001951FF">
      <w:pPr>
        <w:pStyle w:val="ASFKNormal"/>
      </w:pPr>
      <w:r>
        <w:t>При включении администратором параметра, разрешающим нотификацию пользователей о входящих документах, пользователь, нажав на знак настройки списковой формы</w:t>
      </w:r>
      <w:r w:rsidR="00C556A9" w:rsidRPr="00C556A9">
        <w:t> </w:t>
      </w:r>
      <w:r w:rsidR="005F5CA1">
        <w:pict>
          <v:shape id="_x0000_i1294" type="#_x0000_t75" style="width:13.5pt;height:13.5pt" filled="t">
            <v:fill color2="black"/>
            <v:imagedata r:id="rId151" o:title=""/>
          </v:shape>
        </w:pict>
      </w:r>
      <w:r>
        <w:t xml:space="preserve">, может активировать или отключать опцию </w:t>
      </w:r>
      <w:r w:rsidR="00632C2D">
        <w:t>«</w:t>
      </w:r>
      <w:r>
        <w:t>Извещать о входящих документах</w:t>
      </w:r>
      <w:r w:rsidR="00632C2D">
        <w:t>»</w:t>
      </w:r>
      <w:r>
        <w:t xml:space="preserve"> (рис.</w:t>
      </w:r>
      <w:r w:rsidR="00C556A9" w:rsidRPr="00C556A9">
        <w:t> </w:t>
      </w:r>
      <w:r>
        <w:fldChar w:fldCharType="begin"/>
      </w:r>
      <w:r>
        <w:instrText xml:space="preserve"> REF _Ref427071716 \h </w:instrText>
      </w:r>
      <w:r>
        <w:fldChar w:fldCharType="separate"/>
      </w:r>
      <w:r w:rsidR="005F5CA1">
        <w:rPr>
          <w:noProof/>
        </w:rPr>
        <w:t>143</w:t>
      </w:r>
      <w:r>
        <w:fldChar w:fldCharType="end"/>
      </w:r>
      <w:r>
        <w:t>).</w:t>
      </w:r>
    </w:p>
    <w:p w:rsidR="001951FF" w:rsidRDefault="005F5CA1">
      <w:pPr>
        <w:pStyle w:val="ASFKFigure0"/>
      </w:pPr>
      <w:r>
        <w:lastRenderedPageBreak/>
        <w:pict>
          <v:shape id="_x0000_i1295" type="#_x0000_t75" style="width:482.25pt;height:259.5pt" filled="t">
            <v:fill color2="black"/>
            <v:imagedata r:id="rId240" o:title=""/>
          </v:shape>
        </w:pict>
      </w:r>
    </w:p>
    <w:bookmarkStart w:id="463" w:name="_Ref427071716"/>
    <w:p w:rsidR="001951FF" w:rsidRDefault="001951FF">
      <w:pPr>
        <w:pStyle w:val="ASFKFigName"/>
      </w:pPr>
      <w:r>
        <w:fldChar w:fldCharType="begin"/>
      </w:r>
      <w:r>
        <w:instrText xml:space="preserve"> SEQ "Рисунок" \*Arabic </w:instrText>
      </w:r>
      <w:r>
        <w:fldChar w:fldCharType="separate"/>
      </w:r>
      <w:bookmarkStart w:id="464" w:name="_Toc28179742"/>
      <w:r w:rsidR="005F5CA1">
        <w:rPr>
          <w:noProof/>
        </w:rPr>
        <w:t>143</w:t>
      </w:r>
      <w:r>
        <w:fldChar w:fldCharType="end"/>
      </w:r>
      <w:bookmarkEnd w:id="463"/>
      <w:r>
        <w:t xml:space="preserve">. Опция </w:t>
      </w:r>
      <w:r w:rsidR="00632C2D">
        <w:t>«</w:t>
      </w:r>
      <w:r>
        <w:t>Извещать о входящих документах</w:t>
      </w:r>
      <w:r w:rsidR="00632C2D">
        <w:t>»</w:t>
      </w:r>
      <w:bookmarkEnd w:id="464"/>
    </w:p>
    <w:p w:rsidR="009F210E" w:rsidRDefault="009F210E" w:rsidP="009F210E">
      <w:pPr>
        <w:pStyle w:val="51"/>
      </w:pPr>
      <w:r>
        <w:t>У</w:t>
      </w:r>
      <w:r w:rsidRPr="0013583C">
        <w:t xml:space="preserve">ведомления пользователей о получении </w:t>
      </w:r>
      <w:r w:rsidR="0088542C">
        <w:t>ЭД</w:t>
      </w:r>
      <w:r>
        <w:t xml:space="preserve"> </w:t>
      </w:r>
      <w:r w:rsidR="00632C2D">
        <w:t>«</w:t>
      </w:r>
      <w:r>
        <w:t>Информационное сообщение</w:t>
      </w:r>
      <w:r w:rsidR="00632C2D">
        <w:t>»</w:t>
      </w:r>
    </w:p>
    <w:p w:rsidR="009F210E" w:rsidRDefault="00C45F07" w:rsidP="00C45F07">
      <w:pPr>
        <w:pStyle w:val="ASFKNormal"/>
      </w:pPr>
      <w:r w:rsidRPr="00C45F07">
        <w:t>При получении нов</w:t>
      </w:r>
      <w:r w:rsidR="0088542C">
        <w:t>ых</w:t>
      </w:r>
      <w:r w:rsidRPr="00C45F07">
        <w:t xml:space="preserve"> документ</w:t>
      </w:r>
      <w:r w:rsidR="0088542C">
        <w:t>ов</w:t>
      </w:r>
      <w:r w:rsidRPr="00C45F07">
        <w:t xml:space="preserve"> </w:t>
      </w:r>
      <w:r w:rsidR="00632C2D">
        <w:t>«</w:t>
      </w:r>
      <w:r w:rsidR="009F210E">
        <w:t>Информационное сообщение</w:t>
      </w:r>
      <w:r w:rsidR="00632C2D">
        <w:t>»</w:t>
      </w:r>
      <w:r w:rsidR="009F210E">
        <w:t xml:space="preserve"> </w:t>
      </w:r>
      <w:r w:rsidRPr="00C45F07">
        <w:t xml:space="preserve">в правом верхнем углу </w:t>
      </w:r>
      <w:r w:rsidR="00A54BBB">
        <w:t>главного окна</w:t>
      </w:r>
      <w:r w:rsidRPr="00C45F07">
        <w:t xml:space="preserve"> появляется иконка</w:t>
      </w:r>
      <w:r w:rsidR="00F120C9">
        <w:t xml:space="preserve"> уведомления</w:t>
      </w:r>
      <w:r w:rsidR="00A54BBB">
        <w:t> </w:t>
      </w:r>
      <w:r w:rsidR="005F5CA1">
        <w:pict>
          <v:shape id="_x0000_i1296" type="#_x0000_t75" style="width:13.5pt;height:7.5pt">
            <v:imagedata r:id="rId241" o:title=""/>
          </v:shape>
        </w:pict>
      </w:r>
      <w:r w:rsidR="00A54BBB">
        <w:t xml:space="preserve"> </w:t>
      </w:r>
      <w:r w:rsidR="00A54BBB" w:rsidRPr="00C45F07">
        <w:t>(</w:t>
      </w:r>
      <w:r w:rsidR="00A54BBB">
        <w:t>рис.</w:t>
      </w:r>
      <w:r w:rsidR="00A54BBB" w:rsidRPr="00E37C32">
        <w:t> </w:t>
      </w:r>
      <w:r w:rsidR="00A54BBB">
        <w:fldChar w:fldCharType="begin"/>
      </w:r>
      <w:r w:rsidR="00A54BBB">
        <w:instrText xml:space="preserve"> REF _Ref444154557 \h </w:instrText>
      </w:r>
      <w:r w:rsidR="00A54BBB">
        <w:fldChar w:fldCharType="separate"/>
      </w:r>
      <w:r w:rsidR="005F5CA1">
        <w:rPr>
          <w:noProof/>
        </w:rPr>
        <w:t>144</w:t>
      </w:r>
      <w:r w:rsidR="00A54BBB">
        <w:fldChar w:fldCharType="end"/>
      </w:r>
      <w:r w:rsidR="00A54BBB">
        <w:t xml:space="preserve"> [1]</w:t>
      </w:r>
      <w:r w:rsidR="00A54BBB" w:rsidRPr="00C45F07">
        <w:t>)</w:t>
      </w:r>
      <w:r w:rsidR="0088542C">
        <w:t>, а н</w:t>
      </w:r>
      <w:r w:rsidR="0088542C" w:rsidRPr="00C45F07">
        <w:t xml:space="preserve">овый документ выделяется в </w:t>
      </w:r>
      <w:r w:rsidR="00A54BBB">
        <w:t>списке</w:t>
      </w:r>
      <w:r w:rsidR="0088542C" w:rsidRPr="00C45F07">
        <w:t xml:space="preserve"> жирным шрифтом (</w:t>
      </w:r>
      <w:r w:rsidR="00E37C32">
        <w:t>рис.</w:t>
      </w:r>
      <w:r w:rsidR="00E37C32" w:rsidRPr="00E37C32">
        <w:t> </w:t>
      </w:r>
      <w:r w:rsidR="0088542C">
        <w:fldChar w:fldCharType="begin"/>
      </w:r>
      <w:r w:rsidR="0088542C">
        <w:instrText xml:space="preserve"> REF _Ref444154557 \h </w:instrText>
      </w:r>
      <w:r w:rsidR="0088542C">
        <w:fldChar w:fldCharType="separate"/>
      </w:r>
      <w:r w:rsidR="005F5CA1">
        <w:rPr>
          <w:noProof/>
        </w:rPr>
        <w:t>144</w:t>
      </w:r>
      <w:r w:rsidR="0088542C">
        <w:fldChar w:fldCharType="end"/>
      </w:r>
      <w:r w:rsidR="00A54BBB">
        <w:t xml:space="preserve"> [2]</w:t>
      </w:r>
      <w:r w:rsidR="0088542C" w:rsidRPr="00C45F07">
        <w:t>)</w:t>
      </w:r>
      <w:r w:rsidR="0088542C">
        <w:t>.</w:t>
      </w:r>
    </w:p>
    <w:p w:rsidR="009F210E" w:rsidRPr="009F210E" w:rsidRDefault="005F5CA1" w:rsidP="009F210E">
      <w:pPr>
        <w:pStyle w:val="ASFKFigure0"/>
      </w:pPr>
      <w:r>
        <w:pict>
          <v:shape id="_x0000_i1297" type="#_x0000_t75" style="width:482.25pt;height:130.5pt">
            <v:imagedata r:id="rId242" o:title="notifications1"/>
          </v:shape>
        </w:pict>
      </w:r>
    </w:p>
    <w:p w:rsidR="009F210E" w:rsidRPr="009F210E" w:rsidRDefault="009F210E" w:rsidP="009F210E">
      <w:pPr>
        <w:pStyle w:val="ASFKFigName"/>
      </w:pPr>
      <w:r w:rsidRPr="009F210E">
        <w:fldChar w:fldCharType="begin"/>
      </w:r>
      <w:r w:rsidRPr="009F210E">
        <w:instrText xml:space="preserve"> SEQ "Рисунок" \*Arabic </w:instrText>
      </w:r>
      <w:r w:rsidRPr="009F210E">
        <w:fldChar w:fldCharType="separate"/>
      </w:r>
      <w:bookmarkStart w:id="465" w:name="_Ref444154557"/>
      <w:bookmarkStart w:id="466" w:name="_Toc28179743"/>
      <w:r w:rsidR="005F5CA1">
        <w:rPr>
          <w:noProof/>
        </w:rPr>
        <w:t>144</w:t>
      </w:r>
      <w:bookmarkEnd w:id="465"/>
      <w:r w:rsidRPr="009F210E">
        <w:fldChar w:fldCharType="end"/>
      </w:r>
      <w:r w:rsidRPr="009F210E">
        <w:t xml:space="preserve">. </w:t>
      </w:r>
      <w:r w:rsidR="0088542C">
        <w:t>Извещение в скроллере о получении ЭД</w:t>
      </w:r>
      <w:r w:rsidRPr="009F210E">
        <w:t xml:space="preserve"> </w:t>
      </w:r>
      <w:r w:rsidR="00632C2D">
        <w:t>«</w:t>
      </w:r>
      <w:r w:rsidR="0088542C">
        <w:t>Информационное сообщение</w:t>
      </w:r>
      <w:r w:rsidR="00632C2D">
        <w:t>»</w:t>
      </w:r>
      <w:bookmarkEnd w:id="466"/>
      <w:r w:rsidR="0088542C">
        <w:t xml:space="preserve"> </w:t>
      </w:r>
    </w:p>
    <w:p w:rsidR="009F210E" w:rsidRDefault="0088542C" w:rsidP="00C45F07">
      <w:pPr>
        <w:pStyle w:val="ASFKNormal"/>
      </w:pPr>
      <w:r w:rsidRPr="00C45F07">
        <w:t>Если кликнуть по иконке</w:t>
      </w:r>
      <w:r w:rsidR="00F120C9" w:rsidRPr="00F120C9">
        <w:t xml:space="preserve"> </w:t>
      </w:r>
      <w:r w:rsidR="00F120C9">
        <w:t>уведомления </w:t>
      </w:r>
      <w:r w:rsidR="005F5CA1">
        <w:pict>
          <v:shape id="_x0000_i1298" type="#_x0000_t75" style="width:13.5pt;height:7.5pt">
            <v:imagedata r:id="rId241" o:title=""/>
          </v:shape>
        </w:pict>
      </w:r>
      <w:r w:rsidRPr="00C45F07">
        <w:t>, то появляется сообщение с указанием общего количества новых документов по всем организациям пользователя, сгруппированных по т</w:t>
      </w:r>
      <w:r w:rsidRPr="0088542C">
        <w:t>и</w:t>
      </w:r>
      <w:r>
        <w:t>пам</w:t>
      </w:r>
      <w:r w:rsidR="00F120C9">
        <w:t xml:space="preserve"> (рис.</w:t>
      </w:r>
      <w:r w:rsidR="00F120C9" w:rsidRPr="00E37C32">
        <w:t> </w:t>
      </w:r>
      <w:r w:rsidR="00F120C9">
        <w:fldChar w:fldCharType="begin"/>
      </w:r>
      <w:r w:rsidR="00F120C9">
        <w:instrText xml:space="preserve"> REF _Ref444154572 \h </w:instrText>
      </w:r>
      <w:r w:rsidR="00F120C9">
        <w:fldChar w:fldCharType="separate"/>
      </w:r>
      <w:r w:rsidR="005F5CA1">
        <w:rPr>
          <w:noProof/>
        </w:rPr>
        <w:t>145</w:t>
      </w:r>
      <w:r w:rsidR="00F120C9">
        <w:fldChar w:fldCharType="end"/>
      </w:r>
      <w:r w:rsidR="00F120C9">
        <w:t>)</w:t>
      </w:r>
      <w:r>
        <w:t>.</w:t>
      </w:r>
      <w:r w:rsidR="00C45F07" w:rsidRPr="00C45F07">
        <w:t xml:space="preserve"> </w:t>
      </w:r>
    </w:p>
    <w:p w:rsidR="009F210E" w:rsidRPr="009F210E" w:rsidRDefault="005F5CA1" w:rsidP="009F210E">
      <w:pPr>
        <w:pStyle w:val="ASFKFigure0"/>
      </w:pPr>
      <w:r>
        <w:pict>
          <v:shape id="_x0000_i1299" type="#_x0000_t75" style="width:294.75pt;height:100.5pt">
            <v:imagedata r:id="rId243" o:title="notifications2"/>
          </v:shape>
        </w:pict>
      </w:r>
    </w:p>
    <w:p w:rsidR="009F210E" w:rsidRPr="009F210E" w:rsidRDefault="009F210E" w:rsidP="009F210E">
      <w:pPr>
        <w:pStyle w:val="ASFKFigName"/>
      </w:pPr>
      <w:r w:rsidRPr="009F210E">
        <w:fldChar w:fldCharType="begin"/>
      </w:r>
      <w:r w:rsidRPr="009F210E">
        <w:instrText xml:space="preserve"> SEQ "Рисунок" \*Arabic </w:instrText>
      </w:r>
      <w:r w:rsidRPr="009F210E">
        <w:fldChar w:fldCharType="separate"/>
      </w:r>
      <w:bookmarkStart w:id="467" w:name="_Ref444154572"/>
      <w:bookmarkStart w:id="468" w:name="_Toc28179744"/>
      <w:r w:rsidR="005F5CA1">
        <w:rPr>
          <w:noProof/>
        </w:rPr>
        <w:t>145</w:t>
      </w:r>
      <w:bookmarkEnd w:id="467"/>
      <w:r w:rsidRPr="009F210E">
        <w:fldChar w:fldCharType="end"/>
      </w:r>
      <w:r w:rsidRPr="009F210E">
        <w:t xml:space="preserve">. </w:t>
      </w:r>
      <w:r w:rsidR="0088542C">
        <w:t>Уведомление о получении новых ЭД</w:t>
      </w:r>
      <w:r w:rsidRPr="009F210E">
        <w:t xml:space="preserve"> </w:t>
      </w:r>
      <w:r w:rsidR="00632C2D">
        <w:t>«</w:t>
      </w:r>
      <w:r w:rsidR="0088542C">
        <w:t>Информационное сообщение</w:t>
      </w:r>
      <w:r w:rsidR="00632C2D">
        <w:t>»</w:t>
      </w:r>
      <w:bookmarkEnd w:id="468"/>
    </w:p>
    <w:p w:rsidR="00C45F07" w:rsidRDefault="00C45F07" w:rsidP="00C45F07">
      <w:pPr>
        <w:pStyle w:val="ASFKNormal"/>
      </w:pPr>
      <w:r w:rsidRPr="00C45F07">
        <w:t>Также в выпадающем списке выбора организации отображается количество новых документов в контексте каждой организации пользователя</w:t>
      </w:r>
      <w:r w:rsidR="00E37C32">
        <w:t xml:space="preserve"> (рис.</w:t>
      </w:r>
      <w:r w:rsidR="00E37C32" w:rsidRPr="00E37C32">
        <w:t> </w:t>
      </w:r>
      <w:r w:rsidR="0088542C">
        <w:fldChar w:fldCharType="begin"/>
      </w:r>
      <w:r w:rsidR="0088542C">
        <w:instrText xml:space="preserve"> REF _Ref444154585 \h </w:instrText>
      </w:r>
      <w:r w:rsidR="0088542C">
        <w:fldChar w:fldCharType="separate"/>
      </w:r>
      <w:r w:rsidR="005F5CA1">
        <w:rPr>
          <w:noProof/>
        </w:rPr>
        <w:t>146</w:t>
      </w:r>
      <w:r w:rsidR="0088542C">
        <w:fldChar w:fldCharType="end"/>
      </w:r>
      <w:r w:rsidR="0088542C">
        <w:t>)</w:t>
      </w:r>
      <w:r w:rsidRPr="00C45F07">
        <w:t>.</w:t>
      </w:r>
    </w:p>
    <w:p w:rsidR="009F210E" w:rsidRPr="009F210E" w:rsidRDefault="005F5CA1" w:rsidP="009F210E">
      <w:pPr>
        <w:pStyle w:val="ASFKFigure0"/>
      </w:pPr>
      <w:r>
        <w:lastRenderedPageBreak/>
        <w:pict>
          <v:shape id="_x0000_i1300" type="#_x0000_t75" style="width:482.25pt;height:201.75pt">
            <v:imagedata r:id="rId244" o:title="notifications3"/>
          </v:shape>
        </w:pict>
      </w:r>
    </w:p>
    <w:p w:rsidR="009F210E" w:rsidRPr="009F210E" w:rsidRDefault="009F210E" w:rsidP="009F210E">
      <w:pPr>
        <w:pStyle w:val="ASFKFigName"/>
      </w:pPr>
      <w:r w:rsidRPr="009F210E">
        <w:fldChar w:fldCharType="begin"/>
      </w:r>
      <w:r w:rsidRPr="009F210E">
        <w:instrText xml:space="preserve"> SEQ "Рисунок" \*Arabic </w:instrText>
      </w:r>
      <w:r w:rsidRPr="009F210E">
        <w:fldChar w:fldCharType="separate"/>
      </w:r>
      <w:bookmarkStart w:id="469" w:name="_Ref444154585"/>
      <w:bookmarkStart w:id="470" w:name="_Toc28179745"/>
      <w:r w:rsidR="005F5CA1">
        <w:rPr>
          <w:noProof/>
        </w:rPr>
        <w:t>146</w:t>
      </w:r>
      <w:bookmarkEnd w:id="469"/>
      <w:r w:rsidRPr="009F210E">
        <w:fldChar w:fldCharType="end"/>
      </w:r>
      <w:r w:rsidRPr="009F210E">
        <w:t xml:space="preserve">. </w:t>
      </w:r>
      <w:r w:rsidR="005919AC">
        <w:t>Извещение в списке организаций о получении ЭД</w:t>
      </w:r>
      <w:r w:rsidR="005919AC" w:rsidRPr="009F210E">
        <w:t xml:space="preserve"> </w:t>
      </w:r>
      <w:r w:rsidR="00632C2D">
        <w:t>«</w:t>
      </w:r>
      <w:r w:rsidR="005919AC">
        <w:t>Информационное сообщение</w:t>
      </w:r>
      <w:r w:rsidR="00632C2D">
        <w:t>»</w:t>
      </w:r>
      <w:bookmarkEnd w:id="470"/>
    </w:p>
    <w:p w:rsidR="001951FF" w:rsidRDefault="001951FF">
      <w:pPr>
        <w:pStyle w:val="21"/>
      </w:pPr>
      <w:bookmarkStart w:id="471" w:name="_Ref410112855"/>
      <w:bookmarkStart w:id="472" w:name="_Toc28179572"/>
      <w:r>
        <w:t>Массовая печать</w:t>
      </w:r>
      <w:bookmarkEnd w:id="471"/>
      <w:bookmarkEnd w:id="472"/>
    </w:p>
    <w:p w:rsidR="00482E6D" w:rsidRDefault="001951FF" w:rsidP="009618B7">
      <w:pPr>
        <w:pStyle w:val="ASFKNormal"/>
      </w:pPr>
      <w:r>
        <w:t>В СУФД предусмотрена возможность массовой печати периодических (Периодическая отчётность – Отчёты) и оперативных отчетов (Оп</w:t>
      </w:r>
      <w:r w:rsidR="009618B7">
        <w:t xml:space="preserve">еративная отчётность – Отчёты) </w:t>
      </w:r>
      <w:r w:rsidR="00482E6D">
        <w:t>как из скроллера, так и из экранной</w:t>
      </w:r>
      <w:r w:rsidR="00482E6D" w:rsidRPr="00482E6D">
        <w:t xml:space="preserve"> форм</w:t>
      </w:r>
      <w:r w:rsidR="00482E6D">
        <w:t>ы</w:t>
      </w:r>
      <w:r w:rsidR="00482E6D" w:rsidRPr="00482E6D">
        <w:t xml:space="preserve"> просмотра списка вложений</w:t>
      </w:r>
      <w:r w:rsidR="00482E6D">
        <w:t xml:space="preserve"> отчета.</w:t>
      </w:r>
    </w:p>
    <w:p w:rsidR="009618B7" w:rsidRDefault="00482E6D" w:rsidP="009618B7">
      <w:pPr>
        <w:pStyle w:val="ASFKNormal"/>
      </w:pPr>
      <w:r>
        <w:t>При печати отчетов</w:t>
      </w:r>
      <w:r w:rsidR="009618B7">
        <w:t xml:space="preserve"> </w:t>
      </w:r>
      <w:r w:rsidR="009618B7" w:rsidRPr="009618B7">
        <w:t>форми</w:t>
      </w:r>
      <w:r>
        <w:t>руется архив</w:t>
      </w:r>
      <w:r w:rsidR="009618B7" w:rsidRPr="009618B7">
        <w:t xml:space="preserve"> печатных форм приложений к отчетности</w:t>
      </w:r>
      <w:r>
        <w:t>, с</w:t>
      </w:r>
      <w:r w:rsidR="009618B7" w:rsidRPr="009618B7">
        <w:t xml:space="preserve"> присвоени</w:t>
      </w:r>
      <w:r>
        <w:t>ем</w:t>
      </w:r>
      <w:r w:rsidR="009618B7" w:rsidRPr="009618B7">
        <w:t xml:space="preserve"> имени</w:t>
      </w:r>
      <w:r w:rsidR="0040253B">
        <w:t>,</w:t>
      </w:r>
      <w:r w:rsidR="009618B7" w:rsidRPr="009618B7">
        <w:t xml:space="preserve"> сформированным печатным формам на основании данных из реестра вложений</w:t>
      </w:r>
      <w:r w:rsidR="00D01701">
        <w:t>.</w:t>
      </w:r>
    </w:p>
    <w:p w:rsidR="009618B7" w:rsidRPr="009618B7" w:rsidRDefault="009618B7" w:rsidP="009618B7">
      <w:pPr>
        <w:pStyle w:val="ASFKNote0"/>
      </w:pPr>
      <w:r w:rsidRPr="009618B7">
        <w:rPr>
          <w:rStyle w:val="ASFKSymBold"/>
        </w:rPr>
        <w:t>Примечание.</w:t>
      </w:r>
      <w:r w:rsidRPr="009618B7">
        <w:tab/>
        <w:t>Выбранные пользователем форматы отчетов сохраняются в пользовательских настройках. При следующей печати этих отчетов для шаблонов уже будут установлены те форматы, которые пользователь указывал ранее.</w:t>
      </w:r>
    </w:p>
    <w:p w:rsidR="001951FF" w:rsidRDefault="001951FF">
      <w:pPr>
        <w:pStyle w:val="31"/>
      </w:pPr>
      <w:bookmarkStart w:id="473" w:name="_Toc28179573"/>
      <w:r>
        <w:t>Множественная печать разнотипных отчетов</w:t>
      </w:r>
      <w:bookmarkEnd w:id="473"/>
    </w:p>
    <w:p w:rsidR="001951FF" w:rsidRDefault="001951FF">
      <w:pPr>
        <w:pStyle w:val="ASFKNormal"/>
      </w:pPr>
      <w:r>
        <w:t>Последовательность действий при одновременной печати нескольких разнотипных отчетов (на примере оперативных отчетов):</w:t>
      </w:r>
    </w:p>
    <w:p w:rsidR="001951FF" w:rsidRDefault="001951FF" w:rsidP="00702DFF">
      <w:pPr>
        <w:pStyle w:val="ASFKListnum"/>
        <w:numPr>
          <w:ilvl w:val="0"/>
          <w:numId w:val="20"/>
        </w:numPr>
      </w:pPr>
      <w:r>
        <w:t>Открыть скроллер отчетов (Документы – Оперативная отчётность – Отчёты).</w:t>
      </w:r>
    </w:p>
    <w:p w:rsidR="001951FF" w:rsidRDefault="001951FF" w:rsidP="00702DFF">
      <w:pPr>
        <w:pStyle w:val="ASFKListnum"/>
        <w:numPr>
          <w:ilvl w:val="0"/>
          <w:numId w:val="20"/>
        </w:numPr>
      </w:pPr>
      <w:r>
        <w:t xml:space="preserve">В скроллере отчетов выделить несколько разнотипных отчетов и нажать кнопку </w:t>
      </w:r>
      <w:r w:rsidR="005F5CA1">
        <w:pict>
          <v:shape id="_x0000_i1301" type="#_x0000_t75" style="width:22.5pt;height:22.5pt" filled="t">
            <v:fill color2="black"/>
            <v:imagedata r:id="rId84" o:title=""/>
          </v:shape>
        </w:pict>
      </w:r>
      <w:r w:rsidR="00E37C32" w:rsidRPr="00E37C32">
        <w:t> </w:t>
      </w:r>
      <w:r>
        <w:t>(Печать отчето</w:t>
      </w:r>
      <w:r w:rsidR="00E37C32">
        <w:t>в) на панели инструментов (рис.</w:t>
      </w:r>
      <w:r w:rsidR="00E37C32" w:rsidRPr="00E37C32">
        <w:t> </w:t>
      </w:r>
      <w:r>
        <w:fldChar w:fldCharType="begin"/>
      </w:r>
      <w:r>
        <w:instrText xml:space="preserve"> REF _Ref410113067 \h </w:instrText>
      </w:r>
      <w:r>
        <w:fldChar w:fldCharType="separate"/>
      </w:r>
      <w:r w:rsidR="005F5CA1">
        <w:rPr>
          <w:noProof/>
        </w:rPr>
        <w:t>147</w:t>
      </w:r>
      <w:r>
        <w:fldChar w:fldCharType="end"/>
      </w:r>
      <w:r>
        <w:t>).</w:t>
      </w:r>
    </w:p>
    <w:p w:rsidR="001951FF" w:rsidRDefault="005F5CA1">
      <w:pPr>
        <w:pStyle w:val="ASFKFigure0"/>
      </w:pPr>
      <w:r>
        <w:lastRenderedPageBreak/>
        <w:pict>
          <v:shape id="_x0000_i1302" type="#_x0000_t75" style="width:482.25pt;height:230.25pt" filled="t">
            <v:fill color2="black"/>
            <v:imagedata r:id="rId245" o:title=""/>
          </v:shape>
        </w:pict>
      </w:r>
    </w:p>
    <w:bookmarkStart w:id="474" w:name="_Ref410113067"/>
    <w:p w:rsidR="001951FF" w:rsidRDefault="001951FF">
      <w:pPr>
        <w:pStyle w:val="ASFKFigName"/>
      </w:pPr>
      <w:r>
        <w:fldChar w:fldCharType="begin"/>
      </w:r>
      <w:r>
        <w:instrText xml:space="preserve"> SEQ "Рисунок" \*Arabic </w:instrText>
      </w:r>
      <w:r>
        <w:fldChar w:fldCharType="separate"/>
      </w:r>
      <w:bookmarkStart w:id="475" w:name="_Toc28179746"/>
      <w:r w:rsidR="005F5CA1">
        <w:rPr>
          <w:noProof/>
        </w:rPr>
        <w:t>147</w:t>
      </w:r>
      <w:r>
        <w:fldChar w:fldCharType="end"/>
      </w:r>
      <w:bookmarkEnd w:id="474"/>
      <w:r>
        <w:t>. Множественная печать разнотипных отчетов</w:t>
      </w:r>
      <w:bookmarkEnd w:id="475"/>
    </w:p>
    <w:p w:rsidR="001951FF" w:rsidRDefault="001951FF" w:rsidP="00702DFF">
      <w:pPr>
        <w:pStyle w:val="ASFKListnum"/>
        <w:numPr>
          <w:ilvl w:val="0"/>
          <w:numId w:val="20"/>
        </w:numPr>
      </w:pPr>
      <w:r>
        <w:t xml:space="preserve">В появившемся окне со списком шаблонов выбрать для каждого шаблона формат и нажать кнопку </w:t>
      </w:r>
      <w:r w:rsidR="00632C2D">
        <w:t>«</w:t>
      </w:r>
      <w:r>
        <w:t>ОК</w:t>
      </w:r>
      <w:r w:rsidR="00632C2D">
        <w:t>»</w:t>
      </w:r>
      <w:r w:rsidR="00E37C32">
        <w:t xml:space="preserve"> (рис.</w:t>
      </w:r>
      <w:r w:rsidR="00E37C32" w:rsidRPr="00E37C32">
        <w:t> </w:t>
      </w:r>
      <w:r>
        <w:fldChar w:fldCharType="begin"/>
      </w:r>
      <w:r>
        <w:instrText xml:space="preserve"> REF _Ref410113068 \h </w:instrText>
      </w:r>
      <w:r>
        <w:fldChar w:fldCharType="separate"/>
      </w:r>
      <w:r w:rsidR="005F5CA1">
        <w:rPr>
          <w:noProof/>
        </w:rPr>
        <w:t>148</w:t>
      </w:r>
      <w:r>
        <w:fldChar w:fldCharType="end"/>
      </w:r>
      <w:r>
        <w:t>).</w:t>
      </w:r>
    </w:p>
    <w:p w:rsidR="001951FF" w:rsidRDefault="005F5CA1">
      <w:pPr>
        <w:pStyle w:val="ASFKFigure0"/>
      </w:pPr>
      <w:r>
        <w:pict>
          <v:shape id="_x0000_i1303" type="#_x0000_t75" style="width:475.5pt;height:223.5pt" filled="t">
            <v:fill color2="black"/>
            <v:imagedata r:id="rId246" o:title=""/>
          </v:shape>
        </w:pict>
      </w:r>
    </w:p>
    <w:bookmarkStart w:id="476" w:name="_Ref410113068"/>
    <w:p w:rsidR="001951FF" w:rsidRDefault="001951FF">
      <w:pPr>
        <w:pStyle w:val="ASFKFigName"/>
      </w:pPr>
      <w:r>
        <w:fldChar w:fldCharType="begin"/>
      </w:r>
      <w:r>
        <w:instrText xml:space="preserve"> SEQ "Рисунок" \*Arabic </w:instrText>
      </w:r>
      <w:r>
        <w:fldChar w:fldCharType="separate"/>
      </w:r>
      <w:bookmarkStart w:id="477" w:name="_Toc28179747"/>
      <w:r w:rsidR="005F5CA1">
        <w:rPr>
          <w:noProof/>
        </w:rPr>
        <w:t>148</w:t>
      </w:r>
      <w:r>
        <w:fldChar w:fldCharType="end"/>
      </w:r>
      <w:bookmarkEnd w:id="476"/>
      <w:r>
        <w:t>. Окно выбора шаблонов при печати разнотипных отчетов</w:t>
      </w:r>
      <w:bookmarkEnd w:id="477"/>
    </w:p>
    <w:p w:rsidR="001951FF" w:rsidRDefault="001951FF" w:rsidP="00702DFF">
      <w:pPr>
        <w:pStyle w:val="ASFKListnum"/>
        <w:numPr>
          <w:ilvl w:val="0"/>
          <w:numId w:val="20"/>
        </w:numPr>
      </w:pPr>
      <w:r>
        <w:t>Выполняется печать выбранных отчетов. Для каждого отчета формируется файл с печатной формой отчета.</w:t>
      </w:r>
    </w:p>
    <w:p w:rsidR="001951FF" w:rsidRDefault="001951FF">
      <w:pPr>
        <w:pStyle w:val="31"/>
      </w:pPr>
      <w:bookmarkStart w:id="478" w:name="_Toc28179574"/>
      <w:r>
        <w:t>Множественная печать однотипных отчетов</w:t>
      </w:r>
      <w:bookmarkEnd w:id="478"/>
    </w:p>
    <w:p w:rsidR="001951FF" w:rsidRDefault="001951FF">
      <w:pPr>
        <w:pStyle w:val="ASFKNormal"/>
      </w:pPr>
      <w:r>
        <w:t>Последовательность действий при одновременной печати нескольких однотипных отчетов:</w:t>
      </w:r>
    </w:p>
    <w:p w:rsidR="001951FF" w:rsidRDefault="001951FF" w:rsidP="00702DFF">
      <w:pPr>
        <w:pStyle w:val="ASFKListnum"/>
        <w:numPr>
          <w:ilvl w:val="0"/>
          <w:numId w:val="21"/>
        </w:numPr>
      </w:pPr>
      <w:r>
        <w:t xml:space="preserve">В скроллере отчетов выделить несколько однотипных отчетов и нажать кнопку </w:t>
      </w:r>
      <w:r w:rsidR="005F5CA1">
        <w:pict>
          <v:shape id="_x0000_i1304" type="#_x0000_t75" style="width:22.5pt;height:22.5pt" filled="t">
            <v:fill color2="black"/>
            <v:imagedata r:id="rId84" o:title=""/>
          </v:shape>
        </w:pict>
      </w:r>
      <w:r w:rsidR="00E37C32" w:rsidRPr="00E37C32">
        <w:t> </w:t>
      </w:r>
      <w:r>
        <w:t>(Печать отчето</w:t>
      </w:r>
      <w:r w:rsidR="00E37C32">
        <w:t>в) на панели инструментов (рис.</w:t>
      </w:r>
      <w:r w:rsidR="00E37C32" w:rsidRPr="00E37C32">
        <w:t> </w:t>
      </w:r>
      <w:r>
        <w:fldChar w:fldCharType="begin"/>
      </w:r>
      <w:r>
        <w:instrText xml:space="preserve"> REF _Ref410113119 \h </w:instrText>
      </w:r>
      <w:r>
        <w:fldChar w:fldCharType="separate"/>
      </w:r>
      <w:r w:rsidR="005F5CA1">
        <w:rPr>
          <w:noProof/>
        </w:rPr>
        <w:t>149</w:t>
      </w:r>
      <w:r>
        <w:fldChar w:fldCharType="end"/>
      </w:r>
      <w:r>
        <w:t>).</w:t>
      </w:r>
    </w:p>
    <w:p w:rsidR="001951FF" w:rsidRDefault="005F5CA1">
      <w:pPr>
        <w:pStyle w:val="ASFKFigure0"/>
      </w:pPr>
      <w:r>
        <w:lastRenderedPageBreak/>
        <w:pict>
          <v:shape id="_x0000_i1305" type="#_x0000_t75" style="width:475.5pt;height:229.5pt" filled="t">
            <v:fill color2="black"/>
            <v:imagedata r:id="rId247" o:title=""/>
          </v:shape>
        </w:pict>
      </w:r>
    </w:p>
    <w:bookmarkStart w:id="479" w:name="_Ref410113119"/>
    <w:p w:rsidR="001951FF" w:rsidRDefault="001951FF">
      <w:pPr>
        <w:pStyle w:val="ASFKFigName"/>
      </w:pPr>
      <w:r>
        <w:fldChar w:fldCharType="begin"/>
      </w:r>
      <w:r>
        <w:instrText xml:space="preserve"> SEQ "Рисунок" \*Arabic </w:instrText>
      </w:r>
      <w:r>
        <w:fldChar w:fldCharType="separate"/>
      </w:r>
      <w:bookmarkStart w:id="480" w:name="_Toc28179748"/>
      <w:r w:rsidR="005F5CA1">
        <w:rPr>
          <w:noProof/>
        </w:rPr>
        <w:t>149</w:t>
      </w:r>
      <w:r>
        <w:fldChar w:fldCharType="end"/>
      </w:r>
      <w:bookmarkEnd w:id="479"/>
      <w:r>
        <w:t>. Множественная печать однотипных отчетов</w:t>
      </w:r>
      <w:bookmarkEnd w:id="480"/>
    </w:p>
    <w:p w:rsidR="001951FF" w:rsidRDefault="001951FF" w:rsidP="00702DFF">
      <w:pPr>
        <w:pStyle w:val="ASFKListnum"/>
        <w:numPr>
          <w:ilvl w:val="0"/>
          <w:numId w:val="21"/>
        </w:numPr>
      </w:pPr>
      <w:r>
        <w:t>Если для выбранного типа отчета имеется только один шаблон с одним форматом, то сразу выполняется печать отчетов.</w:t>
      </w:r>
    </w:p>
    <w:p w:rsidR="001951FF" w:rsidRDefault="001951FF" w:rsidP="00702DFF">
      <w:pPr>
        <w:pStyle w:val="ASFKListnum"/>
        <w:numPr>
          <w:ilvl w:val="0"/>
          <w:numId w:val="21"/>
        </w:numPr>
      </w:pPr>
      <w:r>
        <w:t xml:space="preserve">Если для отчета имеется один шаблон с несколькими форматами печати, то в появившемся окне с шаблоном печати выбрать для шаблона формат и нажать кнопку </w:t>
      </w:r>
      <w:r w:rsidR="00632C2D">
        <w:t>«</w:t>
      </w:r>
      <w:r>
        <w:t>ОК</w:t>
      </w:r>
      <w:r w:rsidR="00632C2D">
        <w:t>»</w:t>
      </w:r>
      <w:r w:rsidR="00E37C32">
        <w:t xml:space="preserve"> (рис.</w:t>
      </w:r>
      <w:r w:rsidR="00E37C32" w:rsidRPr="00E37C32">
        <w:t> </w:t>
      </w:r>
      <w:r>
        <w:fldChar w:fldCharType="begin"/>
      </w:r>
      <w:r>
        <w:instrText xml:space="preserve"> REF _Ref410113294 \h </w:instrText>
      </w:r>
      <w:r>
        <w:fldChar w:fldCharType="separate"/>
      </w:r>
      <w:r w:rsidR="005F5CA1">
        <w:rPr>
          <w:noProof/>
        </w:rPr>
        <w:t>150</w:t>
      </w:r>
      <w:r>
        <w:fldChar w:fldCharType="end"/>
      </w:r>
      <w:r>
        <w:t>).</w:t>
      </w:r>
    </w:p>
    <w:p w:rsidR="001951FF" w:rsidRDefault="005F5CA1">
      <w:pPr>
        <w:pStyle w:val="ASFKFigure0"/>
      </w:pPr>
      <w:r>
        <w:pict>
          <v:shape id="_x0000_i1306" type="#_x0000_t75" style="width:475.5pt;height:229.5pt" filled="t">
            <v:fill color2="black"/>
            <v:imagedata r:id="rId248" o:title=""/>
          </v:shape>
        </w:pict>
      </w:r>
    </w:p>
    <w:bookmarkStart w:id="481" w:name="_Ref410113294"/>
    <w:p w:rsidR="001951FF" w:rsidRDefault="001951FF">
      <w:pPr>
        <w:pStyle w:val="ASFKFigName"/>
      </w:pPr>
      <w:r>
        <w:fldChar w:fldCharType="begin"/>
      </w:r>
      <w:r>
        <w:instrText xml:space="preserve"> SEQ "Рисунок" \*Arabic </w:instrText>
      </w:r>
      <w:r>
        <w:fldChar w:fldCharType="separate"/>
      </w:r>
      <w:bookmarkStart w:id="482" w:name="_Toc28179749"/>
      <w:r w:rsidR="005F5CA1">
        <w:rPr>
          <w:noProof/>
        </w:rPr>
        <w:t>150</w:t>
      </w:r>
      <w:r>
        <w:fldChar w:fldCharType="end"/>
      </w:r>
      <w:bookmarkEnd w:id="481"/>
      <w:r>
        <w:t>. Окно выбора шаблонов при печати однотипных отчетов</w:t>
      </w:r>
      <w:bookmarkEnd w:id="482"/>
    </w:p>
    <w:p w:rsidR="001951FF" w:rsidRDefault="001951FF" w:rsidP="00702DFF">
      <w:pPr>
        <w:pStyle w:val="ASFKListnum"/>
        <w:numPr>
          <w:ilvl w:val="0"/>
          <w:numId w:val="21"/>
        </w:numPr>
      </w:pPr>
      <w:r>
        <w:t>Выполняется печать выбранных отчетов. Для каждого отчета формируетс</w:t>
      </w:r>
      <w:r w:rsidR="000C0245">
        <w:t>я файл с печатной формой отчета.</w:t>
      </w:r>
    </w:p>
    <w:p w:rsidR="001951FF" w:rsidRDefault="001951FF">
      <w:pPr>
        <w:pStyle w:val="31"/>
      </w:pPr>
      <w:bookmarkStart w:id="483" w:name="_Ref468356586"/>
      <w:bookmarkStart w:id="484" w:name="_Toc28179575"/>
      <w:r>
        <w:t>Множественная печать отчетов с вложениями</w:t>
      </w:r>
      <w:bookmarkEnd w:id="483"/>
      <w:bookmarkEnd w:id="484"/>
    </w:p>
    <w:p w:rsidR="001951FF" w:rsidRDefault="001951FF">
      <w:pPr>
        <w:pStyle w:val="ASFKNormal"/>
      </w:pPr>
      <w:r>
        <w:t>Последовательность действий при одновременной печати нескольких отчетов с вложениями:</w:t>
      </w:r>
    </w:p>
    <w:p w:rsidR="001951FF" w:rsidRDefault="001951FF" w:rsidP="00702DFF">
      <w:pPr>
        <w:pStyle w:val="ASFKListnum"/>
        <w:numPr>
          <w:ilvl w:val="0"/>
          <w:numId w:val="22"/>
        </w:numPr>
      </w:pPr>
      <w:r>
        <w:lastRenderedPageBreak/>
        <w:t xml:space="preserve">В скроллере отчетов выделить несколько отчетов с вложениями и нажать кнопку </w:t>
      </w:r>
      <w:r w:rsidR="005F5CA1">
        <w:pict>
          <v:shape id="_x0000_i1307" type="#_x0000_t75" style="width:22.5pt;height:13.5pt" filled="t">
            <v:fill color2="black"/>
            <v:imagedata r:id="rId249" o:title=""/>
          </v:shape>
        </w:pict>
      </w:r>
      <w:r w:rsidR="00E37C32" w:rsidRPr="00E37C32">
        <w:t> </w:t>
      </w:r>
      <w:r>
        <w:t>(Печать отчетов с вложениям</w:t>
      </w:r>
      <w:r w:rsidR="00E37C32">
        <w:t>и) на панели инструментов (рис.</w:t>
      </w:r>
      <w:r w:rsidR="00E37C32" w:rsidRPr="00E37C32">
        <w:t> </w:t>
      </w:r>
      <w:r>
        <w:fldChar w:fldCharType="begin"/>
      </w:r>
      <w:r>
        <w:instrText xml:space="preserve"> REF _Ref410113366 \h </w:instrText>
      </w:r>
      <w:r>
        <w:fldChar w:fldCharType="separate"/>
      </w:r>
      <w:r w:rsidR="005F5CA1">
        <w:rPr>
          <w:noProof/>
        </w:rPr>
        <w:t>151</w:t>
      </w:r>
      <w:r>
        <w:fldChar w:fldCharType="end"/>
      </w:r>
      <w:r>
        <w:t>).</w:t>
      </w:r>
    </w:p>
    <w:p w:rsidR="001951FF" w:rsidRDefault="005F5CA1">
      <w:pPr>
        <w:pStyle w:val="ASFKFigure0"/>
      </w:pPr>
      <w:r>
        <w:pict>
          <v:shape id="_x0000_i1308" type="#_x0000_t75" style="width:482.25pt;height:238.5pt" filled="t">
            <v:fill color2="black"/>
            <v:imagedata r:id="rId250" o:title=""/>
          </v:shape>
        </w:pict>
      </w:r>
    </w:p>
    <w:bookmarkStart w:id="485" w:name="_Ref410113366"/>
    <w:p w:rsidR="001951FF" w:rsidRDefault="001951FF">
      <w:pPr>
        <w:pStyle w:val="ASFKFigName"/>
      </w:pPr>
      <w:r>
        <w:fldChar w:fldCharType="begin"/>
      </w:r>
      <w:r>
        <w:instrText xml:space="preserve"> SEQ "Рисунок" \*Arabic </w:instrText>
      </w:r>
      <w:r>
        <w:fldChar w:fldCharType="separate"/>
      </w:r>
      <w:bookmarkStart w:id="486" w:name="_Toc28179750"/>
      <w:r w:rsidR="005F5CA1">
        <w:rPr>
          <w:noProof/>
        </w:rPr>
        <w:t>151</w:t>
      </w:r>
      <w:r>
        <w:fldChar w:fldCharType="end"/>
      </w:r>
      <w:bookmarkEnd w:id="485"/>
      <w:r>
        <w:t>. Множественная печать отчетов с вложениями</w:t>
      </w:r>
      <w:bookmarkEnd w:id="486"/>
    </w:p>
    <w:p w:rsidR="001951FF" w:rsidRDefault="001951FF" w:rsidP="00702DFF">
      <w:pPr>
        <w:pStyle w:val="ASFKListnum"/>
        <w:numPr>
          <w:ilvl w:val="0"/>
          <w:numId w:val="22"/>
        </w:numPr>
      </w:pPr>
      <w:r>
        <w:t>Если для вложений найден только один шаблон с одним форматом не равным ТФФ, то сразу выполняется печать отчетов и вложений</w:t>
      </w:r>
      <w:r w:rsidR="000C0245">
        <w:t xml:space="preserve"> отдельными файлами</w:t>
      </w:r>
      <w:r>
        <w:t>.</w:t>
      </w:r>
    </w:p>
    <w:p w:rsidR="001951FF" w:rsidRDefault="001951FF" w:rsidP="00702DFF">
      <w:pPr>
        <w:pStyle w:val="ASFKListnum"/>
        <w:numPr>
          <w:ilvl w:val="0"/>
          <w:numId w:val="22"/>
        </w:numPr>
      </w:pPr>
      <w:r>
        <w:t xml:space="preserve">Если для вложений найден только один шаблон с несколькими форматами, исключая формат ТФФ, то в появившемся окне с шаблоном печати выбрать для шаблона формат и нажать кнопку </w:t>
      </w:r>
      <w:r w:rsidR="00632C2D">
        <w:t>«</w:t>
      </w:r>
      <w:r>
        <w:t>ОК</w:t>
      </w:r>
      <w:r w:rsidR="00632C2D">
        <w:t>»</w:t>
      </w:r>
      <w:r>
        <w:t>.</w:t>
      </w:r>
    </w:p>
    <w:p w:rsidR="001951FF" w:rsidRDefault="001951FF" w:rsidP="00702DFF">
      <w:pPr>
        <w:pStyle w:val="ASFKListnum"/>
        <w:numPr>
          <w:ilvl w:val="0"/>
          <w:numId w:val="22"/>
        </w:numPr>
      </w:pPr>
      <w:r>
        <w:t xml:space="preserve">Если для вложений найдено несколько шаблонов с несколькими форматами, исключая формат ТФФ, то для каждого шаблона выбрать формат и нажать кнопку </w:t>
      </w:r>
      <w:r w:rsidR="00632C2D">
        <w:t>«</w:t>
      </w:r>
      <w:r>
        <w:t>ОК</w:t>
      </w:r>
      <w:r w:rsidR="00632C2D">
        <w:t>»</w:t>
      </w:r>
      <w:r w:rsidR="00E37C32">
        <w:t xml:space="preserve"> (рис.</w:t>
      </w:r>
      <w:r w:rsidR="00E37C32" w:rsidRPr="00E37C32">
        <w:t> </w:t>
      </w:r>
      <w:r>
        <w:fldChar w:fldCharType="begin"/>
      </w:r>
      <w:r>
        <w:instrText xml:space="preserve"> REF _Ref410115123 \h </w:instrText>
      </w:r>
      <w:r>
        <w:fldChar w:fldCharType="separate"/>
      </w:r>
      <w:r w:rsidR="005F5CA1">
        <w:rPr>
          <w:noProof/>
        </w:rPr>
        <w:t>152</w:t>
      </w:r>
      <w:r>
        <w:fldChar w:fldCharType="end"/>
      </w:r>
      <w:r>
        <w:t>).</w:t>
      </w:r>
    </w:p>
    <w:p w:rsidR="001951FF" w:rsidRDefault="005F5CA1">
      <w:pPr>
        <w:pStyle w:val="ASFKFigure0"/>
      </w:pPr>
      <w:r>
        <w:pict>
          <v:shape id="_x0000_i1309" type="#_x0000_t75" style="width:475.5pt;height:223.5pt" filled="t">
            <v:fill color2="black"/>
            <v:imagedata r:id="rId251" o:title=""/>
          </v:shape>
        </w:pict>
      </w:r>
    </w:p>
    <w:bookmarkStart w:id="487" w:name="_Ref410115123"/>
    <w:p w:rsidR="001951FF" w:rsidRDefault="001951FF">
      <w:pPr>
        <w:pStyle w:val="ASFKFigName"/>
      </w:pPr>
      <w:r>
        <w:fldChar w:fldCharType="begin"/>
      </w:r>
      <w:r>
        <w:instrText xml:space="preserve"> SEQ "Рисунок" \*Arabic </w:instrText>
      </w:r>
      <w:r>
        <w:fldChar w:fldCharType="separate"/>
      </w:r>
      <w:bookmarkStart w:id="488" w:name="_Toc28179751"/>
      <w:r w:rsidR="005F5CA1">
        <w:rPr>
          <w:noProof/>
        </w:rPr>
        <w:t>152</w:t>
      </w:r>
      <w:r>
        <w:fldChar w:fldCharType="end"/>
      </w:r>
      <w:bookmarkEnd w:id="487"/>
      <w:r>
        <w:t>. Окно выбора шаблонов при печати отчетов с вложениями</w:t>
      </w:r>
      <w:bookmarkEnd w:id="488"/>
    </w:p>
    <w:p w:rsidR="001951FF" w:rsidRDefault="001951FF" w:rsidP="009618B7">
      <w:pPr>
        <w:pStyle w:val="ASFKListnum"/>
        <w:numPr>
          <w:ilvl w:val="0"/>
          <w:numId w:val="22"/>
        </w:numPr>
      </w:pPr>
      <w:r>
        <w:t xml:space="preserve">Выполняется печать выбранных отчетов с вложениями. Для каждого </w:t>
      </w:r>
      <w:r w:rsidR="005333A5">
        <w:t>вложения</w:t>
      </w:r>
      <w:r w:rsidR="000C0245">
        <w:t>, в т.ч. о</w:t>
      </w:r>
      <w:r w:rsidR="000C0245" w:rsidRPr="000C0245">
        <w:t>дного и того же типа документа</w:t>
      </w:r>
      <w:r w:rsidR="000C0245">
        <w:t>,</w:t>
      </w:r>
      <w:r>
        <w:t xml:space="preserve"> формируется </w:t>
      </w:r>
      <w:r w:rsidR="000C0245">
        <w:t xml:space="preserve">отдельный </w:t>
      </w:r>
      <w:r>
        <w:t xml:space="preserve">файл с печатной формой </w:t>
      </w:r>
      <w:r w:rsidR="005333A5">
        <w:t>документа.</w:t>
      </w:r>
    </w:p>
    <w:p w:rsidR="001951FF" w:rsidRDefault="00311694">
      <w:pPr>
        <w:pStyle w:val="1"/>
      </w:pPr>
      <w:bookmarkStart w:id="489" w:name="_Toc348965783"/>
      <w:bookmarkStart w:id="490" w:name="_Toc437592920"/>
      <w:bookmarkStart w:id="491" w:name="_Toc437771123"/>
      <w:bookmarkStart w:id="492" w:name="_Toc437773396"/>
      <w:bookmarkStart w:id="493" w:name="_Toc437949636"/>
      <w:bookmarkStart w:id="494" w:name="_Toc444864871"/>
      <w:bookmarkStart w:id="495" w:name="_Toc448759535"/>
      <w:bookmarkStart w:id="496" w:name="_Toc28179576"/>
      <w:r w:rsidRPr="00BD1BDB">
        <w:lastRenderedPageBreak/>
        <w:t>Рекомендации по освоению</w:t>
      </w:r>
      <w:bookmarkEnd w:id="489"/>
      <w:bookmarkEnd w:id="490"/>
      <w:bookmarkEnd w:id="491"/>
      <w:bookmarkEnd w:id="492"/>
      <w:bookmarkEnd w:id="493"/>
      <w:bookmarkEnd w:id="494"/>
      <w:bookmarkEnd w:id="495"/>
      <w:bookmarkEnd w:id="496"/>
    </w:p>
    <w:p w:rsidR="001951FF" w:rsidRDefault="00FF2C7D">
      <w:pPr>
        <w:pStyle w:val="21"/>
      </w:pPr>
      <w:bookmarkStart w:id="497" w:name="_Ref444165748"/>
      <w:bookmarkStart w:id="498" w:name="_Toc28179577"/>
      <w:r>
        <w:t>Б</w:t>
      </w:r>
      <w:r w:rsidR="001951FF">
        <w:t>локировка всплывающего окна</w:t>
      </w:r>
      <w:bookmarkEnd w:id="497"/>
      <w:bookmarkEnd w:id="498"/>
    </w:p>
    <w:p w:rsidR="001951FF" w:rsidRDefault="00FF2C7D">
      <w:pPr>
        <w:pStyle w:val="ASFKNormal"/>
      </w:pPr>
      <w:r w:rsidRPr="00D20C6C">
        <w:t xml:space="preserve">При выполнении операции </w:t>
      </w:r>
      <w:r>
        <w:t xml:space="preserve">создания (просмотра, редактирования, </w:t>
      </w:r>
      <w:r w:rsidRPr="00D20C6C">
        <w:t>подписания</w:t>
      </w:r>
      <w:r>
        <w:t>)</w:t>
      </w:r>
      <w:r w:rsidRPr="00D20C6C">
        <w:t xml:space="preserve"> док</w:t>
      </w:r>
      <w:r w:rsidRPr="00FF2C7D">
        <w:t>у</w:t>
      </w:r>
      <w:r w:rsidRPr="00D20C6C">
        <w:t xml:space="preserve">мента, после нажатия </w:t>
      </w:r>
      <w:r>
        <w:t>соответствующей</w:t>
      </w:r>
      <w:r w:rsidRPr="00D20C6C">
        <w:t xml:space="preserve"> </w:t>
      </w:r>
      <w:r w:rsidR="003B1692">
        <w:t xml:space="preserve">кнопки </w:t>
      </w:r>
      <w:r w:rsidRPr="00D20C6C">
        <w:t>поя</w:t>
      </w:r>
      <w:r w:rsidRPr="001D0A0E">
        <w:t>в</w:t>
      </w:r>
      <w:r w:rsidRPr="00D20C6C">
        <w:t>ляется сообщение о блокировке всплывающ</w:t>
      </w:r>
      <w:r w:rsidRPr="00FF2C7D">
        <w:t>е</w:t>
      </w:r>
      <w:r w:rsidRPr="00D20C6C">
        <w:t xml:space="preserve">го окна </w:t>
      </w:r>
      <w:r w:rsidR="001951FF">
        <w:t>(рис. </w:t>
      </w:r>
      <w:r w:rsidR="001951FF">
        <w:fldChar w:fldCharType="begin"/>
      </w:r>
      <w:r w:rsidR="001951FF">
        <w:instrText xml:space="preserve"> REF _Ref329777737 \h </w:instrText>
      </w:r>
      <w:r w:rsidR="001951FF">
        <w:fldChar w:fldCharType="separate"/>
      </w:r>
      <w:r w:rsidR="005F5CA1">
        <w:rPr>
          <w:noProof/>
        </w:rPr>
        <w:t>153</w:t>
      </w:r>
      <w:r w:rsidR="001951FF">
        <w:fldChar w:fldCharType="end"/>
      </w:r>
      <w:r w:rsidR="001951FF">
        <w:t>).</w:t>
      </w:r>
    </w:p>
    <w:p w:rsidR="001951FF" w:rsidRDefault="005F5CA1">
      <w:pPr>
        <w:pStyle w:val="ASFKFigure0"/>
      </w:pPr>
      <w:r>
        <w:pict>
          <v:shape id="_x0000_i1310" type="#_x0000_t75" style="width:482.25pt;height:346.5pt" filled="t">
            <v:fill color2="black"/>
            <v:imagedata r:id="rId252" o:title=""/>
          </v:shape>
        </w:pict>
      </w:r>
    </w:p>
    <w:bookmarkStart w:id="499" w:name="_Ref329777737"/>
    <w:p w:rsidR="001951FF" w:rsidRDefault="001951FF">
      <w:pPr>
        <w:pStyle w:val="ASFKFigName"/>
      </w:pPr>
      <w:r>
        <w:fldChar w:fldCharType="begin"/>
      </w:r>
      <w:r>
        <w:instrText xml:space="preserve"> SEQ "Рисунок" \*Arabic </w:instrText>
      </w:r>
      <w:r>
        <w:fldChar w:fldCharType="separate"/>
      </w:r>
      <w:bookmarkStart w:id="500" w:name="_Toc28179752"/>
      <w:r w:rsidR="005F5CA1">
        <w:rPr>
          <w:noProof/>
        </w:rPr>
        <w:t>153</w:t>
      </w:r>
      <w:r>
        <w:fldChar w:fldCharType="end"/>
      </w:r>
      <w:bookmarkEnd w:id="499"/>
      <w:r>
        <w:t>. Сообщение о блокировке всплывающего окна</w:t>
      </w:r>
      <w:bookmarkEnd w:id="500"/>
    </w:p>
    <w:p w:rsidR="001951FF" w:rsidRDefault="001951FF">
      <w:pPr>
        <w:pStyle w:val="ASFKNormal"/>
      </w:pPr>
      <w:r>
        <w:t>Ошибка возникает в том случае, если в настройках браузера указано блокировать всплывающие окна. Для устранения ошибки необходимо изменить настройки браузера.</w:t>
      </w:r>
    </w:p>
    <w:p w:rsidR="001951FF" w:rsidRDefault="001951FF">
      <w:pPr>
        <w:pStyle w:val="ASFKNormal"/>
      </w:pPr>
      <w:r>
        <w:t xml:space="preserve">При использовании браузера </w:t>
      </w:r>
      <w:r>
        <w:rPr>
          <w:lang w:val="en-US"/>
        </w:rPr>
        <w:t>Mozilla</w:t>
      </w:r>
      <w:r>
        <w:t xml:space="preserve"> </w:t>
      </w:r>
      <w:r>
        <w:rPr>
          <w:lang w:val="en-US"/>
        </w:rPr>
        <w:t>Firefox</w:t>
      </w:r>
      <w:r>
        <w:t xml:space="preserve"> необходимо выполнить следующие действия:</w:t>
      </w:r>
    </w:p>
    <w:p w:rsidR="001951FF" w:rsidRDefault="001951FF" w:rsidP="00702DFF">
      <w:pPr>
        <w:pStyle w:val="ASFKListnum"/>
        <w:numPr>
          <w:ilvl w:val="0"/>
          <w:numId w:val="23"/>
        </w:numPr>
      </w:pPr>
      <w:r>
        <w:t xml:space="preserve">В главном меню браузера перейти по следующему пути </w:t>
      </w:r>
      <w:r w:rsidR="00632C2D">
        <w:t>«</w:t>
      </w:r>
      <w:r>
        <w:t xml:space="preserve">Инструменты – Настройки – Вкладка </w:t>
      </w:r>
      <w:r w:rsidR="00632C2D">
        <w:t>«</w:t>
      </w:r>
      <w:r>
        <w:t>Содержимое</w:t>
      </w:r>
      <w:r w:rsidR="00632C2D">
        <w:t>»</w:t>
      </w:r>
      <w:r w:rsidR="003B1692">
        <w:t>.</w:t>
      </w:r>
    </w:p>
    <w:p w:rsidR="001951FF" w:rsidRDefault="001951FF" w:rsidP="00702DFF">
      <w:pPr>
        <w:pStyle w:val="ASFKListnum"/>
        <w:numPr>
          <w:ilvl w:val="0"/>
          <w:numId w:val="23"/>
        </w:numPr>
      </w:pPr>
      <w:r>
        <w:t xml:space="preserve">Снять галочку напротив настройки </w:t>
      </w:r>
      <w:r w:rsidR="00632C2D">
        <w:t>«</w:t>
      </w:r>
      <w:r>
        <w:t>Блокировать всплывающие окна</w:t>
      </w:r>
      <w:r w:rsidR="00632C2D">
        <w:t>»</w:t>
      </w:r>
      <w:r>
        <w:t xml:space="preserve"> (рис. </w:t>
      </w:r>
      <w:r>
        <w:fldChar w:fldCharType="begin"/>
      </w:r>
      <w:r>
        <w:instrText xml:space="preserve"> REF _Ref329777766 \h </w:instrText>
      </w:r>
      <w:r>
        <w:fldChar w:fldCharType="separate"/>
      </w:r>
      <w:r w:rsidR="005F5CA1">
        <w:rPr>
          <w:noProof/>
        </w:rPr>
        <w:t>154</w:t>
      </w:r>
      <w:r>
        <w:fldChar w:fldCharType="end"/>
      </w:r>
      <w:r>
        <w:t>).</w:t>
      </w:r>
    </w:p>
    <w:p w:rsidR="001951FF" w:rsidRDefault="005F5CA1">
      <w:pPr>
        <w:pStyle w:val="ASFKFigure0"/>
      </w:pPr>
      <w:r>
        <w:lastRenderedPageBreak/>
        <w:pict>
          <v:shape id="_x0000_i1311" type="#_x0000_t75" style="width:481.5pt;height:373.5pt" filled="t">
            <v:fill color2="black"/>
            <v:imagedata r:id="rId253" o:title=""/>
          </v:shape>
        </w:pict>
      </w:r>
    </w:p>
    <w:bookmarkStart w:id="501" w:name="_Ref329777766"/>
    <w:p w:rsidR="001951FF" w:rsidRDefault="001951FF">
      <w:pPr>
        <w:pStyle w:val="ASFKFigName"/>
      </w:pPr>
      <w:r>
        <w:fldChar w:fldCharType="begin"/>
      </w:r>
      <w:r>
        <w:instrText xml:space="preserve"> SEQ "Рисунок" \*Arabic </w:instrText>
      </w:r>
      <w:r>
        <w:fldChar w:fldCharType="separate"/>
      </w:r>
      <w:bookmarkStart w:id="502" w:name="_Toc28179753"/>
      <w:r w:rsidR="005F5CA1">
        <w:rPr>
          <w:noProof/>
        </w:rPr>
        <w:t>154</w:t>
      </w:r>
      <w:r>
        <w:fldChar w:fldCharType="end"/>
      </w:r>
      <w:bookmarkEnd w:id="501"/>
      <w:r>
        <w:t xml:space="preserve">. Деактивирование настройки </w:t>
      </w:r>
      <w:r w:rsidR="00632C2D">
        <w:t>«</w:t>
      </w:r>
      <w:r>
        <w:t>Блокировать всплывающие окна</w:t>
      </w:r>
      <w:r w:rsidR="00632C2D">
        <w:t>»</w:t>
      </w:r>
      <w:r>
        <w:t xml:space="preserve"> в браузере </w:t>
      </w:r>
      <w:r>
        <w:rPr>
          <w:lang w:val="en-US"/>
        </w:rPr>
        <w:t>Mozilla</w:t>
      </w:r>
      <w:r>
        <w:t xml:space="preserve"> </w:t>
      </w:r>
      <w:r>
        <w:rPr>
          <w:lang w:val="en-US"/>
        </w:rPr>
        <w:t>Firefox</w:t>
      </w:r>
      <w:bookmarkEnd w:id="502"/>
    </w:p>
    <w:p w:rsidR="001951FF" w:rsidRDefault="001951FF">
      <w:pPr>
        <w:pStyle w:val="ASFKNormal"/>
      </w:pPr>
      <w:r>
        <w:t xml:space="preserve">Для сохранения настройки нажать кнопку </w:t>
      </w:r>
      <w:r w:rsidR="00632C2D">
        <w:t>«</w:t>
      </w:r>
      <w:r>
        <w:rPr>
          <w:lang w:val="en-US"/>
        </w:rPr>
        <w:t>OK</w:t>
      </w:r>
      <w:r w:rsidR="00632C2D">
        <w:t>»</w:t>
      </w:r>
      <w:r>
        <w:t>.</w:t>
      </w:r>
    </w:p>
    <w:p w:rsidR="001951FF" w:rsidRDefault="001951FF">
      <w:pPr>
        <w:pStyle w:val="ASFKNormal"/>
      </w:pPr>
      <w:r>
        <w:t xml:space="preserve">При использовании браузера </w:t>
      </w:r>
      <w:r>
        <w:rPr>
          <w:lang w:val="en-US"/>
        </w:rPr>
        <w:t>Internet</w:t>
      </w:r>
      <w:r>
        <w:t xml:space="preserve"> </w:t>
      </w:r>
      <w:r>
        <w:rPr>
          <w:lang w:val="en-US"/>
        </w:rPr>
        <w:t>Explorer</w:t>
      </w:r>
      <w:r>
        <w:t xml:space="preserve"> необходимо выполнить следующие действия:</w:t>
      </w:r>
    </w:p>
    <w:p w:rsidR="001951FF" w:rsidRDefault="001951FF" w:rsidP="00702DFF">
      <w:pPr>
        <w:pStyle w:val="ASFKListnum"/>
        <w:numPr>
          <w:ilvl w:val="0"/>
          <w:numId w:val="24"/>
        </w:numPr>
      </w:pPr>
      <w:r>
        <w:t xml:space="preserve">В главном меню браузера перейти по следующему пути </w:t>
      </w:r>
      <w:r w:rsidR="00632C2D">
        <w:t>«</w:t>
      </w:r>
      <w:r>
        <w:t xml:space="preserve">Сервис – Свойства обозревателя – Вкладка </w:t>
      </w:r>
      <w:r w:rsidR="00632C2D">
        <w:t>«</w:t>
      </w:r>
      <w:r>
        <w:t>Конфиденциальность</w:t>
      </w:r>
      <w:r w:rsidR="00632C2D">
        <w:t>»</w:t>
      </w:r>
      <w:r w:rsidR="00E37C32">
        <w:t>.</w:t>
      </w:r>
    </w:p>
    <w:p w:rsidR="001951FF" w:rsidRDefault="001951FF" w:rsidP="00702DFF">
      <w:pPr>
        <w:pStyle w:val="ASFKListnum"/>
        <w:numPr>
          <w:ilvl w:val="0"/>
          <w:numId w:val="24"/>
        </w:numPr>
      </w:pPr>
      <w:r>
        <w:t xml:space="preserve">Снять галочку напротив настройки </w:t>
      </w:r>
      <w:r w:rsidR="00632C2D">
        <w:t>«</w:t>
      </w:r>
      <w:r>
        <w:t>Включить блокирование всплывающие окон</w:t>
      </w:r>
      <w:r w:rsidR="00632C2D">
        <w:t>»</w:t>
      </w:r>
      <w:r>
        <w:t xml:space="preserve"> (рис. </w:t>
      </w:r>
      <w:r>
        <w:fldChar w:fldCharType="begin"/>
      </w:r>
      <w:r>
        <w:instrText xml:space="preserve"> REF _Ref329783691 \h </w:instrText>
      </w:r>
      <w:r>
        <w:fldChar w:fldCharType="separate"/>
      </w:r>
      <w:r w:rsidR="005F5CA1">
        <w:rPr>
          <w:noProof/>
        </w:rPr>
        <w:t>155</w:t>
      </w:r>
      <w:r>
        <w:fldChar w:fldCharType="end"/>
      </w:r>
      <w:r>
        <w:t>).</w:t>
      </w:r>
    </w:p>
    <w:p w:rsidR="001951FF" w:rsidRDefault="005F5CA1">
      <w:pPr>
        <w:pStyle w:val="ASFKFigure0"/>
      </w:pPr>
      <w:r>
        <w:lastRenderedPageBreak/>
        <w:pict>
          <v:shape id="_x0000_i1312" type="#_x0000_t75" style="width:310.5pt;height:439.5pt" filled="t">
            <v:fill color2="black"/>
            <v:imagedata r:id="rId254" o:title=""/>
          </v:shape>
        </w:pict>
      </w:r>
    </w:p>
    <w:bookmarkStart w:id="503" w:name="_Ref329783691"/>
    <w:p w:rsidR="001951FF" w:rsidRDefault="001951FF">
      <w:pPr>
        <w:pStyle w:val="ASFKFigName"/>
      </w:pPr>
      <w:r>
        <w:fldChar w:fldCharType="begin"/>
      </w:r>
      <w:r>
        <w:instrText xml:space="preserve"> SEQ "Рисунок" \*Arabic </w:instrText>
      </w:r>
      <w:r>
        <w:fldChar w:fldCharType="separate"/>
      </w:r>
      <w:bookmarkStart w:id="504" w:name="_Toc28179754"/>
      <w:r w:rsidR="005F5CA1">
        <w:rPr>
          <w:noProof/>
        </w:rPr>
        <w:t>155</w:t>
      </w:r>
      <w:r>
        <w:fldChar w:fldCharType="end"/>
      </w:r>
      <w:bookmarkEnd w:id="503"/>
      <w:r>
        <w:t xml:space="preserve">. Деактивирование настройки </w:t>
      </w:r>
      <w:r w:rsidR="00632C2D">
        <w:t>«</w:t>
      </w:r>
      <w:r>
        <w:t>Включить блокировку всплывающих окон</w:t>
      </w:r>
      <w:r w:rsidR="00632C2D">
        <w:t>»</w:t>
      </w:r>
      <w:r>
        <w:t xml:space="preserve"> в браузере </w:t>
      </w:r>
      <w:r>
        <w:rPr>
          <w:lang w:val="en-US"/>
        </w:rPr>
        <w:t>Internet</w:t>
      </w:r>
      <w:r>
        <w:t xml:space="preserve"> </w:t>
      </w:r>
      <w:r>
        <w:rPr>
          <w:lang w:val="en-US"/>
        </w:rPr>
        <w:t>Explorer</w:t>
      </w:r>
      <w:bookmarkEnd w:id="504"/>
    </w:p>
    <w:p w:rsidR="001951FF" w:rsidRDefault="001951FF">
      <w:pPr>
        <w:pStyle w:val="ASFKNormal"/>
      </w:pPr>
      <w:r>
        <w:t xml:space="preserve">Для сохранения настройки нажать кнопку </w:t>
      </w:r>
      <w:r w:rsidR="00632C2D">
        <w:t>«</w:t>
      </w:r>
      <w:r>
        <w:rPr>
          <w:lang w:val="en-US"/>
        </w:rPr>
        <w:t>OK</w:t>
      </w:r>
      <w:r w:rsidR="00632C2D">
        <w:t>»</w:t>
      </w:r>
      <w:r>
        <w:t>.</w:t>
      </w:r>
    </w:p>
    <w:p w:rsidR="0027497B" w:rsidRPr="00765C32" w:rsidRDefault="0027497B" w:rsidP="0027497B">
      <w:pPr>
        <w:pStyle w:val="ASFKNote0"/>
      </w:pPr>
      <w:r w:rsidRPr="00765C32">
        <w:rPr>
          <w:rStyle w:val="ASFKSymBold"/>
        </w:rPr>
        <w:t>Примечание</w:t>
      </w:r>
      <w:r w:rsidR="00D81FB2">
        <w:rPr>
          <w:rStyle w:val="ASFKSymBold"/>
        </w:rPr>
        <w:t>.</w:t>
      </w:r>
      <w:r w:rsidRPr="00765C32">
        <w:tab/>
      </w:r>
      <w:r>
        <w:t>В</w:t>
      </w:r>
      <w:r w:rsidRPr="00F11A66">
        <w:t>озможность открытия всплывающих окон</w:t>
      </w:r>
      <w:r>
        <w:t xml:space="preserve"> проверяется </w:t>
      </w:r>
      <w:r w:rsidR="008F0C2E" w:rsidRPr="00F11A66">
        <w:t>при загрузке системы</w:t>
      </w:r>
      <w:r w:rsidR="008F0C2E">
        <w:t xml:space="preserve"> </w:t>
      </w:r>
      <w:r>
        <w:t>п</w:t>
      </w:r>
      <w:r w:rsidRPr="00F11A66">
        <w:t>осле ввода логина и пароля пользовател</w:t>
      </w:r>
      <w:r>
        <w:t>е</w:t>
      </w:r>
      <w:r w:rsidRPr="00F11A66">
        <w:t>м</w:t>
      </w:r>
      <w:r>
        <w:t xml:space="preserve">. Если окна блокируются </w:t>
      </w:r>
      <w:r w:rsidRPr="0027497B">
        <w:t>–</w:t>
      </w:r>
      <w:r w:rsidRPr="00F11A66">
        <w:t xml:space="preserve"> в главном окне пр</w:t>
      </w:r>
      <w:r w:rsidRPr="0027497B">
        <w:t>о</w:t>
      </w:r>
      <w:r w:rsidRPr="00F11A66">
        <w:t xml:space="preserve">граммы появляется </w:t>
      </w:r>
      <w:r>
        <w:t xml:space="preserve">предупреждающее </w:t>
      </w:r>
      <w:r w:rsidRPr="00F11A66">
        <w:t>сообщение</w:t>
      </w:r>
      <w:r>
        <w:t>:</w:t>
      </w:r>
      <w:r w:rsidRPr="00F11A66">
        <w:t xml:space="preserve"> </w:t>
      </w:r>
      <w:r w:rsidR="00632C2D">
        <w:t>«</w:t>
      </w:r>
      <w:r w:rsidRPr="00F11A66">
        <w:t>В настройках браузера включено блок</w:t>
      </w:r>
      <w:r w:rsidRPr="0027497B">
        <w:t>и</w:t>
      </w:r>
      <w:r w:rsidRPr="00F11A66">
        <w:t>рование всплывающих окон. Требуется внести данный адрес в список исключений</w:t>
      </w:r>
      <w:r w:rsidR="00632C2D">
        <w:t>»</w:t>
      </w:r>
      <w:r w:rsidR="00E37C32">
        <w:t xml:space="preserve"> (рис.</w:t>
      </w:r>
      <w:r w:rsidR="00E37C32" w:rsidRPr="00E37C32">
        <w:t> </w:t>
      </w:r>
      <w:r>
        <w:fldChar w:fldCharType="begin"/>
      </w:r>
      <w:r>
        <w:instrText xml:space="preserve"> REF _Ref444164830 \h </w:instrText>
      </w:r>
      <w:r>
        <w:fldChar w:fldCharType="separate"/>
      </w:r>
      <w:r w:rsidR="005F5CA1">
        <w:rPr>
          <w:noProof/>
        </w:rPr>
        <w:t>156</w:t>
      </w:r>
      <w:r>
        <w:fldChar w:fldCharType="end"/>
      </w:r>
      <w:r>
        <w:t>).</w:t>
      </w:r>
    </w:p>
    <w:p w:rsidR="00F11A66" w:rsidRPr="00F11A66" w:rsidRDefault="005F5CA1" w:rsidP="00F11A66">
      <w:pPr>
        <w:pStyle w:val="ASFKFigure0"/>
      </w:pPr>
      <w:r>
        <w:lastRenderedPageBreak/>
        <w:pict>
          <v:shape id="_x0000_i1313" type="#_x0000_t75" style="width:482.25pt;height:259.5pt">
            <v:imagedata r:id="rId255" o:title="Снимок+экрана_2016-02-19_13-03-07"/>
          </v:shape>
        </w:pict>
      </w:r>
    </w:p>
    <w:p w:rsidR="00F11A66" w:rsidRPr="00F11A66" w:rsidRDefault="00F11A66" w:rsidP="00F11A66">
      <w:pPr>
        <w:pStyle w:val="ASFKFigName"/>
      </w:pPr>
      <w:r w:rsidRPr="00F11A66">
        <w:fldChar w:fldCharType="begin"/>
      </w:r>
      <w:r w:rsidRPr="00F11A66">
        <w:instrText xml:space="preserve"> SEQ "Рисунок" \*Arabic </w:instrText>
      </w:r>
      <w:r w:rsidRPr="00F11A66">
        <w:fldChar w:fldCharType="separate"/>
      </w:r>
      <w:bookmarkStart w:id="505" w:name="_Ref444164830"/>
      <w:bookmarkStart w:id="506" w:name="_Toc28179755"/>
      <w:r w:rsidR="005F5CA1">
        <w:rPr>
          <w:noProof/>
        </w:rPr>
        <w:t>156</w:t>
      </w:r>
      <w:bookmarkEnd w:id="505"/>
      <w:r w:rsidRPr="00F11A66">
        <w:fldChar w:fldCharType="end"/>
      </w:r>
      <w:r w:rsidRPr="00F11A66">
        <w:t xml:space="preserve">. </w:t>
      </w:r>
      <w:r w:rsidR="00F861D1">
        <w:t xml:space="preserve">Предупреждающее сообщение о </w:t>
      </w:r>
      <w:r w:rsidR="008F0C2E">
        <w:t>настройках браузера</w:t>
      </w:r>
      <w:bookmarkEnd w:id="506"/>
    </w:p>
    <w:p w:rsidR="001951FF" w:rsidRDefault="001951FF">
      <w:pPr>
        <w:pStyle w:val="21"/>
      </w:pPr>
      <w:bookmarkStart w:id="507" w:name="_Toc28179578"/>
      <w:r>
        <w:t xml:space="preserve">Проблема при подписании документа: </w:t>
      </w:r>
      <w:r w:rsidR="00632C2D">
        <w:t>«</w:t>
      </w:r>
      <w:r>
        <w:t>Сертификат с указанным отпечатком не найден в системе</w:t>
      </w:r>
      <w:r w:rsidR="00632C2D">
        <w:t>»</w:t>
      </w:r>
      <w:bookmarkEnd w:id="507"/>
      <w:r>
        <w:t xml:space="preserve"> </w:t>
      </w:r>
    </w:p>
    <w:p w:rsidR="001951FF" w:rsidRDefault="001951FF">
      <w:pPr>
        <w:pStyle w:val="ASFKNormal"/>
      </w:pPr>
      <w:r>
        <w:t xml:space="preserve">При подписании документа, в окне </w:t>
      </w:r>
      <w:r w:rsidR="00632C2D">
        <w:t>«</w:t>
      </w:r>
      <w:r>
        <w:t>Криптографические операции</w:t>
      </w:r>
      <w:r w:rsidR="00632C2D">
        <w:t>»</w:t>
      </w:r>
      <w:r>
        <w:t xml:space="preserve">, в поле </w:t>
      </w:r>
      <w:r w:rsidR="00632C2D">
        <w:t>«</w:t>
      </w:r>
      <w:r>
        <w:t>Владелец сертификата</w:t>
      </w:r>
      <w:r w:rsidR="00632C2D">
        <w:t>»</w:t>
      </w:r>
      <w:r>
        <w:t xml:space="preserve">, указано значение </w:t>
      </w:r>
      <w:r w:rsidR="00632C2D">
        <w:t>«</w:t>
      </w:r>
      <w:r>
        <w:t>Сертификат с указанным отпечатком не найден в системе</w:t>
      </w:r>
      <w:r w:rsidR="00632C2D">
        <w:t>»</w:t>
      </w:r>
      <w:r>
        <w:t xml:space="preserve"> (рис. </w:t>
      </w:r>
      <w:r>
        <w:fldChar w:fldCharType="begin"/>
      </w:r>
      <w:r>
        <w:instrText xml:space="preserve"> REF _Ref329784290 \h </w:instrText>
      </w:r>
      <w:r>
        <w:fldChar w:fldCharType="separate"/>
      </w:r>
      <w:r w:rsidR="005F5CA1">
        <w:rPr>
          <w:noProof/>
        </w:rPr>
        <w:t>157</w:t>
      </w:r>
      <w:r>
        <w:fldChar w:fldCharType="end"/>
      </w:r>
      <w:r>
        <w:t>).</w:t>
      </w:r>
    </w:p>
    <w:p w:rsidR="001951FF" w:rsidRDefault="005F5CA1">
      <w:pPr>
        <w:pStyle w:val="ASFKFigure0"/>
      </w:pPr>
      <w:r>
        <w:pict>
          <v:shape id="_x0000_i1314" type="#_x0000_t75" style="width:382.5pt;height:274.5pt" filled="t">
            <v:fill color2="black"/>
            <v:imagedata r:id="rId256" o:title=""/>
          </v:shape>
        </w:pict>
      </w:r>
    </w:p>
    <w:bookmarkStart w:id="508" w:name="_Ref329784290"/>
    <w:p w:rsidR="001951FF" w:rsidRDefault="001951FF">
      <w:pPr>
        <w:pStyle w:val="ASFKFigName"/>
      </w:pPr>
      <w:r>
        <w:fldChar w:fldCharType="begin"/>
      </w:r>
      <w:r>
        <w:instrText xml:space="preserve"> SEQ "Рисунок" \*Arabic </w:instrText>
      </w:r>
      <w:r>
        <w:fldChar w:fldCharType="separate"/>
      </w:r>
      <w:bookmarkStart w:id="509" w:name="_Toc28179756"/>
      <w:r w:rsidR="005F5CA1">
        <w:rPr>
          <w:noProof/>
        </w:rPr>
        <w:t>157</w:t>
      </w:r>
      <w:r>
        <w:fldChar w:fldCharType="end"/>
      </w:r>
      <w:bookmarkEnd w:id="508"/>
      <w:r>
        <w:t xml:space="preserve">. Ошибка </w:t>
      </w:r>
      <w:r w:rsidR="00632C2D">
        <w:t>«</w:t>
      </w:r>
      <w:r>
        <w:t>Сертификат с указанным отпечатком не найден в системе</w:t>
      </w:r>
      <w:r w:rsidR="00632C2D">
        <w:t>»</w:t>
      </w:r>
      <w:bookmarkEnd w:id="509"/>
    </w:p>
    <w:p w:rsidR="001951FF" w:rsidRDefault="001951FF" w:rsidP="00E37C32">
      <w:pPr>
        <w:pStyle w:val="ASFKNormalWithout"/>
      </w:pPr>
      <w:r>
        <w:lastRenderedPageBreak/>
        <w:t xml:space="preserve">Для устранения проблемы необходимо выполнить следующую последовательность действий: </w:t>
      </w:r>
    </w:p>
    <w:p w:rsidR="001951FF" w:rsidRDefault="001951FF" w:rsidP="00E819B3">
      <w:pPr>
        <w:pStyle w:val="ASFKListnum"/>
        <w:numPr>
          <w:ilvl w:val="0"/>
          <w:numId w:val="54"/>
        </w:numPr>
      </w:pPr>
      <w:r>
        <w:t xml:space="preserve">Добавить личный сертификат в хранилище </w:t>
      </w:r>
      <w:r w:rsidR="00632C2D">
        <w:t>«</w:t>
      </w:r>
      <w:r>
        <w:t>Личные</w:t>
      </w:r>
      <w:r w:rsidR="00632C2D">
        <w:t>»</w:t>
      </w:r>
      <w:r>
        <w:t>, указав размещение контейнера закрытого ключа к открытому.</w:t>
      </w:r>
    </w:p>
    <w:p w:rsidR="001951FF" w:rsidRDefault="001951FF">
      <w:pPr>
        <w:pStyle w:val="ASFKListnum"/>
      </w:pPr>
      <w:r>
        <w:t>Перезапустить браузер, авторизоваться на Портале и повторить подписание документа.</w:t>
      </w:r>
    </w:p>
    <w:p w:rsidR="001951FF" w:rsidRDefault="001951FF">
      <w:pPr>
        <w:pStyle w:val="21"/>
      </w:pPr>
      <w:bookmarkStart w:id="510" w:name="_Toc28179579"/>
      <w:r>
        <w:t xml:space="preserve">Проблема при подписании документа: пустое окно </w:t>
      </w:r>
      <w:r w:rsidR="00632C2D">
        <w:t>«</w:t>
      </w:r>
      <w:r>
        <w:t>Криптографические операции</w:t>
      </w:r>
      <w:r w:rsidR="00632C2D">
        <w:t>»</w:t>
      </w:r>
      <w:bookmarkEnd w:id="510"/>
    </w:p>
    <w:p w:rsidR="001951FF" w:rsidRDefault="001951FF">
      <w:pPr>
        <w:pStyle w:val="ASFKNormal"/>
      </w:pPr>
      <w:r>
        <w:t xml:space="preserve">При подписании документа, после нажатия кнопки </w:t>
      </w:r>
      <w:r w:rsidR="00632C2D">
        <w:t>«</w:t>
      </w:r>
      <w:r>
        <w:t>Подпись</w:t>
      </w:r>
      <w:r w:rsidR="00632C2D">
        <w:t>»</w:t>
      </w:r>
      <w:r>
        <w:t xml:space="preserve">, всплывающее окно </w:t>
      </w:r>
      <w:r w:rsidR="00632C2D">
        <w:t>«</w:t>
      </w:r>
      <w:r>
        <w:t>Криптографические операции</w:t>
      </w:r>
      <w:r w:rsidR="00632C2D">
        <w:t>»</w:t>
      </w:r>
      <w:r>
        <w:t xml:space="preserve"> остается пустым (рис. </w:t>
      </w:r>
      <w:r>
        <w:fldChar w:fldCharType="begin"/>
      </w:r>
      <w:r>
        <w:instrText xml:space="preserve"> REF _Ref329785193 \h </w:instrText>
      </w:r>
      <w:r>
        <w:fldChar w:fldCharType="separate"/>
      </w:r>
      <w:r w:rsidR="005F5CA1">
        <w:rPr>
          <w:noProof/>
        </w:rPr>
        <w:t>158</w:t>
      </w:r>
      <w:r>
        <w:fldChar w:fldCharType="end"/>
      </w:r>
      <w:r>
        <w:t>).</w:t>
      </w:r>
    </w:p>
    <w:p w:rsidR="001951FF" w:rsidRDefault="005F5CA1">
      <w:pPr>
        <w:pStyle w:val="ASFKFigure0"/>
      </w:pPr>
      <w:r>
        <w:pict>
          <v:shape id="_x0000_i1315" type="#_x0000_t75" style="width:389.25pt;height:230.25pt" filled="t">
            <v:fill color2="black"/>
            <v:imagedata r:id="rId257" o:title=""/>
          </v:shape>
        </w:pict>
      </w:r>
    </w:p>
    <w:p w:rsidR="001951FF" w:rsidRDefault="001951FF">
      <w:pPr>
        <w:pStyle w:val="ASFKFigName"/>
      </w:pPr>
      <w:r>
        <w:t xml:space="preserve"> </w:t>
      </w:r>
      <w:bookmarkStart w:id="511" w:name="_Ref329785193"/>
      <w:r>
        <w:fldChar w:fldCharType="begin"/>
      </w:r>
      <w:r>
        <w:instrText xml:space="preserve"> SEQ "Рисунок" \*Arabic </w:instrText>
      </w:r>
      <w:r>
        <w:fldChar w:fldCharType="separate"/>
      </w:r>
      <w:bookmarkStart w:id="512" w:name="_Toc28179757"/>
      <w:r w:rsidR="005F5CA1">
        <w:rPr>
          <w:noProof/>
        </w:rPr>
        <w:t>158</w:t>
      </w:r>
      <w:r>
        <w:fldChar w:fldCharType="end"/>
      </w:r>
      <w:bookmarkEnd w:id="511"/>
      <w:r>
        <w:t xml:space="preserve">. Пустое окно </w:t>
      </w:r>
      <w:r w:rsidR="00632C2D">
        <w:t>«</w:t>
      </w:r>
      <w:r>
        <w:t>Криптографические операции</w:t>
      </w:r>
      <w:r w:rsidR="00632C2D">
        <w:t>»</w:t>
      </w:r>
      <w:bookmarkEnd w:id="512"/>
    </w:p>
    <w:p w:rsidR="001951FF" w:rsidRDefault="001951FF">
      <w:pPr>
        <w:pStyle w:val="ASFKNormal"/>
      </w:pPr>
      <w:r>
        <w:t xml:space="preserve">Такая ситуация возникает в том случае, если на рабочей станции не установлена </w:t>
      </w:r>
      <w:r>
        <w:rPr>
          <w:lang w:val="en-US"/>
        </w:rPr>
        <w:t>Java</w:t>
      </w:r>
      <w:r>
        <w:t xml:space="preserve">, а также когда запуск дополнения </w:t>
      </w:r>
      <w:r>
        <w:rPr>
          <w:lang w:val="en-US"/>
        </w:rPr>
        <w:t>Java</w:t>
      </w:r>
      <w:r>
        <w:t xml:space="preserve"> заблокирован в браузере. </w:t>
      </w:r>
    </w:p>
    <w:p w:rsidR="001951FF" w:rsidRDefault="001951FF" w:rsidP="00A643A2">
      <w:pPr>
        <w:pStyle w:val="ASFKNormal"/>
      </w:pPr>
      <w:r w:rsidRPr="00A643A2">
        <w:t xml:space="preserve">Для решения проблемы необходимо установить нужную версию </w:t>
      </w:r>
      <w:r w:rsidRPr="00092295">
        <w:rPr>
          <w:lang w:val="en-US"/>
        </w:rPr>
        <w:t>J</w:t>
      </w:r>
      <w:r w:rsidR="00E37C32" w:rsidRPr="00092295">
        <w:rPr>
          <w:lang w:val="en-US"/>
        </w:rPr>
        <w:t>ava</w:t>
      </w:r>
      <w:r w:rsidR="00E37C32">
        <w:t xml:space="preserve"> (см.</w:t>
      </w:r>
      <w:r w:rsidR="00E37C32" w:rsidRPr="00E37C32">
        <w:t> </w:t>
      </w:r>
      <w:r w:rsidRPr="00A643A2">
        <w:t>п. </w:t>
      </w:r>
      <w:r w:rsidRPr="00A643A2">
        <w:fldChar w:fldCharType="begin"/>
      </w:r>
      <w:r w:rsidRPr="00A643A2">
        <w:instrText xml:space="preserve"> REF _Ref329785388 \n \h </w:instrText>
      </w:r>
      <w:r w:rsidR="00A643A2">
        <w:instrText xml:space="preserve"> \* MERGEFORMAT </w:instrText>
      </w:r>
      <w:r w:rsidRPr="00A643A2">
        <w:fldChar w:fldCharType="separate"/>
      </w:r>
      <w:r w:rsidR="005F5CA1">
        <w:t>2.2.1</w:t>
      </w:r>
      <w:r w:rsidRPr="00A643A2">
        <w:fldChar w:fldCharType="end"/>
      </w:r>
      <w:r w:rsidRPr="00A643A2">
        <w:t>).</w:t>
      </w:r>
    </w:p>
    <w:p w:rsidR="00C33BEC" w:rsidRDefault="00C33BEC" w:rsidP="00C33BEC">
      <w:pPr>
        <w:pStyle w:val="1"/>
        <w:rPr>
          <w:lang w:val="en-US"/>
        </w:rPr>
      </w:pPr>
      <w:bookmarkStart w:id="513" w:name="_Ref497450488"/>
      <w:bookmarkStart w:id="514" w:name="_Toc28179580"/>
      <w:r>
        <w:lastRenderedPageBreak/>
        <w:t xml:space="preserve">Описание </w:t>
      </w:r>
      <w:r w:rsidR="00E17298" w:rsidRPr="003157CE">
        <w:t xml:space="preserve">ППО </w:t>
      </w:r>
      <w:r w:rsidR="00E17298">
        <w:t>МиЭА</w:t>
      </w:r>
      <w:r w:rsidR="00E17298" w:rsidRPr="003157CE">
        <w:t xml:space="preserve"> АСФК</w:t>
      </w:r>
      <w:bookmarkEnd w:id="513"/>
      <w:bookmarkEnd w:id="514"/>
    </w:p>
    <w:p w:rsidR="00D83AA0" w:rsidRDefault="00D83AA0" w:rsidP="00D83AA0">
      <w:pPr>
        <w:pStyle w:val="21"/>
      </w:pPr>
      <w:bookmarkStart w:id="515" w:name="_Toc374121327"/>
      <w:bookmarkStart w:id="516" w:name="_Toc403466425"/>
      <w:bookmarkStart w:id="517" w:name="_Toc404960662"/>
      <w:bookmarkStart w:id="518" w:name="_Toc430882682"/>
      <w:bookmarkStart w:id="519" w:name="_Toc461711055"/>
      <w:bookmarkStart w:id="520" w:name="_Toc28179581"/>
      <w:r w:rsidRPr="00C438A3">
        <w:t xml:space="preserve">Получение учетной </w:t>
      </w:r>
      <w:r w:rsidRPr="006B3C0C">
        <w:t>записи</w:t>
      </w:r>
      <w:r w:rsidRPr="00C438A3">
        <w:t xml:space="preserve"> пользователя</w:t>
      </w:r>
      <w:bookmarkEnd w:id="515"/>
      <w:bookmarkEnd w:id="516"/>
      <w:bookmarkEnd w:id="517"/>
      <w:bookmarkEnd w:id="518"/>
      <w:bookmarkEnd w:id="519"/>
      <w:bookmarkEnd w:id="520"/>
    </w:p>
    <w:p w:rsidR="00D83AA0" w:rsidRPr="00C438A3" w:rsidRDefault="00D83AA0" w:rsidP="00D83AA0">
      <w:pPr>
        <w:pStyle w:val="GOSTNormal"/>
      </w:pPr>
      <w:r w:rsidRPr="00C438A3">
        <w:t xml:space="preserve">В </w:t>
      </w:r>
      <w:r>
        <w:t>ППО МиЭА АСФК</w:t>
      </w:r>
      <w:r w:rsidRPr="00C438A3">
        <w:t xml:space="preserve"> реализован персонифицированный вход пользователей, поэтому перед работой в не</w:t>
      </w:r>
      <w:r>
        <w:t>й</w:t>
      </w:r>
      <w:r w:rsidRPr="00C438A3">
        <w:t xml:space="preserve"> каждому пользователю необходимо получить персональный логин и пароль у администратора</w:t>
      </w:r>
      <w:r>
        <w:t xml:space="preserve"> ППО МиЭА АСФК</w:t>
      </w:r>
      <w:r w:rsidRPr="00C438A3">
        <w:t>.</w:t>
      </w:r>
    </w:p>
    <w:p w:rsidR="00D83AA0" w:rsidRPr="00C438A3" w:rsidRDefault="00D83AA0" w:rsidP="00D83AA0">
      <w:pPr>
        <w:pStyle w:val="GOSTNormal"/>
      </w:pPr>
      <w:r w:rsidRPr="00C438A3">
        <w:t xml:space="preserve">Все пользователи делятся на группы, </w:t>
      </w:r>
      <w:r>
        <w:t>каждая из которых имеет набор определенных прав</w:t>
      </w:r>
      <w:r w:rsidRPr="00C438A3">
        <w:t>. Под правами понимается доступ к подсистемам и их функциям, возможность выполнения некоторых операций (к примеру</w:t>
      </w:r>
      <w:r>
        <w:t xml:space="preserve">, </w:t>
      </w:r>
      <w:r w:rsidRPr="00C438A3">
        <w:t>добавление, редактирование, удаление записи, просмотр и т.п.).</w:t>
      </w:r>
    </w:p>
    <w:p w:rsidR="00D83AA0" w:rsidRPr="00C438A3" w:rsidRDefault="00D83AA0" w:rsidP="00D83AA0">
      <w:pPr>
        <w:pStyle w:val="GOSTNormal"/>
      </w:pPr>
      <w:r w:rsidRPr="00C438A3">
        <w:t>Администратор при создании учетной записи пользователя указывает ее принадлежность к группе пользователей с определенными правами, после чего пользователь автоматически наделяется правами этой группы.</w:t>
      </w:r>
    </w:p>
    <w:p w:rsidR="00D83AA0" w:rsidRDefault="00D83AA0" w:rsidP="00D83AA0">
      <w:pPr>
        <w:pStyle w:val="21"/>
      </w:pPr>
      <w:bookmarkStart w:id="521" w:name="_Toc403466426"/>
      <w:bookmarkStart w:id="522" w:name="_Toc404960663"/>
      <w:bookmarkStart w:id="523" w:name="_Toc430882683"/>
      <w:bookmarkStart w:id="524" w:name="_Toc461711056"/>
      <w:bookmarkStart w:id="525" w:name="_Toc28179582"/>
      <w:r w:rsidRPr="00C438A3">
        <w:t xml:space="preserve">Установка и </w:t>
      </w:r>
      <w:r w:rsidRPr="006B3C0C">
        <w:t>настройка</w:t>
      </w:r>
      <w:r w:rsidRPr="00C438A3">
        <w:t xml:space="preserve"> </w:t>
      </w:r>
      <w:r>
        <w:t>ППО МиЭА АСФК</w:t>
      </w:r>
      <w:bookmarkEnd w:id="521"/>
      <w:bookmarkEnd w:id="522"/>
      <w:bookmarkEnd w:id="523"/>
      <w:bookmarkEnd w:id="524"/>
      <w:bookmarkEnd w:id="525"/>
    </w:p>
    <w:p w:rsidR="00D83AA0" w:rsidRDefault="00D83AA0" w:rsidP="00D83AA0">
      <w:pPr>
        <w:pStyle w:val="GOSTNormal"/>
      </w:pPr>
      <w:r w:rsidRPr="00C438A3">
        <w:t xml:space="preserve">Для работы с </w:t>
      </w:r>
      <w:r>
        <w:t>ППО МиЭА АСФК</w:t>
      </w:r>
      <w:r w:rsidRPr="00C438A3">
        <w:t xml:space="preserve"> не требуется дополнительная установка клиентского приложения, но при этом необходимо быть в сети, имеющей доступ к серверу приложений </w:t>
      </w:r>
      <w:r>
        <w:t>ППО МиЭА АСФК</w:t>
      </w:r>
      <w:r w:rsidRPr="00C438A3">
        <w:t>, а также использовать реко</w:t>
      </w:r>
      <w:r>
        <w:t>мендованное общее программное обеспечение (далее по тексту</w:t>
      </w:r>
      <w:r>
        <w:rPr>
          <w:lang w:val="en-US"/>
        </w:rPr>
        <w:t> </w:t>
      </w:r>
      <w:r>
        <w:t>ПО)</w:t>
      </w:r>
      <w:r w:rsidRPr="00C438A3">
        <w:t>.</w:t>
      </w:r>
    </w:p>
    <w:p w:rsidR="00D83AA0" w:rsidRDefault="00D83AA0" w:rsidP="00D83AA0">
      <w:pPr>
        <w:pStyle w:val="21"/>
      </w:pPr>
      <w:bookmarkStart w:id="526" w:name="_Toc374125508"/>
      <w:bookmarkStart w:id="527" w:name="_Toc374278134"/>
      <w:bookmarkStart w:id="528" w:name="_Toc403466427"/>
      <w:bookmarkStart w:id="529" w:name="_Toc404960664"/>
      <w:bookmarkStart w:id="530" w:name="_Ref416279662"/>
      <w:bookmarkStart w:id="531" w:name="_Ref416279690"/>
      <w:bookmarkStart w:id="532" w:name="_Toc430882684"/>
      <w:bookmarkStart w:id="533" w:name="_Toc461711057"/>
      <w:bookmarkStart w:id="534" w:name="_Toc28179583"/>
      <w:r>
        <w:t xml:space="preserve">Вход в </w:t>
      </w:r>
      <w:bookmarkEnd w:id="526"/>
      <w:bookmarkEnd w:id="527"/>
      <w:bookmarkEnd w:id="528"/>
      <w:bookmarkEnd w:id="529"/>
      <w:r>
        <w:t>ППО МиЭА АСФК</w:t>
      </w:r>
      <w:bookmarkEnd w:id="530"/>
      <w:bookmarkEnd w:id="531"/>
      <w:bookmarkEnd w:id="532"/>
      <w:bookmarkEnd w:id="533"/>
      <w:bookmarkEnd w:id="534"/>
    </w:p>
    <w:p w:rsidR="00D83AA0" w:rsidRDefault="00D83AA0" w:rsidP="00D83AA0">
      <w:pPr>
        <w:pStyle w:val="GOSTNormal"/>
      </w:pPr>
      <w:r>
        <w:t>Операция предназначена для обеспечения доступа пользователей к функциям ППО МиЭА АСФК.</w:t>
      </w:r>
    </w:p>
    <w:p w:rsidR="00D83AA0" w:rsidRDefault="00D83AA0" w:rsidP="00D83AA0">
      <w:pPr>
        <w:pStyle w:val="GOSTNormal"/>
      </w:pPr>
      <w:r w:rsidRPr="00C438A3">
        <w:t xml:space="preserve">Для запуска </w:t>
      </w:r>
      <w:r>
        <w:t>ППО МиЭА АСФК</w:t>
      </w:r>
      <w:r w:rsidRPr="00C438A3">
        <w:t xml:space="preserve"> необходимо открыть веб</w:t>
      </w:r>
      <w:r>
        <w:t xml:space="preserve"> </w:t>
      </w:r>
      <w:r w:rsidRPr="00C438A3">
        <w:t xml:space="preserve">браузер и в адресной строке указать адрес </w:t>
      </w:r>
      <w:r>
        <w:t>ППО МиЭА АСФК, предоставленный администратором ППО МиЭА АСФК</w:t>
      </w:r>
      <w:r w:rsidRPr="00C438A3">
        <w:t xml:space="preserve">. Для входа в </w:t>
      </w:r>
      <w:r>
        <w:t>ППО МиЭА АСФК, в окне авторизации (рис. </w:t>
      </w:r>
      <w:r>
        <w:fldChar w:fldCharType="begin"/>
      </w:r>
      <w:r>
        <w:instrText xml:space="preserve"> REF _Ref436732233 \h </w:instrText>
      </w:r>
      <w:r>
        <w:fldChar w:fldCharType="separate"/>
      </w:r>
      <w:r w:rsidR="005F5CA1">
        <w:rPr>
          <w:noProof/>
        </w:rPr>
        <w:t>159</w:t>
      </w:r>
      <w:r>
        <w:fldChar w:fldCharType="end"/>
      </w:r>
      <w:r>
        <w:t>)</w:t>
      </w:r>
      <w:r w:rsidRPr="00C438A3">
        <w:t>, необхо</w:t>
      </w:r>
      <w:r>
        <w:t xml:space="preserve">димо указать имя пользователя, </w:t>
      </w:r>
      <w:r w:rsidRPr="00C438A3">
        <w:t>пароль и нажать на кнопку</w:t>
      </w:r>
      <w:r>
        <w:t xml:space="preserve"> «</w:t>
      </w:r>
      <w:r w:rsidRPr="00C438A3">
        <w:t>Войти</w:t>
      </w:r>
      <w:r>
        <w:t>».</w:t>
      </w:r>
    </w:p>
    <w:p w:rsidR="00D83AA0" w:rsidRPr="00C438A3" w:rsidRDefault="00D83AA0" w:rsidP="003B043C">
      <w:pPr>
        <w:pStyle w:val="ASFKNote0"/>
      </w:pPr>
      <w:r w:rsidRPr="003B043C">
        <w:rPr>
          <w:rStyle w:val="ASFKSymBold"/>
        </w:rPr>
        <w:t>Примечание</w:t>
      </w:r>
      <w:r>
        <w:t>.</w:t>
      </w:r>
      <w:r>
        <w:tab/>
      </w:r>
      <w:r w:rsidRPr="00DD0849">
        <w:t>Значение, указываемое в поле</w:t>
      </w:r>
      <w:r>
        <w:t xml:space="preserve"> «</w:t>
      </w:r>
      <w:r w:rsidRPr="00DD0849">
        <w:t>Пароль</w:t>
      </w:r>
      <w:r>
        <w:t xml:space="preserve">» </w:t>
      </w:r>
      <w:r w:rsidRPr="00DD0849">
        <w:t>зависят от регистра. К примеру: значение</w:t>
      </w:r>
      <w:r>
        <w:t xml:space="preserve"> </w:t>
      </w:r>
      <w:r w:rsidRPr="009B3102">
        <w:rPr>
          <w:rStyle w:val="ASFKReporterror0"/>
          <w:lang w:val="ru-RU"/>
        </w:rPr>
        <w:t>«</w:t>
      </w:r>
      <w:r w:rsidRPr="0014556E">
        <w:rPr>
          <w:rStyle w:val="ASFKReporterror0"/>
        </w:rPr>
        <w:t>Ivanov</w:t>
      </w:r>
      <w:r>
        <w:t xml:space="preserve">» </w:t>
      </w:r>
      <w:r w:rsidRPr="00DD0849">
        <w:t>(первая буква большая) не идентично (не равно) значению</w:t>
      </w:r>
      <w:r>
        <w:t xml:space="preserve"> </w:t>
      </w:r>
      <w:r w:rsidRPr="0014556E">
        <w:rPr>
          <w:rStyle w:val="ASFKReporterror0"/>
        </w:rPr>
        <w:t>«</w:t>
      </w:r>
      <w:r w:rsidR="00B17AAA" w:rsidRPr="0014556E">
        <w:rPr>
          <w:rStyle w:val="ASFKReporterror0"/>
        </w:rPr>
        <w:t>I</w:t>
      </w:r>
      <w:r w:rsidRPr="0014556E">
        <w:rPr>
          <w:rStyle w:val="ASFKReporterror0"/>
        </w:rPr>
        <w:t>vanov</w:t>
      </w:r>
      <w:r>
        <w:t xml:space="preserve">» </w:t>
      </w:r>
      <w:r w:rsidRPr="00DD0849">
        <w:t>(все буквы маленькие).</w:t>
      </w:r>
    </w:p>
    <w:p w:rsidR="00D83AA0" w:rsidRDefault="005F5CA1" w:rsidP="003B043C">
      <w:pPr>
        <w:pStyle w:val="ASFKFigure0"/>
      </w:pPr>
      <w:r>
        <w:pict>
          <v:shape id="_x0000_i1316" type="#_x0000_t75" style="width:281.25pt;height:166.5pt">
            <v:imagedata r:id="rId258" o:title="Snap1"/>
          </v:shape>
        </w:pict>
      </w:r>
    </w:p>
    <w:bookmarkStart w:id="535" w:name="_Ref416278464"/>
    <w:bookmarkStart w:id="536" w:name="_Ref415497395"/>
    <w:p w:rsidR="00D83AA0" w:rsidRPr="00B82F9F" w:rsidRDefault="00D83AA0" w:rsidP="003B043C">
      <w:pPr>
        <w:pStyle w:val="ASFKFigName"/>
      </w:pPr>
      <w:r>
        <w:fldChar w:fldCharType="begin"/>
      </w:r>
      <w:r w:rsidRPr="00B82F9F">
        <w:instrText xml:space="preserve"> </w:instrText>
      </w:r>
      <w:r>
        <w:instrText>SEQ</w:instrText>
      </w:r>
      <w:r w:rsidRPr="00B82F9F">
        <w:instrText xml:space="preserve"> Рисунок \* </w:instrText>
      </w:r>
      <w:r>
        <w:instrText>ARABIC</w:instrText>
      </w:r>
      <w:r w:rsidRPr="00B82F9F">
        <w:instrText xml:space="preserve"> </w:instrText>
      </w:r>
      <w:r>
        <w:fldChar w:fldCharType="separate"/>
      </w:r>
      <w:bookmarkStart w:id="537" w:name="_Ref436732233"/>
      <w:bookmarkStart w:id="538" w:name="_Toc28179758"/>
      <w:r w:rsidR="005F5CA1">
        <w:rPr>
          <w:noProof/>
        </w:rPr>
        <w:t>159</w:t>
      </w:r>
      <w:bookmarkEnd w:id="537"/>
      <w:r>
        <w:fldChar w:fldCharType="end"/>
      </w:r>
      <w:bookmarkEnd w:id="535"/>
      <w:r>
        <w:t xml:space="preserve">. </w:t>
      </w:r>
      <w:r w:rsidRPr="00B82F9F">
        <w:t>Окно авторизации</w:t>
      </w:r>
      <w:bookmarkEnd w:id="536"/>
      <w:bookmarkEnd w:id="538"/>
    </w:p>
    <w:p w:rsidR="00D83AA0" w:rsidRPr="00C438A3" w:rsidRDefault="00D83AA0" w:rsidP="00D83AA0">
      <w:pPr>
        <w:pStyle w:val="GOSTNormal"/>
      </w:pPr>
      <w:r w:rsidRPr="00C438A3">
        <w:t xml:space="preserve">В случае если имя пользователя и\или пароль были указаны неверно, отобразится сообщение о неверном вводе </w:t>
      </w:r>
      <w:r w:rsidR="005277AF">
        <w:t>имени пользователя и\или пароля.</w:t>
      </w:r>
    </w:p>
    <w:p w:rsidR="00D83AA0" w:rsidRDefault="00D83AA0" w:rsidP="00D83AA0">
      <w:pPr>
        <w:pStyle w:val="GOSTNormal"/>
      </w:pPr>
      <w:r w:rsidRPr="00C438A3">
        <w:lastRenderedPageBreak/>
        <w:t xml:space="preserve">В случае успешного входа в </w:t>
      </w:r>
      <w:r>
        <w:t>ППО МиЭА АСФК</w:t>
      </w:r>
      <w:r w:rsidRPr="00C438A3">
        <w:t xml:space="preserve"> откроется главная страница </w:t>
      </w:r>
      <w:r>
        <w:t>ППО МиЭА АСФК (рис. </w:t>
      </w:r>
      <w:r>
        <w:fldChar w:fldCharType="begin"/>
      </w:r>
      <w:r>
        <w:instrText xml:space="preserve"> REF _Ref436732367 \h </w:instrText>
      </w:r>
      <w:r>
        <w:fldChar w:fldCharType="separate"/>
      </w:r>
      <w:r w:rsidR="005F5CA1">
        <w:rPr>
          <w:noProof/>
        </w:rPr>
        <w:t>160</w:t>
      </w:r>
      <w:r>
        <w:fldChar w:fldCharType="end"/>
      </w:r>
      <w:r>
        <w:t>).</w:t>
      </w:r>
    </w:p>
    <w:p w:rsidR="00D83AA0" w:rsidRDefault="005F5CA1" w:rsidP="003B043C">
      <w:pPr>
        <w:pStyle w:val="ASFKFigure0"/>
      </w:pPr>
      <w:r>
        <w:pict>
          <v:shape id="_x0000_i1317" type="#_x0000_t75" style="width:482.25pt;height:244.5pt">
            <v:imagedata r:id="rId259" o:title="Snap2"/>
          </v:shape>
        </w:pict>
      </w:r>
    </w:p>
    <w:p w:rsidR="00D83AA0" w:rsidRDefault="00D83AA0" w:rsidP="003B043C">
      <w:pPr>
        <w:pStyle w:val="ASFKFigName"/>
      </w:pPr>
      <w:r>
        <w:fldChar w:fldCharType="begin"/>
      </w:r>
      <w:r>
        <w:instrText xml:space="preserve"> SEQ Рисунок \* ARABIC </w:instrText>
      </w:r>
      <w:r>
        <w:fldChar w:fldCharType="separate"/>
      </w:r>
      <w:bookmarkStart w:id="539" w:name="_Ref436732367"/>
      <w:bookmarkStart w:id="540" w:name="_Toc28179759"/>
      <w:r w:rsidR="005F5CA1">
        <w:rPr>
          <w:noProof/>
        </w:rPr>
        <w:t>160</w:t>
      </w:r>
      <w:bookmarkEnd w:id="539"/>
      <w:r>
        <w:fldChar w:fldCharType="end"/>
      </w:r>
      <w:r>
        <w:t>. Главная страница ППО МиЭА АСФК</w:t>
      </w:r>
      <w:bookmarkEnd w:id="540"/>
    </w:p>
    <w:p w:rsidR="00D83AA0" w:rsidRPr="006B3C0C" w:rsidRDefault="00D83AA0" w:rsidP="003B043C">
      <w:pPr>
        <w:pStyle w:val="ASFKNote0"/>
      </w:pPr>
      <w:r w:rsidRPr="003B043C">
        <w:rPr>
          <w:rStyle w:val="ASFKSymBold"/>
        </w:rPr>
        <w:t>Примечание</w:t>
      </w:r>
      <w:r>
        <w:t>.</w:t>
      </w:r>
      <w:r>
        <w:tab/>
      </w:r>
      <w:r w:rsidRPr="006B3C0C">
        <w:t xml:space="preserve">После выхода и при повторном входе в </w:t>
      </w:r>
      <w:r>
        <w:t>ППО МиЭА АСФК</w:t>
      </w:r>
      <w:r w:rsidRPr="006B3C0C">
        <w:t xml:space="preserve"> может открыться не главная страница, а страница работы с конкретной функцией.</w:t>
      </w:r>
    </w:p>
    <w:p w:rsidR="00D83AA0" w:rsidRPr="006B3C0C" w:rsidRDefault="00D83AA0" w:rsidP="003B043C">
      <w:pPr>
        <w:pStyle w:val="ASFKNoteContinue"/>
      </w:pPr>
      <w:r w:rsidRPr="006B3C0C">
        <w:t xml:space="preserve">В зависимости от роли и прав пользователя, под логином которого выполнен вход в </w:t>
      </w:r>
      <w:r>
        <w:t>ППО МиЭА АСФК</w:t>
      </w:r>
      <w:r w:rsidRPr="006B3C0C">
        <w:t>, состав функций, с которыми может работать пользователь, может отличаться.</w:t>
      </w:r>
    </w:p>
    <w:p w:rsidR="00D83AA0" w:rsidRPr="00966BE5" w:rsidRDefault="00D83AA0" w:rsidP="003B043C">
      <w:pPr>
        <w:pStyle w:val="21"/>
      </w:pPr>
      <w:bookmarkStart w:id="541" w:name="_Toc430882685"/>
      <w:bookmarkStart w:id="542" w:name="_Toc461711058"/>
      <w:bookmarkStart w:id="543" w:name="_Toc28179584"/>
      <w:r>
        <w:t xml:space="preserve">Общие операции </w:t>
      </w:r>
      <w:r w:rsidRPr="006B3C0C">
        <w:t>пользователей</w:t>
      </w:r>
      <w:bookmarkEnd w:id="541"/>
      <w:bookmarkEnd w:id="542"/>
      <w:bookmarkEnd w:id="543"/>
    </w:p>
    <w:p w:rsidR="00D83AA0" w:rsidRDefault="00D83AA0" w:rsidP="003B043C">
      <w:pPr>
        <w:pStyle w:val="31"/>
      </w:pPr>
      <w:bookmarkStart w:id="544" w:name="_Toc381198072"/>
      <w:bookmarkStart w:id="545" w:name="_Toc430882686"/>
      <w:bookmarkStart w:id="546" w:name="_Toc461711059"/>
      <w:bookmarkStart w:id="547" w:name="_Toc28179585"/>
      <w:r>
        <w:t xml:space="preserve">Поиск по содержимому </w:t>
      </w:r>
      <w:bookmarkEnd w:id="544"/>
      <w:r>
        <w:t>ППО МиЭА АСФК</w:t>
      </w:r>
      <w:bookmarkEnd w:id="545"/>
      <w:bookmarkEnd w:id="546"/>
      <w:bookmarkEnd w:id="547"/>
    </w:p>
    <w:p w:rsidR="00D83AA0" w:rsidRDefault="00D83AA0" w:rsidP="00D83AA0">
      <w:pPr>
        <w:pStyle w:val="GOSTNormal"/>
      </w:pPr>
      <w:r>
        <w:t>Для поиска требуемой информации необходимо на главной странице перейти в поле «Поиск».</w:t>
      </w:r>
    </w:p>
    <w:p w:rsidR="00D83AA0" w:rsidRDefault="005F5CA1" w:rsidP="003B043C">
      <w:pPr>
        <w:pStyle w:val="ASFKFigure0"/>
        <w:rPr>
          <w:noProof/>
        </w:rPr>
      </w:pPr>
      <w:r>
        <w:rPr>
          <w:noProof/>
        </w:rPr>
        <w:pict>
          <v:shape id="_x0000_i1318" type="#_x0000_t75" style="width:281.25pt;height:22.5pt">
            <v:imagedata r:id="rId260" o:title="Snap3"/>
          </v:shape>
        </w:pict>
      </w:r>
    </w:p>
    <w:p w:rsidR="00D83AA0" w:rsidRDefault="00D83AA0" w:rsidP="00D83AA0">
      <w:pPr>
        <w:pStyle w:val="GOSTNormal"/>
      </w:pPr>
      <w:r>
        <w:t>Пользователю необходимо указать параметры поиска в поле «Поиск» вручную или нажать на кнопку с изображением лупы, затем инициировать выполнение задачи с помощью клавиши «</w:t>
      </w:r>
      <w:r>
        <w:rPr>
          <w:lang w:val="en-US"/>
        </w:rPr>
        <w:t>Enter</w:t>
      </w:r>
      <w:r>
        <w:t>» на клавиатуре.</w:t>
      </w:r>
    </w:p>
    <w:p w:rsidR="009345F6" w:rsidRDefault="00D83AA0" w:rsidP="009345F6">
      <w:pPr>
        <w:pStyle w:val="GOSTNormal"/>
      </w:pPr>
      <w:r>
        <w:t>В результате на странице «Поиск» будут отображены результаты выполнения операции, удовлетвор</w:t>
      </w:r>
      <w:r w:rsidR="009345F6">
        <w:t>яющие заданным критериям поиска.</w:t>
      </w:r>
    </w:p>
    <w:p w:rsidR="00D83AA0" w:rsidRDefault="00D83AA0" w:rsidP="003B043C">
      <w:pPr>
        <w:pStyle w:val="31"/>
      </w:pPr>
      <w:bookmarkStart w:id="548" w:name="_Toc430882687"/>
      <w:bookmarkStart w:id="549" w:name="_Toc461711060"/>
      <w:bookmarkStart w:id="550" w:name="_Toc381198059"/>
      <w:bookmarkStart w:id="551" w:name="_Toc28179586"/>
      <w:r>
        <w:t xml:space="preserve">Навигация по </w:t>
      </w:r>
      <w:r w:rsidRPr="0051015A">
        <w:t>меню</w:t>
      </w:r>
      <w:r>
        <w:t xml:space="preserve"> ППО МиЭА АСФК</w:t>
      </w:r>
      <w:bookmarkEnd w:id="548"/>
      <w:bookmarkEnd w:id="549"/>
      <w:bookmarkEnd w:id="551"/>
    </w:p>
    <w:p w:rsidR="00D83AA0" w:rsidRDefault="00D83AA0" w:rsidP="00D83AA0">
      <w:pPr>
        <w:pStyle w:val="GOSTNormal"/>
      </w:pPr>
      <w:r>
        <w:t>Главное меню ППО МиЭА АСФК располагается слева и представляет собой дерево папок (рис. </w:t>
      </w:r>
      <w:r>
        <w:fldChar w:fldCharType="begin"/>
      </w:r>
      <w:r>
        <w:instrText xml:space="preserve"> REF _Ref436732604 \h </w:instrText>
      </w:r>
      <w:r>
        <w:fldChar w:fldCharType="separate"/>
      </w:r>
      <w:r w:rsidR="005F5CA1">
        <w:rPr>
          <w:noProof/>
        </w:rPr>
        <w:t>161</w:t>
      </w:r>
      <w:r>
        <w:fldChar w:fldCharType="end"/>
      </w:r>
      <w:r>
        <w:t xml:space="preserve">). Во время работы с </w:t>
      </w:r>
      <w:r w:rsidR="003B043C">
        <w:t>документ</w:t>
      </w:r>
      <w:r>
        <w:t xml:space="preserve">ами, для упрощения навигации предлагается возможность выделить закладки </w:t>
      </w:r>
      <w:r w:rsidR="003B043C">
        <w:t>документ</w:t>
      </w:r>
      <w:r>
        <w:t xml:space="preserve">ов как избранные, что позволит сократить время на их открытие. Открытие и закрытие пункта меню происходит по щелчку левой кнопкой мыши, а добавление пункта в «Избранные» </w:t>
      </w:r>
      <w:r w:rsidRPr="007E1C9A">
        <w:noBreakHyphen/>
        <w:t xml:space="preserve"> </w:t>
      </w:r>
      <w:r>
        <w:t>с помощью контекстного меню, вызываемого правой кнопкой мыши</w:t>
      </w:r>
      <w:r w:rsidR="009345F6">
        <w:t>.</w:t>
      </w:r>
    </w:p>
    <w:p w:rsidR="00D83AA0" w:rsidRDefault="005F5CA1" w:rsidP="003B043C">
      <w:pPr>
        <w:pStyle w:val="ASFKFigure0"/>
      </w:pPr>
      <w:r>
        <w:lastRenderedPageBreak/>
        <w:pict>
          <v:shape id="_x0000_i1319" type="#_x0000_t75" style="width:482.25pt;height:244.5pt">
            <v:imagedata r:id="rId261" o:title="Snap5"/>
          </v:shape>
        </w:pict>
      </w:r>
    </w:p>
    <w:p w:rsidR="00D83AA0" w:rsidRDefault="00D83AA0" w:rsidP="003B043C">
      <w:pPr>
        <w:pStyle w:val="ASFKFigName"/>
      </w:pPr>
      <w:r>
        <w:fldChar w:fldCharType="begin"/>
      </w:r>
      <w:r>
        <w:instrText xml:space="preserve"> SEQ Рисунок \* ARABIC </w:instrText>
      </w:r>
      <w:r>
        <w:fldChar w:fldCharType="separate"/>
      </w:r>
      <w:bookmarkStart w:id="552" w:name="_Ref436732604"/>
      <w:bookmarkStart w:id="553" w:name="_Toc28179760"/>
      <w:r w:rsidR="005F5CA1">
        <w:rPr>
          <w:noProof/>
        </w:rPr>
        <w:t>161</w:t>
      </w:r>
      <w:bookmarkEnd w:id="552"/>
      <w:r>
        <w:fldChar w:fldCharType="end"/>
      </w:r>
      <w:r>
        <w:t xml:space="preserve">. </w:t>
      </w:r>
      <w:r>
        <w:rPr>
          <w:rFonts w:eastAsia="Batang"/>
        </w:rPr>
        <w:t>Выбран пункт меню «??»</w:t>
      </w:r>
      <w:bookmarkEnd w:id="553"/>
    </w:p>
    <w:p w:rsidR="00D83AA0" w:rsidRDefault="00D83AA0" w:rsidP="003B043C">
      <w:pPr>
        <w:pStyle w:val="31"/>
      </w:pPr>
      <w:bookmarkStart w:id="554" w:name="_Toc461711061"/>
      <w:bookmarkStart w:id="555" w:name="_Toc430882688"/>
      <w:bookmarkStart w:id="556" w:name="_Toc28179587"/>
      <w:r>
        <w:t>Фильтрация</w:t>
      </w:r>
      <w:bookmarkEnd w:id="554"/>
      <w:bookmarkEnd w:id="556"/>
    </w:p>
    <w:p w:rsidR="00D83AA0" w:rsidRDefault="00D83AA0" w:rsidP="00D83AA0">
      <w:pPr>
        <w:pStyle w:val="GOSTNormal"/>
      </w:pPr>
      <w:r>
        <w:t xml:space="preserve">Для удобства работы пользователю предоставлена возможность настроить соответствующий фильтр отображения </w:t>
      </w:r>
      <w:r w:rsidR="003B043C">
        <w:t>документ</w:t>
      </w:r>
      <w:r w:rsidRPr="00F70786">
        <w:t>ов и справочников</w:t>
      </w:r>
      <w:r>
        <w:t xml:space="preserve">. </w:t>
      </w:r>
    </w:p>
    <w:p w:rsidR="00D83AA0" w:rsidRDefault="00D83AA0" w:rsidP="003B043C">
      <w:pPr>
        <w:pStyle w:val="41"/>
      </w:pPr>
      <w:bookmarkStart w:id="557" w:name="_Toc461711062"/>
      <w:r>
        <w:t>Создание фильтра</w:t>
      </w:r>
      <w:bookmarkEnd w:id="557"/>
    </w:p>
    <w:p w:rsidR="00D83AA0" w:rsidRDefault="00D83AA0" w:rsidP="003B043C">
      <w:pPr>
        <w:pStyle w:val="ASFKNormalWithout"/>
      </w:pPr>
      <w:r>
        <w:t>Для создания фильтра необходимо выполнить следующие действия:</w:t>
      </w:r>
    </w:p>
    <w:p w:rsidR="00D83AA0" w:rsidRDefault="00D83AA0" w:rsidP="003324C0">
      <w:pPr>
        <w:pStyle w:val="ASFKListnum"/>
        <w:numPr>
          <w:ilvl w:val="0"/>
          <w:numId w:val="55"/>
        </w:numPr>
      </w:pPr>
      <w:r>
        <w:t>Перейти на панели навигации в соответствующий раздел.</w:t>
      </w:r>
    </w:p>
    <w:p w:rsidR="00D83AA0" w:rsidRDefault="00D83AA0" w:rsidP="003B043C">
      <w:pPr>
        <w:pStyle w:val="ASFKListnum"/>
      </w:pPr>
      <w:r>
        <w:t>На панели инструментов нажать кнопку </w:t>
      </w:r>
      <w:r w:rsidR="005F5CA1">
        <w:pict>
          <v:shape id="_x0000_i1320" type="#_x0000_t75" style="width:22.5pt;height:22.5pt">
            <v:imagedata r:id="rId262" o:title="Snap26"/>
          </v:shape>
        </w:pict>
      </w:r>
      <w:r>
        <w:t>.</w:t>
      </w:r>
    </w:p>
    <w:p w:rsidR="00D83AA0" w:rsidRDefault="00D83AA0" w:rsidP="003B043C">
      <w:pPr>
        <w:pStyle w:val="ASFKListnum"/>
      </w:pPr>
      <w:r>
        <w:t>В открывшемся окне «Параметры фильтра» нажать кнопку </w:t>
      </w:r>
      <w:r w:rsidR="005F5CA1">
        <w:pict>
          <v:shape id="_x0000_i1321" type="#_x0000_t75" style="width:49.5pt;height:22.5pt">
            <v:imagedata r:id="rId263" o:title="Snap28"/>
          </v:shape>
        </w:pict>
      </w:r>
      <w:r>
        <w:t>. В поле «Редактируемый фильтр» ввести название нового фильтра.</w:t>
      </w:r>
    </w:p>
    <w:p w:rsidR="00D83AA0" w:rsidRDefault="00D83AA0" w:rsidP="003B043C">
      <w:pPr>
        <w:pStyle w:val="ASFKListnum"/>
      </w:pPr>
      <w:r>
        <w:t>В строке для ввода условия фильтра нажать кнопку </w:t>
      </w:r>
      <w:r w:rsidR="005F5CA1">
        <w:pict>
          <v:shape id="_x0000_i1322" type="#_x0000_t75" style="width:22.5pt;height:22.5pt">
            <v:imagedata r:id="rId264" o:title="Snap33"/>
          </v:shape>
        </w:pict>
      </w:r>
      <w:r>
        <w:t>. В открывшейся строке задать соответствующие условия.</w:t>
      </w:r>
    </w:p>
    <w:p w:rsidR="00D83AA0" w:rsidRDefault="00D83AA0" w:rsidP="003B043C">
      <w:pPr>
        <w:pStyle w:val="ASFKListnormal18"/>
      </w:pPr>
      <w:r>
        <w:t>При необходимости задать нужно количество условий выборки.</w:t>
      </w:r>
    </w:p>
    <w:p w:rsidR="00D83AA0" w:rsidRDefault="00D83AA0" w:rsidP="003B043C">
      <w:pPr>
        <w:pStyle w:val="ASFKListnum"/>
      </w:pPr>
      <w:r>
        <w:t>Сохранить созданный фильтр, нажав на панели инструментов кнопку </w:t>
      </w:r>
      <w:r w:rsidR="005F5CA1">
        <w:pict>
          <v:shape id="_x0000_i1323" type="#_x0000_t75" style="width:64.5pt;height:22.5pt">
            <v:imagedata r:id="rId265" o:title="Snap35"/>
          </v:shape>
        </w:pict>
      </w:r>
      <w:r>
        <w:t>, а затем кнопку «Применить».</w:t>
      </w:r>
    </w:p>
    <w:p w:rsidR="00D83AA0" w:rsidRDefault="00D83AA0" w:rsidP="003B043C">
      <w:pPr>
        <w:pStyle w:val="41"/>
      </w:pPr>
      <w:bookmarkStart w:id="558" w:name="_Toc461711063"/>
      <w:r>
        <w:t>Редактирование фильтра</w:t>
      </w:r>
      <w:bookmarkEnd w:id="558"/>
    </w:p>
    <w:p w:rsidR="00D83AA0" w:rsidRPr="00B61E88" w:rsidRDefault="00D83AA0" w:rsidP="00D83AA0">
      <w:pPr>
        <w:pStyle w:val="GOSTNormal"/>
      </w:pPr>
      <w:r>
        <w:t>Для редактирования фильтра необходимо выполнить следующие действия:</w:t>
      </w:r>
    </w:p>
    <w:p w:rsidR="00D83AA0" w:rsidRDefault="00D83AA0" w:rsidP="003324C0">
      <w:pPr>
        <w:pStyle w:val="ASFKListnum"/>
        <w:numPr>
          <w:ilvl w:val="0"/>
          <w:numId w:val="56"/>
        </w:numPr>
      </w:pPr>
      <w:r>
        <w:t>Перейти на панели навигации в соответствующий раздел.</w:t>
      </w:r>
    </w:p>
    <w:p w:rsidR="00D83AA0" w:rsidRDefault="00D83AA0" w:rsidP="003B043C">
      <w:pPr>
        <w:pStyle w:val="ASFKListnum"/>
      </w:pPr>
      <w:r>
        <w:t>На панели инструментов нажать кнопку </w:t>
      </w:r>
      <w:r w:rsidR="005F5CA1">
        <w:pict>
          <v:shape id="_x0000_i1324" type="#_x0000_t75" style="width:22.5pt;height:22.5pt">
            <v:imagedata r:id="rId266" o:title="Snap4"/>
          </v:shape>
        </w:pict>
      </w:r>
      <w:r>
        <w:t>.</w:t>
      </w:r>
    </w:p>
    <w:p w:rsidR="00D83AA0" w:rsidRDefault="00D83AA0" w:rsidP="003B043C">
      <w:pPr>
        <w:pStyle w:val="ASFKListnum"/>
      </w:pPr>
      <w:r>
        <w:t>В открывшемся окне «Параметры фильтра» нажать кнопку </w:t>
      </w:r>
      <w:r w:rsidR="005F5CA1">
        <w:pict>
          <v:shape id="_x0000_i1325" type="#_x0000_t75" style="width:85.5pt;height:22.5pt">
            <v:imagedata r:id="rId267" o:title="Snap5"/>
          </v:shape>
        </w:pict>
      </w:r>
      <w:r>
        <w:t xml:space="preserve">. </w:t>
      </w:r>
    </w:p>
    <w:p w:rsidR="00D83AA0" w:rsidRDefault="00D83AA0" w:rsidP="003B043C">
      <w:pPr>
        <w:pStyle w:val="ASFKListnum"/>
      </w:pPr>
      <w:r>
        <w:lastRenderedPageBreak/>
        <w:t>Внести изменения в соответствующие поля и нажать на панели инструментов кнопку </w:t>
      </w:r>
      <w:r w:rsidR="005F5CA1">
        <w:pict>
          <v:shape id="_x0000_i1326" type="#_x0000_t75" style="width:64.5pt;height:22.5pt">
            <v:imagedata r:id="rId265" o:title="Snap35"/>
          </v:shape>
        </w:pict>
      </w:r>
      <w:r>
        <w:t>, а затем кнопку «Применить».</w:t>
      </w:r>
    </w:p>
    <w:p w:rsidR="00D83AA0" w:rsidRDefault="00D83AA0" w:rsidP="003B043C">
      <w:pPr>
        <w:pStyle w:val="41"/>
      </w:pPr>
      <w:bookmarkStart w:id="559" w:name="_Toc461711064"/>
      <w:r>
        <w:t>Удаление фильтра</w:t>
      </w:r>
      <w:bookmarkEnd w:id="559"/>
    </w:p>
    <w:p w:rsidR="00D83AA0" w:rsidRPr="00B61E88" w:rsidRDefault="00D83AA0" w:rsidP="00D83AA0">
      <w:pPr>
        <w:pStyle w:val="GOSTNormal"/>
      </w:pPr>
      <w:r>
        <w:t>Для удаления фильтра необходимо выполнить следующие действия:</w:t>
      </w:r>
    </w:p>
    <w:p w:rsidR="00D83AA0" w:rsidRDefault="00D83AA0" w:rsidP="003324C0">
      <w:pPr>
        <w:pStyle w:val="ASFKListnum"/>
        <w:numPr>
          <w:ilvl w:val="0"/>
          <w:numId w:val="57"/>
        </w:numPr>
      </w:pPr>
      <w:r>
        <w:t>Перейти на панели навигации в соответствующий раздел.</w:t>
      </w:r>
    </w:p>
    <w:p w:rsidR="00D83AA0" w:rsidRDefault="00D83AA0" w:rsidP="003B043C">
      <w:pPr>
        <w:pStyle w:val="ASFKListnum"/>
      </w:pPr>
      <w:r>
        <w:t>На панели инструментов нажать кнопку </w:t>
      </w:r>
      <w:r w:rsidR="005F5CA1">
        <w:pict>
          <v:shape id="_x0000_i1327" type="#_x0000_t75" style="width:22.5pt;height:22.5pt">
            <v:imagedata r:id="rId266" o:title="Snap4"/>
          </v:shape>
        </w:pict>
      </w:r>
      <w:r>
        <w:t>.</w:t>
      </w:r>
    </w:p>
    <w:p w:rsidR="00D83AA0" w:rsidRDefault="00D83AA0" w:rsidP="003B043C">
      <w:pPr>
        <w:pStyle w:val="ASFKListnum"/>
      </w:pPr>
      <w:r>
        <w:t>В строке «Наименование» выбрать фильтр, который нужно удалить.</w:t>
      </w:r>
    </w:p>
    <w:p w:rsidR="00D83AA0" w:rsidRDefault="00D83AA0" w:rsidP="003B043C">
      <w:pPr>
        <w:pStyle w:val="ASFKListnum"/>
      </w:pPr>
      <w:r>
        <w:t>В открывшемся окне «Параметры фильтра» нажать кнопку </w:t>
      </w:r>
      <w:r w:rsidR="005F5CA1">
        <w:pict>
          <v:shape id="_x0000_i1328" type="#_x0000_t75" style="width:49.5pt;height:22.5pt">
            <v:imagedata r:id="rId268" o:title="Snap6"/>
          </v:shape>
        </w:pict>
      </w:r>
      <w:r>
        <w:t xml:space="preserve">. </w:t>
      </w:r>
    </w:p>
    <w:p w:rsidR="00D83AA0" w:rsidRDefault="00D83AA0" w:rsidP="003B043C">
      <w:pPr>
        <w:pStyle w:val="ASFKListnum"/>
      </w:pPr>
      <w:r>
        <w:t>Нажать на панели инструментов кнопку </w:t>
      </w:r>
      <w:r w:rsidR="005F5CA1">
        <w:pict>
          <v:shape id="_x0000_i1329" type="#_x0000_t75" style="width:64.5pt;height:22.5pt">
            <v:imagedata r:id="rId265" o:title="Snap35"/>
          </v:shape>
        </w:pict>
      </w:r>
      <w:r>
        <w:t>, а затем кнопку «Применить».</w:t>
      </w:r>
    </w:p>
    <w:p w:rsidR="00D83AA0" w:rsidRDefault="00D83AA0" w:rsidP="003B043C">
      <w:pPr>
        <w:pStyle w:val="31"/>
      </w:pPr>
      <w:bookmarkStart w:id="560" w:name="_Toc461711065"/>
      <w:bookmarkStart w:id="561" w:name="_Toc28179588"/>
      <w:r>
        <w:t>Завершение работы с ППО МиЭА АСФК</w:t>
      </w:r>
      <w:bookmarkEnd w:id="555"/>
      <w:bookmarkEnd w:id="560"/>
      <w:bookmarkEnd w:id="561"/>
    </w:p>
    <w:p w:rsidR="00D83AA0" w:rsidRPr="00010A63" w:rsidRDefault="00D83AA0" w:rsidP="00D83AA0">
      <w:pPr>
        <w:pStyle w:val="GOSTNormal"/>
      </w:pPr>
      <w:r>
        <w:t xml:space="preserve">Для корректного завершения работы с ППО МиЭА АСФК рекомендуется перед закрытием вкладки браузера или самого браузера выполнить выход, нажав на кнопку «Выйти» </w:t>
      </w:r>
      <w:r>
        <w:rPr>
          <w:noProof/>
        </w:rPr>
        <w:t>в меню «Настройки</w:t>
      </w:r>
      <w:r>
        <w:t>».</w:t>
      </w:r>
      <w:bookmarkEnd w:id="550"/>
    </w:p>
    <w:p w:rsidR="00D83AA0" w:rsidRPr="003D1B07" w:rsidRDefault="00D83AA0" w:rsidP="003B043C">
      <w:pPr>
        <w:pStyle w:val="21"/>
      </w:pPr>
      <w:bookmarkStart w:id="562" w:name="_Toc430882689"/>
      <w:bookmarkStart w:id="563" w:name="_Toc461711066"/>
      <w:bookmarkStart w:id="564" w:name="_Toc28179589"/>
      <w:r w:rsidRPr="0051015A">
        <w:t>Операции</w:t>
      </w:r>
      <w:r>
        <w:t xml:space="preserve"> в ППО МиЭА АСФК</w:t>
      </w:r>
      <w:bookmarkEnd w:id="562"/>
      <w:bookmarkEnd w:id="563"/>
      <w:bookmarkEnd w:id="564"/>
    </w:p>
    <w:p w:rsidR="00D83AA0" w:rsidRDefault="00D83AA0" w:rsidP="003B043C">
      <w:pPr>
        <w:pStyle w:val="31"/>
      </w:pPr>
      <w:bookmarkStart w:id="565" w:name="_Ref366757751"/>
      <w:bookmarkStart w:id="566" w:name="_Toc368649088"/>
      <w:bookmarkStart w:id="567" w:name="_Toc371665991"/>
      <w:bookmarkStart w:id="568" w:name="_Toc381198043"/>
      <w:bookmarkStart w:id="569" w:name="_Toc430882690"/>
      <w:bookmarkStart w:id="570" w:name="_Toc461711067"/>
      <w:bookmarkStart w:id="571" w:name="_Toc28179590"/>
      <w:r>
        <w:t xml:space="preserve">Авторизация в </w:t>
      </w:r>
      <w:bookmarkEnd w:id="565"/>
      <w:bookmarkEnd w:id="566"/>
      <w:bookmarkEnd w:id="567"/>
      <w:bookmarkEnd w:id="568"/>
      <w:r>
        <w:t>ППО МиЭА АСФК</w:t>
      </w:r>
      <w:bookmarkEnd w:id="569"/>
      <w:bookmarkEnd w:id="570"/>
      <w:bookmarkEnd w:id="571"/>
    </w:p>
    <w:p w:rsidR="00D83AA0" w:rsidRPr="00C438A3" w:rsidRDefault="00D83AA0" w:rsidP="00D83AA0">
      <w:pPr>
        <w:pStyle w:val="GOSTNormal"/>
      </w:pPr>
      <w:r>
        <w:t>Процесс входа в ППО МиЭА АСФК описан в п. </w:t>
      </w:r>
      <w:r>
        <w:fldChar w:fldCharType="begin"/>
      </w:r>
      <w:r>
        <w:instrText xml:space="preserve"> REF _Ref416279662 \w \h </w:instrText>
      </w:r>
      <w:r>
        <w:fldChar w:fldCharType="separate"/>
      </w:r>
      <w:r w:rsidR="005F5CA1">
        <w:t>7.3</w:t>
      </w:r>
      <w:r>
        <w:fldChar w:fldCharType="end"/>
      </w:r>
      <w:r>
        <w:t>.</w:t>
      </w:r>
    </w:p>
    <w:p w:rsidR="00D83AA0" w:rsidRPr="00C438A3" w:rsidRDefault="00D83AA0" w:rsidP="00D83AA0">
      <w:pPr>
        <w:pStyle w:val="GOSTNormal"/>
      </w:pPr>
      <w:r w:rsidRPr="00C438A3">
        <w:t xml:space="preserve">В случае успешного входа в </w:t>
      </w:r>
      <w:r>
        <w:t>ППО МиЭА АСФК</w:t>
      </w:r>
      <w:r w:rsidRPr="00C438A3">
        <w:t xml:space="preserve"> откроется главная страница </w:t>
      </w:r>
      <w:r>
        <w:t>ППО МиЭА АСФК (рис. </w:t>
      </w:r>
      <w:r>
        <w:fldChar w:fldCharType="begin"/>
      </w:r>
      <w:r>
        <w:instrText xml:space="preserve"> REF _Ref436738279 \h </w:instrText>
      </w:r>
      <w:r>
        <w:fldChar w:fldCharType="separate"/>
      </w:r>
      <w:r w:rsidR="005F5CA1">
        <w:rPr>
          <w:noProof/>
        </w:rPr>
        <w:t>162</w:t>
      </w:r>
      <w:r>
        <w:fldChar w:fldCharType="end"/>
      </w:r>
      <w:r>
        <w:t>).</w:t>
      </w:r>
    </w:p>
    <w:p w:rsidR="00D83AA0" w:rsidRDefault="005F5CA1" w:rsidP="003B043C">
      <w:pPr>
        <w:pStyle w:val="ASFKFigure0"/>
      </w:pPr>
      <w:r>
        <w:rPr>
          <w:noProof/>
        </w:rPr>
        <w:pict>
          <v:shape id="_x0000_i1330" type="#_x0000_t75" style="width:482.25pt;height:244.5pt">
            <v:imagedata r:id="rId259" o:title="Snap2"/>
          </v:shape>
        </w:pict>
      </w:r>
    </w:p>
    <w:bookmarkStart w:id="572" w:name="_Ref415497464"/>
    <w:bookmarkStart w:id="573" w:name="_Ref415497417"/>
    <w:p w:rsidR="00D83AA0" w:rsidRPr="00ED0047" w:rsidRDefault="00D83AA0" w:rsidP="003B043C">
      <w:pPr>
        <w:pStyle w:val="ASFKFigName"/>
      </w:pPr>
      <w:r>
        <w:fldChar w:fldCharType="begin"/>
      </w:r>
      <w:r w:rsidRPr="00ED0047">
        <w:instrText xml:space="preserve"> </w:instrText>
      </w:r>
      <w:r>
        <w:instrText>SEQ</w:instrText>
      </w:r>
      <w:r w:rsidRPr="00ED0047">
        <w:instrText xml:space="preserve"> Рисунок \* </w:instrText>
      </w:r>
      <w:r>
        <w:instrText>ARABIC</w:instrText>
      </w:r>
      <w:r w:rsidRPr="00ED0047">
        <w:instrText xml:space="preserve"> </w:instrText>
      </w:r>
      <w:r>
        <w:fldChar w:fldCharType="separate"/>
      </w:r>
      <w:bookmarkStart w:id="574" w:name="_Ref436738279"/>
      <w:bookmarkStart w:id="575" w:name="_Toc28179761"/>
      <w:r w:rsidR="005F5CA1">
        <w:rPr>
          <w:noProof/>
        </w:rPr>
        <w:t>162</w:t>
      </w:r>
      <w:bookmarkEnd w:id="574"/>
      <w:r>
        <w:fldChar w:fldCharType="end"/>
      </w:r>
      <w:bookmarkEnd w:id="572"/>
      <w:r>
        <w:t xml:space="preserve">. </w:t>
      </w:r>
      <w:bookmarkEnd w:id="573"/>
      <w:r>
        <w:t>Г</w:t>
      </w:r>
      <w:r w:rsidRPr="008E1CA6">
        <w:t xml:space="preserve">лавная страница </w:t>
      </w:r>
      <w:r>
        <w:t>ППО МиЭА АСФК</w:t>
      </w:r>
      <w:bookmarkEnd w:id="575"/>
    </w:p>
    <w:p w:rsidR="00D83AA0" w:rsidRDefault="00D83AA0" w:rsidP="003B043C">
      <w:pPr>
        <w:pStyle w:val="ASFKNormalWithout"/>
      </w:pPr>
      <w:r>
        <w:t>Для пользователей могут быть доступны следующие функции:</w:t>
      </w:r>
    </w:p>
    <w:p w:rsidR="00D83AA0" w:rsidRPr="00897683" w:rsidRDefault="00897683" w:rsidP="00897683">
      <w:pPr>
        <w:pStyle w:val="ASFKListnum"/>
        <w:numPr>
          <w:ilvl w:val="0"/>
          <w:numId w:val="64"/>
        </w:numPr>
        <w:rPr>
          <w:lang w:val="en-US"/>
        </w:rPr>
      </w:pPr>
      <w:r>
        <w:t>Избранные</w:t>
      </w:r>
    </w:p>
    <w:p w:rsidR="00D83AA0" w:rsidRDefault="00D83AA0" w:rsidP="003B043C">
      <w:pPr>
        <w:pStyle w:val="ASFKListnum"/>
        <w:rPr>
          <w:lang w:val="en-US"/>
        </w:rPr>
      </w:pPr>
      <w:r>
        <w:lastRenderedPageBreak/>
        <w:t>Недавние.</w:t>
      </w:r>
    </w:p>
    <w:p w:rsidR="00FE26F3" w:rsidRDefault="00FE26F3" w:rsidP="00FE26F3">
      <w:pPr>
        <w:pStyle w:val="31"/>
      </w:pPr>
      <w:bookmarkStart w:id="576" w:name="_Ref497449108"/>
      <w:bookmarkStart w:id="577" w:name="_Toc343861374"/>
      <w:bookmarkStart w:id="578" w:name="_Toc366659800"/>
      <w:bookmarkStart w:id="579" w:name="_Toc371666058"/>
      <w:bookmarkStart w:id="580" w:name="_Toc381198105"/>
      <w:bookmarkStart w:id="581" w:name="_Toc430882691"/>
      <w:bookmarkStart w:id="582" w:name="_Toc461711068"/>
      <w:bookmarkStart w:id="583" w:name="_Toc28179591"/>
      <w:r>
        <w:t>Печать документа</w:t>
      </w:r>
      <w:bookmarkEnd w:id="576"/>
      <w:bookmarkEnd w:id="583"/>
    </w:p>
    <w:p w:rsidR="00FE26F3" w:rsidRDefault="00FE26F3" w:rsidP="00FE26F3">
      <w:pPr>
        <w:pStyle w:val="ASFKNormal"/>
      </w:pPr>
      <w:r>
        <w:t>Для получения печатной копии документа, необходимо выделить его ук</w:t>
      </w:r>
      <w:r w:rsidR="00B17AAA">
        <w:t>азателем мыши. При этом</w:t>
      </w:r>
      <w:r>
        <w:t xml:space="preserve"> над таблицей появляется дополнительная кнопка «Печать». При нажатии на эту кнопку, формируется печатная форма документа</w:t>
      </w:r>
      <w:r w:rsidRPr="0057462E">
        <w:t xml:space="preserve">. </w:t>
      </w:r>
      <w:r>
        <w:t xml:space="preserve">Открыв этот файл в </w:t>
      </w:r>
      <w:r>
        <w:rPr>
          <w:lang w:val="en-US"/>
        </w:rPr>
        <w:t>Microsoft</w:t>
      </w:r>
      <w:r w:rsidRPr="0057462E">
        <w:t xml:space="preserve"> </w:t>
      </w:r>
      <w:r>
        <w:rPr>
          <w:lang w:val="en-US"/>
        </w:rPr>
        <w:t>Word</w:t>
      </w:r>
      <w:r w:rsidRPr="0057462E">
        <w:t xml:space="preserve"> </w:t>
      </w:r>
      <w:r>
        <w:t>или аналогичном текстовом редакторе, можно распечатать заявление на принтере.</w:t>
      </w:r>
    </w:p>
    <w:p w:rsidR="00663992" w:rsidRDefault="00663992" w:rsidP="00663992">
      <w:pPr>
        <w:pStyle w:val="31"/>
      </w:pPr>
      <w:bookmarkStart w:id="584" w:name="_Toc461711091"/>
      <w:bookmarkStart w:id="585" w:name="_Ref497449823"/>
      <w:bookmarkStart w:id="586" w:name="_Toc28179592"/>
      <w:r>
        <w:t>Просмотр справочника</w:t>
      </w:r>
      <w:bookmarkEnd w:id="584"/>
      <w:bookmarkEnd w:id="585"/>
      <w:bookmarkEnd w:id="586"/>
    </w:p>
    <w:p w:rsidR="00663992" w:rsidRDefault="00663992" w:rsidP="00663992">
      <w:pPr>
        <w:pStyle w:val="ASFKNormalWithout"/>
      </w:pPr>
      <w:r>
        <w:t>Для просмотра данных справочника необходимо выполнить следующие действия:</w:t>
      </w:r>
    </w:p>
    <w:p w:rsidR="00663992" w:rsidRDefault="00663992" w:rsidP="003324C0">
      <w:pPr>
        <w:pStyle w:val="ASFKListnum"/>
        <w:numPr>
          <w:ilvl w:val="0"/>
          <w:numId w:val="58"/>
        </w:numPr>
      </w:pPr>
      <w:r>
        <w:t>Перейти на панели навигации в раздел, соответствующий типу справочника.</w:t>
      </w:r>
    </w:p>
    <w:p w:rsidR="00663992" w:rsidRDefault="00663992" w:rsidP="00663992">
      <w:pPr>
        <w:pStyle w:val="ASFKListnum"/>
      </w:pPr>
      <w:r>
        <w:t xml:space="preserve">Выбрать справочник для просмотра, установив </w:t>
      </w:r>
      <w:r w:rsidR="00B17AAA">
        <w:t>флаг</w:t>
      </w:r>
      <w:r>
        <w:t xml:space="preserve"> в поле выбора </w:t>
      </w:r>
      <w:r w:rsidR="005F5CA1">
        <w:pict>
          <v:shape id="_x0000_i1331" type="#_x0000_t75" style="width:7.5pt;height:7.5pt">
            <v:imagedata r:id="rId269" o:title="Snap11"/>
          </v:shape>
        </w:pict>
      </w:r>
      <w:r>
        <w:t xml:space="preserve"> соответствующей строки в таблице справочников.</w:t>
      </w:r>
    </w:p>
    <w:p w:rsidR="00663992" w:rsidRDefault="00663992" w:rsidP="00663992">
      <w:pPr>
        <w:pStyle w:val="ASFKListnum"/>
      </w:pPr>
      <w:r>
        <w:t xml:space="preserve">На панели инструментов нажать кнопку </w:t>
      </w:r>
      <w:r w:rsidR="005F5CA1">
        <w:rPr>
          <w:noProof/>
        </w:rPr>
        <w:pict>
          <v:shape id="_x0000_i1332" type="#_x0000_t75" style="width:121.5pt;height:22.5pt">
            <v:imagedata r:id="rId270" o:title="Snap9"/>
          </v:shape>
        </w:pict>
      </w:r>
      <w:r>
        <w:t xml:space="preserve"> (Открыть документ на редактирование/ просмотр). В результате откроется экранная форма выбранного справочника.</w:t>
      </w:r>
    </w:p>
    <w:p w:rsidR="00663992" w:rsidRDefault="00663992" w:rsidP="00663992">
      <w:pPr>
        <w:pStyle w:val="ASFKListnum"/>
      </w:pPr>
      <w:r>
        <w:t>После просмотра закрыть экранную форму справочника, нажав на панели инструментов кнопку </w:t>
      </w:r>
      <w:r w:rsidR="005F5CA1">
        <w:pict>
          <v:shape id="_x0000_i1333" type="#_x0000_t75" style="width:13.5pt;height:13.5pt">
            <v:imagedata r:id="rId271" o:title="Snap12"/>
          </v:shape>
        </w:pict>
      </w:r>
      <w:r>
        <w:t>.</w:t>
      </w:r>
    </w:p>
    <w:p w:rsidR="00D83AA0" w:rsidRDefault="00D83AA0" w:rsidP="003B043C">
      <w:pPr>
        <w:pStyle w:val="31"/>
      </w:pPr>
      <w:bookmarkStart w:id="587" w:name="_Toc28179593"/>
      <w:r>
        <w:t xml:space="preserve">Работа с </w:t>
      </w:r>
      <w:r w:rsidR="003B043C">
        <w:t>документ</w:t>
      </w:r>
      <w:r>
        <w:t>ами</w:t>
      </w:r>
      <w:bookmarkEnd w:id="577"/>
      <w:bookmarkEnd w:id="578"/>
      <w:bookmarkEnd w:id="579"/>
      <w:bookmarkEnd w:id="580"/>
      <w:bookmarkEnd w:id="581"/>
      <w:bookmarkEnd w:id="582"/>
      <w:bookmarkEnd w:id="587"/>
    </w:p>
    <w:p w:rsidR="00D83AA0" w:rsidRPr="00B9386C" w:rsidRDefault="00D83AA0" w:rsidP="003B043C">
      <w:pPr>
        <w:pStyle w:val="41"/>
      </w:pPr>
      <w:bookmarkStart w:id="588" w:name="_Toc343861376"/>
      <w:bookmarkStart w:id="589" w:name="_Toc366659804"/>
      <w:bookmarkStart w:id="590" w:name="_Toc371666059"/>
      <w:bookmarkStart w:id="591" w:name="_Toc381198106"/>
      <w:bookmarkStart w:id="592" w:name="_Toc430882692"/>
      <w:bookmarkStart w:id="593" w:name="_Toc461711069"/>
      <w:r w:rsidRPr="007D2DEB">
        <w:t>Описание</w:t>
      </w:r>
      <w:r w:rsidRPr="00B9386C">
        <w:t xml:space="preserve"> </w:t>
      </w:r>
      <w:r w:rsidRPr="0051015A">
        <w:t>экранной</w:t>
      </w:r>
      <w:r w:rsidRPr="00B9386C">
        <w:t xml:space="preserve"> формы </w:t>
      </w:r>
      <w:r w:rsidR="003B043C">
        <w:t>документ</w:t>
      </w:r>
      <w:r w:rsidRPr="00B9386C">
        <w:t>а</w:t>
      </w:r>
      <w:bookmarkEnd w:id="588"/>
      <w:bookmarkEnd w:id="589"/>
      <w:bookmarkEnd w:id="590"/>
      <w:bookmarkEnd w:id="591"/>
      <w:bookmarkEnd w:id="592"/>
      <w:bookmarkEnd w:id="593"/>
    </w:p>
    <w:p w:rsidR="00D83AA0" w:rsidRDefault="00D83AA0" w:rsidP="00D83AA0">
      <w:pPr>
        <w:pStyle w:val="GOSTNormal"/>
      </w:pPr>
      <w:r>
        <w:t xml:space="preserve">Внешний вид экранной формы </w:t>
      </w:r>
      <w:r w:rsidR="003B043C">
        <w:t>документ</w:t>
      </w:r>
      <w:r>
        <w:t xml:space="preserve">а и его содержание зависит от типа </w:t>
      </w:r>
      <w:r w:rsidR="003B043C">
        <w:t>документ</w:t>
      </w:r>
      <w:r>
        <w:t xml:space="preserve">а, но вместе с этим экранные формы различных </w:t>
      </w:r>
      <w:r w:rsidR="003B043C">
        <w:t>документ</w:t>
      </w:r>
      <w:r>
        <w:t xml:space="preserve">ов имеют и общие элементы интерфейса. Обычно экранная форма </w:t>
      </w:r>
      <w:r w:rsidR="003B043C">
        <w:t>документ</w:t>
      </w:r>
      <w:r>
        <w:t xml:space="preserve">а содержит одну или несколько закладок с реквизитами </w:t>
      </w:r>
      <w:r w:rsidR="003B043C">
        <w:t>документ</w:t>
      </w:r>
      <w:r>
        <w:t>а. Пример экранной формы представлен на рисунке </w:t>
      </w:r>
      <w:r>
        <w:fldChar w:fldCharType="begin"/>
      </w:r>
      <w:r>
        <w:instrText xml:space="preserve"> REF _Ref436732932 \h </w:instrText>
      </w:r>
      <w:r>
        <w:fldChar w:fldCharType="separate"/>
      </w:r>
      <w:r w:rsidR="005F5CA1">
        <w:rPr>
          <w:noProof/>
        </w:rPr>
        <w:t>163</w:t>
      </w:r>
      <w:r>
        <w:fldChar w:fldCharType="end"/>
      </w:r>
      <w:r>
        <w:t>.</w:t>
      </w:r>
    </w:p>
    <w:p w:rsidR="00D83AA0" w:rsidRDefault="00D83AA0" w:rsidP="00D83AA0">
      <w:pPr>
        <w:pStyle w:val="GOSTNormal"/>
      </w:pPr>
      <w:r>
        <w:t xml:space="preserve">Закладки с реквизитами </w:t>
      </w:r>
      <w:r w:rsidR="003B043C">
        <w:t>документ</w:t>
      </w:r>
      <w:r>
        <w:t xml:space="preserve">а различаются по количеству, наименованию и набору представленных в них полей в зависимости от типа </w:t>
      </w:r>
      <w:r w:rsidR="003B043C">
        <w:t>документ</w:t>
      </w:r>
      <w:r>
        <w:t>а.</w:t>
      </w:r>
    </w:p>
    <w:p w:rsidR="00D83AA0" w:rsidRDefault="005F5CA1" w:rsidP="003B043C">
      <w:pPr>
        <w:pStyle w:val="ASFKFigure0"/>
      </w:pPr>
      <w:r>
        <w:rPr>
          <w:noProof/>
        </w:rPr>
        <w:lastRenderedPageBreak/>
        <w:pict>
          <v:shape id="_x0000_i1334" type="#_x0000_t75" style="width:481.5pt;height:366pt">
            <v:imagedata r:id="rId272" o:title="Snap6"/>
          </v:shape>
        </w:pict>
      </w:r>
    </w:p>
    <w:bookmarkStart w:id="594" w:name="_Ref415497692"/>
    <w:p w:rsidR="00D83AA0" w:rsidRDefault="00D83AA0" w:rsidP="003B043C">
      <w:pPr>
        <w:pStyle w:val="ASFKFigName"/>
      </w:pPr>
      <w:r>
        <w:fldChar w:fldCharType="begin"/>
      </w:r>
      <w:r w:rsidRPr="000F7640">
        <w:instrText xml:space="preserve"> </w:instrText>
      </w:r>
      <w:r>
        <w:instrText>SEQ</w:instrText>
      </w:r>
      <w:r w:rsidRPr="000F7640">
        <w:instrText xml:space="preserve"> Рисунок \* </w:instrText>
      </w:r>
      <w:r>
        <w:instrText>ARABIC</w:instrText>
      </w:r>
      <w:r w:rsidRPr="000F7640">
        <w:instrText xml:space="preserve"> </w:instrText>
      </w:r>
      <w:r>
        <w:fldChar w:fldCharType="separate"/>
      </w:r>
      <w:bookmarkStart w:id="595" w:name="_Ref436732932"/>
      <w:bookmarkStart w:id="596" w:name="_Toc28179762"/>
      <w:r w:rsidR="005F5CA1">
        <w:rPr>
          <w:noProof/>
        </w:rPr>
        <w:t>163</w:t>
      </w:r>
      <w:bookmarkEnd w:id="595"/>
      <w:r>
        <w:fldChar w:fldCharType="end"/>
      </w:r>
      <w:bookmarkEnd w:id="594"/>
      <w:r>
        <w:t xml:space="preserve">. </w:t>
      </w:r>
      <w:r w:rsidRPr="008E0784">
        <w:t xml:space="preserve">Пример экранной </w:t>
      </w:r>
      <w:r w:rsidRPr="0051015A">
        <w:t>формы</w:t>
      </w:r>
      <w:r w:rsidRPr="008E0784">
        <w:t xml:space="preserve"> </w:t>
      </w:r>
      <w:r w:rsidR="003B043C">
        <w:t>документ</w:t>
      </w:r>
      <w:r w:rsidRPr="008E0784">
        <w:t>а</w:t>
      </w:r>
      <w:bookmarkEnd w:id="596"/>
    </w:p>
    <w:p w:rsidR="00FE26F3" w:rsidRDefault="00E1506B" w:rsidP="00FE26F3">
      <w:pPr>
        <w:pStyle w:val="41"/>
      </w:pPr>
      <w:r>
        <w:t>Д</w:t>
      </w:r>
      <w:r w:rsidR="00FE26F3">
        <w:t>окумент «Карточка документа»</w:t>
      </w:r>
    </w:p>
    <w:p w:rsidR="00FE26F3" w:rsidRDefault="00FE26F3" w:rsidP="00FE26F3">
      <w:pPr>
        <w:pStyle w:val="ASFKNormal"/>
      </w:pPr>
      <w:r>
        <w:t>Для просмотра документа «Карточка документа» необходимо авторизоваться в системе, выбрать в меню пункт «</w:t>
      </w:r>
      <w:r w:rsidR="00140F91">
        <w:t>Избранные – Карточка документа</w:t>
      </w:r>
      <w:r>
        <w:t>». Откроется списковая форма (скроллер) документов «Карточка документа» (рис. </w:t>
      </w:r>
      <w:r>
        <w:fldChar w:fldCharType="begin"/>
      </w:r>
      <w:r>
        <w:instrText xml:space="preserve"> REF _Ref436738146 \h </w:instrText>
      </w:r>
      <w:r>
        <w:fldChar w:fldCharType="separate"/>
      </w:r>
      <w:r w:rsidR="005F5CA1">
        <w:rPr>
          <w:noProof/>
        </w:rPr>
        <w:t>164</w:t>
      </w:r>
      <w:r>
        <w:fldChar w:fldCharType="end"/>
      </w:r>
      <w:r>
        <w:t>).</w:t>
      </w:r>
    </w:p>
    <w:p w:rsidR="00FE26F3" w:rsidRDefault="005F5CA1" w:rsidP="00FE26F3">
      <w:pPr>
        <w:pStyle w:val="ASFKFigure0"/>
      </w:pPr>
      <w:r>
        <w:pict>
          <v:shape id="_x0000_i1335" type="#_x0000_t75" style="width:482.25pt;height:28.5pt">
            <v:imagedata r:id="rId273" o:title="Snap8"/>
          </v:shape>
        </w:pict>
      </w:r>
    </w:p>
    <w:bookmarkStart w:id="597" w:name="_Ref436738142"/>
    <w:p w:rsidR="00FE26F3" w:rsidRPr="00551C80" w:rsidRDefault="00FE26F3" w:rsidP="00FE26F3">
      <w:pPr>
        <w:pStyle w:val="ASFKFigName"/>
      </w:pPr>
      <w:r>
        <w:fldChar w:fldCharType="begin"/>
      </w:r>
      <w:r w:rsidRPr="00551C80">
        <w:instrText xml:space="preserve"> </w:instrText>
      </w:r>
      <w:r>
        <w:instrText>SEQ</w:instrText>
      </w:r>
      <w:r w:rsidRPr="00551C80">
        <w:instrText xml:space="preserve"> Рисунок \* </w:instrText>
      </w:r>
      <w:r>
        <w:instrText>ARABIC</w:instrText>
      </w:r>
      <w:r w:rsidRPr="00551C80">
        <w:instrText xml:space="preserve"> </w:instrText>
      </w:r>
      <w:r>
        <w:fldChar w:fldCharType="separate"/>
      </w:r>
      <w:bookmarkStart w:id="598" w:name="_Ref436738146"/>
      <w:bookmarkStart w:id="599" w:name="_Toc28179763"/>
      <w:r w:rsidR="005F5CA1">
        <w:rPr>
          <w:noProof/>
        </w:rPr>
        <w:t>164</w:t>
      </w:r>
      <w:bookmarkEnd w:id="598"/>
      <w:r>
        <w:fldChar w:fldCharType="end"/>
      </w:r>
      <w:r>
        <w:t xml:space="preserve"> Списковая форма документов «Карточка документа»</w:t>
      </w:r>
      <w:bookmarkEnd w:id="597"/>
      <w:bookmarkEnd w:id="599"/>
    </w:p>
    <w:p w:rsidR="00FE26F3" w:rsidRDefault="00FE26F3" w:rsidP="00FE26F3">
      <w:pPr>
        <w:pStyle w:val="ASFKNormal"/>
      </w:pPr>
      <w:r>
        <w:t xml:space="preserve">В </w:t>
      </w:r>
      <w:r w:rsidRPr="00FE26F3">
        <w:t>списковой</w:t>
      </w:r>
      <w:r>
        <w:t xml:space="preserve"> форме для документов «Карточка документа» доступны действия: «Печать» (см. п. </w:t>
      </w:r>
      <w:r>
        <w:fldChar w:fldCharType="begin"/>
      </w:r>
      <w:r>
        <w:instrText xml:space="preserve"> REF _Ref497449108 \w \h </w:instrText>
      </w:r>
      <w:r>
        <w:fldChar w:fldCharType="separate"/>
      </w:r>
      <w:r w:rsidR="005F5CA1">
        <w:t>7.5.2</w:t>
      </w:r>
      <w:r>
        <w:fldChar w:fldCharType="end"/>
      </w:r>
      <w:r>
        <w:t>).</w:t>
      </w:r>
    </w:p>
    <w:p w:rsidR="00FE26F3" w:rsidRDefault="00FE26F3" w:rsidP="00FE26F3">
      <w:pPr>
        <w:pStyle w:val="ASFKNormal"/>
      </w:pPr>
      <w:r>
        <w:t xml:space="preserve">Двойным щелком указателя мыши </w:t>
      </w:r>
      <w:r w:rsidRPr="00FE26F3">
        <w:t>документ</w:t>
      </w:r>
      <w:r>
        <w:t xml:space="preserve"> «Карточка документа» открывается на просмотр. Просмотр осуществляется в </w:t>
      </w:r>
      <w:r>
        <w:rPr>
          <w:lang w:val="en-US"/>
        </w:rPr>
        <w:t>web</w:t>
      </w:r>
      <w:r w:rsidRPr="00EA30B4">
        <w:t>-</w:t>
      </w:r>
      <w:r>
        <w:t xml:space="preserve">обозревателе в </w:t>
      </w:r>
      <w:r>
        <w:rPr>
          <w:lang w:val="en-US"/>
        </w:rPr>
        <w:t>xml</w:t>
      </w:r>
      <w:r w:rsidRPr="00EA30B4">
        <w:t>-</w:t>
      </w:r>
      <w:r>
        <w:t>формате</w:t>
      </w:r>
      <w:r w:rsidR="00E1506B">
        <w:t>.</w:t>
      </w:r>
    </w:p>
    <w:p w:rsidR="00FE26F3" w:rsidRDefault="00FE26F3" w:rsidP="00FE26F3">
      <w:pPr>
        <w:pStyle w:val="ASFKNormalWithout"/>
      </w:pPr>
      <w:r>
        <w:t>В экранной форме представлена информация по платежу:</w:t>
      </w:r>
    </w:p>
    <w:p w:rsidR="00FE26F3" w:rsidRDefault="00FE26F3" w:rsidP="00FE26F3">
      <w:pPr>
        <w:pStyle w:val="ASFKListmark1"/>
      </w:pPr>
      <w:r>
        <w:rPr>
          <w:rStyle w:val="GOSTSymItalic"/>
          <w:i w:val="0"/>
        </w:rPr>
        <w:t>«Код ТОФК» </w:t>
      </w:r>
      <w:r>
        <w:rPr>
          <w:rStyle w:val="GOSTSymItalic"/>
          <w:i w:val="0"/>
        </w:rPr>
        <w:noBreakHyphen/>
        <w:t xml:space="preserve"> Ко</w:t>
      </w:r>
      <w:r>
        <w:t>д ТОФК, отправителя или получателя пакета.</w:t>
      </w:r>
    </w:p>
    <w:p w:rsidR="00FE26F3" w:rsidRDefault="00FE26F3" w:rsidP="00FE26F3">
      <w:pPr>
        <w:pStyle w:val="ASFKListmark1"/>
      </w:pPr>
      <w:r>
        <w:rPr>
          <w:rFonts w:cs="Arial"/>
        </w:rPr>
        <w:t>«</w:t>
      </w:r>
      <w:r>
        <w:rPr>
          <w:rStyle w:val="GOSTSymItalic"/>
          <w:i w:val="0"/>
        </w:rPr>
        <w:t>Наименование ТОФК» </w:t>
      </w:r>
      <w:r>
        <w:rPr>
          <w:rStyle w:val="GOSTSymItalic"/>
          <w:i w:val="0"/>
        </w:rPr>
        <w:noBreakHyphen/>
        <w:t xml:space="preserve"> </w:t>
      </w:r>
      <w:r>
        <w:t>Наименование ТОФК, отправителя или получателя пакета.</w:t>
      </w:r>
    </w:p>
    <w:p w:rsidR="00FE26F3" w:rsidRPr="008968DD" w:rsidRDefault="00FE26F3" w:rsidP="00FE26F3">
      <w:pPr>
        <w:pStyle w:val="ASFKListmark1"/>
      </w:pPr>
      <w:r>
        <w:rPr>
          <w:rFonts w:cs="Arial"/>
        </w:rPr>
        <w:t>«</w:t>
      </w:r>
      <w:r>
        <w:t>Тип документа» </w:t>
      </w:r>
      <w:r>
        <w:noBreakHyphen/>
        <w:t xml:space="preserve"> Наименование документа.</w:t>
      </w:r>
    </w:p>
    <w:p w:rsidR="00FE26F3" w:rsidRPr="008968DD" w:rsidRDefault="00FE26F3" w:rsidP="00FE26F3">
      <w:pPr>
        <w:pStyle w:val="ASFKListmark1"/>
      </w:pPr>
      <w:r>
        <w:rPr>
          <w:rFonts w:cs="Arial"/>
        </w:rPr>
        <w:t>«</w:t>
      </w:r>
      <w:r>
        <w:t>Дата документа» </w:t>
      </w:r>
      <w:r>
        <w:noBreakHyphen/>
        <w:t xml:space="preserve"> Дата формирования документа.</w:t>
      </w:r>
    </w:p>
    <w:p w:rsidR="00FE26F3" w:rsidRPr="008968DD" w:rsidRDefault="00FE26F3" w:rsidP="00FE26F3">
      <w:pPr>
        <w:pStyle w:val="ASFKListmark1"/>
      </w:pPr>
      <w:r>
        <w:rPr>
          <w:rFonts w:cs="Arial"/>
        </w:rPr>
        <w:t>«</w:t>
      </w:r>
      <w:r w:rsidRPr="00A66BF8">
        <w:t>GUID документа</w:t>
      </w:r>
      <w:r>
        <w:t>» </w:t>
      </w:r>
      <w:r>
        <w:noBreakHyphen/>
        <w:t xml:space="preserve"> </w:t>
      </w:r>
      <w:r w:rsidRPr="00A66BF8">
        <w:t>UID документа</w:t>
      </w:r>
      <w:r>
        <w:t>.</w:t>
      </w:r>
    </w:p>
    <w:p w:rsidR="00FE26F3" w:rsidRPr="008968DD" w:rsidRDefault="00FE26F3" w:rsidP="00FE26F3">
      <w:pPr>
        <w:pStyle w:val="ASFKListmark1"/>
      </w:pPr>
      <w:r>
        <w:rPr>
          <w:rFonts w:cs="Arial"/>
        </w:rPr>
        <w:t>«</w:t>
      </w:r>
      <w:r>
        <w:t>Номер документа» </w:t>
      </w:r>
      <w:r>
        <w:noBreakHyphen/>
        <w:t xml:space="preserve"> Номер документа.</w:t>
      </w:r>
    </w:p>
    <w:p w:rsidR="00FE26F3" w:rsidRDefault="00FE26F3" w:rsidP="00FE26F3">
      <w:pPr>
        <w:pStyle w:val="ASFKListmark1"/>
      </w:pPr>
      <w:r>
        <w:rPr>
          <w:rFonts w:cs="Arial"/>
        </w:rPr>
        <w:t>«</w:t>
      </w:r>
      <w:r>
        <w:t>Статус»</w:t>
      </w:r>
      <w:r>
        <w:rPr>
          <w:lang w:val="en-US"/>
        </w:rPr>
        <w:t> </w:t>
      </w:r>
      <w:r>
        <w:rPr>
          <w:lang w:val="en-US"/>
        </w:rPr>
        <w:noBreakHyphen/>
        <w:t xml:space="preserve"> </w:t>
      </w:r>
      <w:r w:rsidR="0014556E">
        <w:t xml:space="preserve">Статус </w:t>
      </w:r>
      <w:r>
        <w:t>документа.</w:t>
      </w:r>
    </w:p>
    <w:p w:rsidR="00FE26F3" w:rsidRDefault="00E1506B" w:rsidP="00FE26F3">
      <w:pPr>
        <w:pStyle w:val="41"/>
      </w:pPr>
      <w:r>
        <w:lastRenderedPageBreak/>
        <w:t xml:space="preserve">Документ </w:t>
      </w:r>
      <w:r w:rsidR="00FE26F3">
        <w:t>«Сообщение о событии»</w:t>
      </w:r>
    </w:p>
    <w:p w:rsidR="00FE26F3" w:rsidRDefault="00FE26F3" w:rsidP="00FE26F3">
      <w:pPr>
        <w:pStyle w:val="ASFKNormal"/>
      </w:pPr>
      <w:r>
        <w:t>Для просмотра документа «Сообщение о событии» необходимо авторизоваться в системе, выбрать в меню пункт «</w:t>
      </w:r>
      <w:r w:rsidR="00140F91">
        <w:t>Избранные – Документы архивного хранения</w:t>
      </w:r>
      <w:r>
        <w:t>». Откроется списковая форма (скроллер) документов «Сообщение о событии» (рис. </w:t>
      </w:r>
      <w:r>
        <w:fldChar w:fldCharType="begin"/>
      </w:r>
      <w:r>
        <w:instrText xml:space="preserve"> REF _Ref497448248 \h </w:instrText>
      </w:r>
      <w:r>
        <w:fldChar w:fldCharType="separate"/>
      </w:r>
      <w:r w:rsidR="005F5CA1">
        <w:rPr>
          <w:noProof/>
        </w:rPr>
        <w:t>165</w:t>
      </w:r>
      <w:r>
        <w:fldChar w:fldCharType="end"/>
      </w:r>
      <w:r>
        <w:t>).</w:t>
      </w:r>
    </w:p>
    <w:p w:rsidR="00FE26F3" w:rsidRDefault="005F5CA1" w:rsidP="00FE26F3">
      <w:pPr>
        <w:pStyle w:val="ASFKFigure0"/>
      </w:pPr>
      <w:r>
        <w:pict>
          <v:shape id="_x0000_i1336" type="#_x0000_t75" style="width:483.75pt;height:194.25pt">
            <v:imagedata r:id="rId274" o:title="Snap7"/>
          </v:shape>
        </w:pict>
      </w:r>
    </w:p>
    <w:p w:rsidR="00FE26F3" w:rsidRPr="00551C80" w:rsidRDefault="00FE26F3" w:rsidP="00FE26F3">
      <w:pPr>
        <w:pStyle w:val="ASFKFigName"/>
      </w:pPr>
      <w:r>
        <w:fldChar w:fldCharType="begin"/>
      </w:r>
      <w:r w:rsidRPr="00551C80">
        <w:instrText xml:space="preserve"> </w:instrText>
      </w:r>
      <w:r>
        <w:instrText>SEQ</w:instrText>
      </w:r>
      <w:r w:rsidRPr="00551C80">
        <w:instrText xml:space="preserve"> Рисунок \* </w:instrText>
      </w:r>
      <w:r>
        <w:instrText>ARABIC</w:instrText>
      </w:r>
      <w:r w:rsidRPr="00551C80">
        <w:instrText xml:space="preserve"> </w:instrText>
      </w:r>
      <w:r>
        <w:fldChar w:fldCharType="separate"/>
      </w:r>
      <w:bookmarkStart w:id="600" w:name="_Ref497448248"/>
      <w:bookmarkStart w:id="601" w:name="_Toc28179764"/>
      <w:r w:rsidR="005F5CA1">
        <w:rPr>
          <w:noProof/>
        </w:rPr>
        <w:t>165</w:t>
      </w:r>
      <w:bookmarkEnd w:id="600"/>
      <w:r>
        <w:fldChar w:fldCharType="end"/>
      </w:r>
      <w:r>
        <w:t xml:space="preserve"> Списковая форма документов «Сообщение о событии»</w:t>
      </w:r>
      <w:bookmarkEnd w:id="601"/>
    </w:p>
    <w:p w:rsidR="00FE26F3" w:rsidRDefault="00FE26F3" w:rsidP="00FE26F3">
      <w:pPr>
        <w:pStyle w:val="ASFKNormal"/>
      </w:pPr>
      <w:r>
        <w:t xml:space="preserve">В </w:t>
      </w:r>
      <w:r w:rsidRPr="00FE26F3">
        <w:t>списковой</w:t>
      </w:r>
      <w:r>
        <w:t xml:space="preserve"> форме для документов «Сообщение о событии» доступны действия: «Печать» (см. п. </w:t>
      </w:r>
      <w:r>
        <w:fldChar w:fldCharType="begin"/>
      </w:r>
      <w:r>
        <w:instrText xml:space="preserve"> REF _Ref497449108 \w \h </w:instrText>
      </w:r>
      <w:r>
        <w:fldChar w:fldCharType="separate"/>
      </w:r>
      <w:r w:rsidR="005F5CA1">
        <w:t>7.5.2</w:t>
      </w:r>
      <w:r>
        <w:fldChar w:fldCharType="end"/>
      </w:r>
      <w:r>
        <w:t>).</w:t>
      </w:r>
    </w:p>
    <w:p w:rsidR="00FE26F3" w:rsidRDefault="00FE26F3" w:rsidP="00FE26F3">
      <w:pPr>
        <w:pStyle w:val="ASFKNormal"/>
      </w:pPr>
      <w:r>
        <w:t xml:space="preserve">Двойным щелком указателя мыши </w:t>
      </w:r>
      <w:r w:rsidRPr="00FE26F3">
        <w:t>документ</w:t>
      </w:r>
      <w:r>
        <w:t xml:space="preserve"> «Сообщение о событии» открывается на просмотр.</w:t>
      </w:r>
      <w:r w:rsidRPr="00FE26F3">
        <w:t xml:space="preserve"> </w:t>
      </w:r>
      <w:r>
        <w:t xml:space="preserve">Просмотр осуществляется в </w:t>
      </w:r>
      <w:r>
        <w:rPr>
          <w:lang w:val="en-US"/>
        </w:rPr>
        <w:t>web</w:t>
      </w:r>
      <w:r w:rsidRPr="00EA30B4">
        <w:t>-</w:t>
      </w:r>
      <w:r>
        <w:t xml:space="preserve">обозревателе в </w:t>
      </w:r>
      <w:r>
        <w:rPr>
          <w:lang w:val="en-US"/>
        </w:rPr>
        <w:t>xml</w:t>
      </w:r>
      <w:r w:rsidRPr="00EA30B4">
        <w:t>-</w:t>
      </w:r>
      <w:r>
        <w:t>формате</w:t>
      </w:r>
    </w:p>
    <w:p w:rsidR="00FE26F3" w:rsidRDefault="00E1506B" w:rsidP="00FE26F3">
      <w:pPr>
        <w:pStyle w:val="41"/>
      </w:pPr>
      <w:r>
        <w:t xml:space="preserve">Документ </w:t>
      </w:r>
      <w:r w:rsidR="00FE26F3">
        <w:t>«Пакет извещений ГИС ЖКХ»</w:t>
      </w:r>
    </w:p>
    <w:p w:rsidR="00FE26F3" w:rsidRDefault="00FE26F3" w:rsidP="00FE26F3">
      <w:pPr>
        <w:pStyle w:val="ASFKNormal"/>
      </w:pPr>
      <w:r>
        <w:t>Для просмотра документа «Пакет извещений ГИС ЖКХ» необходимо авторизоваться в системе, выбрать в меню пункт «</w:t>
      </w:r>
      <w:r w:rsidR="00140F91">
        <w:t>Избранные – Документы архивного хранения</w:t>
      </w:r>
      <w:r>
        <w:t>». Откроется списковая форма (скроллер) документов «Пакет извещений ГИС ЖКХ» (рис. </w:t>
      </w:r>
      <w:r>
        <w:fldChar w:fldCharType="begin"/>
      </w:r>
      <w:r>
        <w:instrText xml:space="preserve"> REF _Ref497448511 \h </w:instrText>
      </w:r>
      <w:r>
        <w:fldChar w:fldCharType="separate"/>
      </w:r>
      <w:r w:rsidR="005F5CA1">
        <w:rPr>
          <w:noProof/>
        </w:rPr>
        <w:t>166</w:t>
      </w:r>
      <w:r>
        <w:fldChar w:fldCharType="end"/>
      </w:r>
      <w:r>
        <w:t>).</w:t>
      </w:r>
    </w:p>
    <w:p w:rsidR="00FE26F3" w:rsidRDefault="005F5CA1" w:rsidP="00FE26F3">
      <w:pPr>
        <w:pStyle w:val="ASFKFigure0"/>
      </w:pPr>
      <w:r>
        <w:lastRenderedPageBreak/>
        <w:pict>
          <v:shape id="_x0000_i1337" type="#_x0000_t75" style="width:482.25pt;height:367.5pt">
            <v:imagedata r:id="rId275" o:title="Snap9"/>
          </v:shape>
        </w:pict>
      </w:r>
    </w:p>
    <w:p w:rsidR="00FE26F3" w:rsidRPr="00551C80" w:rsidRDefault="00FE26F3" w:rsidP="00FE26F3">
      <w:pPr>
        <w:pStyle w:val="ASFKFigName"/>
      </w:pPr>
      <w:r>
        <w:fldChar w:fldCharType="begin"/>
      </w:r>
      <w:r w:rsidRPr="00551C80">
        <w:instrText xml:space="preserve"> </w:instrText>
      </w:r>
      <w:r>
        <w:instrText>SEQ</w:instrText>
      </w:r>
      <w:r w:rsidRPr="00551C80">
        <w:instrText xml:space="preserve"> Рисунок \* </w:instrText>
      </w:r>
      <w:r>
        <w:instrText>ARABIC</w:instrText>
      </w:r>
      <w:r w:rsidRPr="00551C80">
        <w:instrText xml:space="preserve"> </w:instrText>
      </w:r>
      <w:r>
        <w:fldChar w:fldCharType="separate"/>
      </w:r>
      <w:bookmarkStart w:id="602" w:name="_Ref497448511"/>
      <w:bookmarkStart w:id="603" w:name="_Toc28179765"/>
      <w:r w:rsidR="005F5CA1">
        <w:rPr>
          <w:noProof/>
        </w:rPr>
        <w:t>166</w:t>
      </w:r>
      <w:bookmarkEnd w:id="602"/>
      <w:r>
        <w:fldChar w:fldCharType="end"/>
      </w:r>
      <w:r>
        <w:t xml:space="preserve"> </w:t>
      </w:r>
      <w:r w:rsidR="00140F91">
        <w:t xml:space="preserve">Экранная </w:t>
      </w:r>
      <w:r>
        <w:t>форма документов «Пакет извещений ГИС ЖКХ»</w:t>
      </w:r>
      <w:bookmarkEnd w:id="603"/>
    </w:p>
    <w:p w:rsidR="00FE26F3" w:rsidRDefault="00FE26F3" w:rsidP="00FE26F3">
      <w:pPr>
        <w:pStyle w:val="ASFKNormal"/>
      </w:pPr>
      <w:r>
        <w:t xml:space="preserve">В </w:t>
      </w:r>
      <w:r w:rsidRPr="00FE26F3">
        <w:t>списковой</w:t>
      </w:r>
      <w:r>
        <w:t xml:space="preserve"> форме для документов «Пакет извещений ГИС ЖКХ» доступны действия: «Печать» (см. п. </w:t>
      </w:r>
      <w:r>
        <w:fldChar w:fldCharType="begin"/>
      </w:r>
      <w:r>
        <w:instrText xml:space="preserve"> REF _Ref497449108 \w \h </w:instrText>
      </w:r>
      <w:r>
        <w:fldChar w:fldCharType="separate"/>
      </w:r>
      <w:r w:rsidR="005F5CA1">
        <w:t>7.5.2</w:t>
      </w:r>
      <w:r>
        <w:fldChar w:fldCharType="end"/>
      </w:r>
      <w:r>
        <w:t>).</w:t>
      </w:r>
    </w:p>
    <w:p w:rsidR="00FE26F3" w:rsidRDefault="00FE26F3" w:rsidP="00FE26F3">
      <w:pPr>
        <w:pStyle w:val="ASFKNormal"/>
      </w:pPr>
      <w:r>
        <w:t xml:space="preserve">Двойным щелком указателя мыши </w:t>
      </w:r>
      <w:r w:rsidRPr="00FE26F3">
        <w:t>документ</w:t>
      </w:r>
      <w:r>
        <w:t xml:space="preserve"> «Пакет извещений ГИС ЖКХ» открывается на просмотр.</w:t>
      </w:r>
      <w:r w:rsidRPr="00FE26F3">
        <w:t xml:space="preserve"> </w:t>
      </w:r>
      <w:r>
        <w:t xml:space="preserve">Просмотр осуществляется в </w:t>
      </w:r>
      <w:r>
        <w:rPr>
          <w:lang w:val="en-US"/>
        </w:rPr>
        <w:t>web</w:t>
      </w:r>
      <w:r w:rsidRPr="00EA30B4">
        <w:t>-</w:t>
      </w:r>
      <w:r>
        <w:t xml:space="preserve">обозревателе в </w:t>
      </w:r>
      <w:r>
        <w:rPr>
          <w:lang w:val="en-US"/>
        </w:rPr>
        <w:t>xml</w:t>
      </w:r>
      <w:r w:rsidRPr="00EA30B4">
        <w:t>-</w:t>
      </w:r>
      <w:r>
        <w:t>формате</w:t>
      </w:r>
    </w:p>
    <w:p w:rsidR="00FE26F3" w:rsidRDefault="00E1506B" w:rsidP="00FE26F3">
      <w:pPr>
        <w:pStyle w:val="41"/>
      </w:pPr>
      <w:r>
        <w:t xml:space="preserve">Документ </w:t>
      </w:r>
      <w:r w:rsidR="00FE26F3">
        <w:t>«Извещение о поступлении платежа за ЖКУ»</w:t>
      </w:r>
    </w:p>
    <w:p w:rsidR="00FE26F3" w:rsidRDefault="00FE26F3" w:rsidP="00FE26F3">
      <w:pPr>
        <w:pStyle w:val="ASFKNormal"/>
      </w:pPr>
      <w:r>
        <w:t>Для просмотра документа «Извещение о поступлении платежа за ЖКУ» необходимо авторизоваться в системе, выбрать в меню пункт «</w:t>
      </w:r>
      <w:r w:rsidR="00140F91">
        <w:t>Избранные – Документы архивного хранения</w:t>
      </w:r>
      <w:r w:rsidR="00FC6909">
        <w:t xml:space="preserve"> </w:t>
      </w:r>
      <w:r w:rsidR="00140F91" w:rsidRPr="00140F91">
        <w:noBreakHyphen/>
        <w:t xml:space="preserve"> </w:t>
      </w:r>
      <w:r w:rsidR="00140F91">
        <w:t>Пакет извещений ГИС ЖКХ</w:t>
      </w:r>
      <w:r>
        <w:t>». Откроется списковая форма (скроллер) документов «Извещение о поступлении платежа за ЖКУ» (рис. </w:t>
      </w:r>
      <w:r w:rsidR="00E1506B">
        <w:fldChar w:fldCharType="begin"/>
      </w:r>
      <w:r w:rsidR="00E1506B">
        <w:instrText xml:space="preserve"> REF _Ref497449296 \h </w:instrText>
      </w:r>
      <w:r w:rsidR="00E1506B">
        <w:fldChar w:fldCharType="separate"/>
      </w:r>
      <w:r w:rsidR="005F5CA1">
        <w:rPr>
          <w:noProof/>
        </w:rPr>
        <w:t>167</w:t>
      </w:r>
      <w:r w:rsidR="00E1506B">
        <w:fldChar w:fldCharType="end"/>
      </w:r>
      <w:r>
        <w:t>).</w:t>
      </w:r>
    </w:p>
    <w:p w:rsidR="00FE26F3" w:rsidRDefault="005F5CA1" w:rsidP="00FE26F3">
      <w:pPr>
        <w:pStyle w:val="ASFKFigure0"/>
      </w:pPr>
      <w:r>
        <w:lastRenderedPageBreak/>
        <w:pict>
          <v:shape id="_x0000_i1338" type="#_x0000_t75" style="width:481.5pt;height:547.5pt">
            <v:imagedata r:id="rId276" o:title="Snap10"/>
          </v:shape>
        </w:pict>
      </w:r>
    </w:p>
    <w:p w:rsidR="00FE26F3" w:rsidRPr="00551C80" w:rsidRDefault="00FE26F3" w:rsidP="00FE26F3">
      <w:pPr>
        <w:pStyle w:val="ASFKFigName"/>
      </w:pPr>
      <w:r>
        <w:fldChar w:fldCharType="begin"/>
      </w:r>
      <w:r w:rsidRPr="00551C80">
        <w:instrText xml:space="preserve"> </w:instrText>
      </w:r>
      <w:r>
        <w:instrText>SEQ</w:instrText>
      </w:r>
      <w:r w:rsidRPr="00551C80">
        <w:instrText xml:space="preserve"> Рисунок \* </w:instrText>
      </w:r>
      <w:r>
        <w:instrText>ARABIC</w:instrText>
      </w:r>
      <w:r w:rsidRPr="00551C80">
        <w:instrText xml:space="preserve"> </w:instrText>
      </w:r>
      <w:r>
        <w:fldChar w:fldCharType="separate"/>
      </w:r>
      <w:bookmarkStart w:id="604" w:name="_Ref497449296"/>
      <w:bookmarkStart w:id="605" w:name="_Toc28179766"/>
      <w:r w:rsidR="005F5CA1">
        <w:rPr>
          <w:noProof/>
        </w:rPr>
        <w:t>167</w:t>
      </w:r>
      <w:bookmarkEnd w:id="604"/>
      <w:r>
        <w:fldChar w:fldCharType="end"/>
      </w:r>
      <w:r>
        <w:t xml:space="preserve"> Списковая форма документов «Извещение о поступлении платежа за ЖКУ»</w:t>
      </w:r>
      <w:bookmarkEnd w:id="605"/>
    </w:p>
    <w:p w:rsidR="00FE26F3" w:rsidRDefault="00FE26F3" w:rsidP="00FE26F3">
      <w:pPr>
        <w:pStyle w:val="ASFKNormal"/>
      </w:pPr>
      <w:r>
        <w:t xml:space="preserve">В </w:t>
      </w:r>
      <w:r w:rsidRPr="00FE26F3">
        <w:t>списковой</w:t>
      </w:r>
      <w:r>
        <w:t xml:space="preserve"> форме для документов «Извещение о поступлении платежа за ЖКУ» доступны действия: «Печать» (см. п. </w:t>
      </w:r>
      <w:r>
        <w:fldChar w:fldCharType="begin"/>
      </w:r>
      <w:r>
        <w:instrText xml:space="preserve"> REF _Ref497449108 \w \h </w:instrText>
      </w:r>
      <w:r>
        <w:fldChar w:fldCharType="separate"/>
      </w:r>
      <w:r w:rsidR="005F5CA1">
        <w:t>7.5.2</w:t>
      </w:r>
      <w:r>
        <w:fldChar w:fldCharType="end"/>
      </w:r>
      <w:r>
        <w:t>).</w:t>
      </w:r>
    </w:p>
    <w:p w:rsidR="00FE26F3" w:rsidRDefault="00FE26F3" w:rsidP="00FE26F3">
      <w:pPr>
        <w:pStyle w:val="ASFKNormal"/>
      </w:pPr>
      <w:r>
        <w:t xml:space="preserve">Двойным щелком указателя мыши </w:t>
      </w:r>
      <w:r w:rsidRPr="00FE26F3">
        <w:t>документ</w:t>
      </w:r>
      <w:r>
        <w:t xml:space="preserve"> «Извещение о поступлении платежа за ЖКУ» открывается на просмотр. Просмотр осуществляется в </w:t>
      </w:r>
      <w:r>
        <w:rPr>
          <w:lang w:val="en-US"/>
        </w:rPr>
        <w:t>web</w:t>
      </w:r>
      <w:r w:rsidRPr="00EA30B4">
        <w:t>-</w:t>
      </w:r>
      <w:r>
        <w:t xml:space="preserve">обозревателе в </w:t>
      </w:r>
      <w:r>
        <w:rPr>
          <w:lang w:val="en-US"/>
        </w:rPr>
        <w:t>xml</w:t>
      </w:r>
      <w:r w:rsidRPr="00EA30B4">
        <w:t>-</w:t>
      </w:r>
      <w:r>
        <w:t>формате.</w:t>
      </w:r>
    </w:p>
    <w:p w:rsidR="00E1506B" w:rsidRDefault="00E1506B" w:rsidP="00E1506B">
      <w:pPr>
        <w:pStyle w:val="41"/>
      </w:pPr>
      <w:r>
        <w:lastRenderedPageBreak/>
        <w:t>Документ «Извещение об аннулировании платежа за ЖКУ»</w:t>
      </w:r>
    </w:p>
    <w:p w:rsidR="00E1506B" w:rsidRDefault="00E1506B" w:rsidP="00E1506B">
      <w:pPr>
        <w:pStyle w:val="ASFKNormal"/>
      </w:pPr>
      <w:r>
        <w:t xml:space="preserve">Для просмотра документа «Извещение об аннулировании платежа за ЖКУ» необходимо авторизоваться в </w:t>
      </w:r>
      <w:r w:rsidR="008A15FD">
        <w:t>системе, выбрать в меню пункт «Избранные – Документы архивного хранения</w:t>
      </w:r>
      <w:r>
        <w:t>». Откроется списковая форма (скроллер) документов «Извещение об аннулировании платежа за ЖКУ» (рис. </w:t>
      </w:r>
      <w:r>
        <w:fldChar w:fldCharType="begin"/>
      </w:r>
      <w:r>
        <w:instrText xml:space="preserve"> REF _Ref497449297 \h </w:instrText>
      </w:r>
      <w:r>
        <w:fldChar w:fldCharType="separate"/>
      </w:r>
      <w:r w:rsidR="005F5CA1">
        <w:rPr>
          <w:noProof/>
        </w:rPr>
        <w:t>168</w:t>
      </w:r>
      <w:r>
        <w:fldChar w:fldCharType="end"/>
      </w:r>
      <w:r>
        <w:t>).</w:t>
      </w:r>
    </w:p>
    <w:p w:rsidR="00E1506B" w:rsidRDefault="005F5CA1" w:rsidP="00E1506B">
      <w:pPr>
        <w:pStyle w:val="ASFKFigure0"/>
      </w:pPr>
      <w:r>
        <w:pict>
          <v:shape id="_x0000_i1339" type="#_x0000_t75" style="width:482.25pt;height:186.75pt">
            <v:imagedata r:id="rId277" o:title="Snap11"/>
          </v:shape>
        </w:pict>
      </w:r>
    </w:p>
    <w:p w:rsidR="00E1506B" w:rsidRPr="00551C80" w:rsidRDefault="00E1506B" w:rsidP="00E1506B">
      <w:pPr>
        <w:pStyle w:val="ASFKFigName"/>
      </w:pPr>
      <w:r>
        <w:fldChar w:fldCharType="begin"/>
      </w:r>
      <w:r w:rsidRPr="00551C80">
        <w:instrText xml:space="preserve"> </w:instrText>
      </w:r>
      <w:r>
        <w:instrText>SEQ</w:instrText>
      </w:r>
      <w:r w:rsidRPr="00551C80">
        <w:instrText xml:space="preserve"> Рисунок \* </w:instrText>
      </w:r>
      <w:r>
        <w:instrText>ARABIC</w:instrText>
      </w:r>
      <w:r w:rsidRPr="00551C80">
        <w:instrText xml:space="preserve"> </w:instrText>
      </w:r>
      <w:r>
        <w:fldChar w:fldCharType="separate"/>
      </w:r>
      <w:bookmarkStart w:id="606" w:name="_Ref497449297"/>
      <w:bookmarkStart w:id="607" w:name="_Toc28179767"/>
      <w:r w:rsidR="005F5CA1">
        <w:rPr>
          <w:noProof/>
        </w:rPr>
        <w:t>168</w:t>
      </w:r>
      <w:bookmarkEnd w:id="606"/>
      <w:r>
        <w:fldChar w:fldCharType="end"/>
      </w:r>
      <w:r>
        <w:t xml:space="preserve"> Списковая форма документов «Извещение об аннулировании платежа за ЖКУ»</w:t>
      </w:r>
      <w:bookmarkEnd w:id="607"/>
    </w:p>
    <w:p w:rsidR="00E1506B" w:rsidRDefault="00E1506B" w:rsidP="00E1506B">
      <w:pPr>
        <w:pStyle w:val="ASFKNormal"/>
      </w:pPr>
      <w:r>
        <w:t xml:space="preserve">В </w:t>
      </w:r>
      <w:r w:rsidRPr="00FE26F3">
        <w:t>списковой</w:t>
      </w:r>
      <w:r>
        <w:t xml:space="preserve"> форме для документов «Извещение об аннулировании платежа за ЖКУ» доступны действия: «Печать» (см. п. </w:t>
      </w:r>
      <w:r>
        <w:fldChar w:fldCharType="begin"/>
      </w:r>
      <w:r>
        <w:instrText xml:space="preserve"> REF _Ref497449108 \w \h </w:instrText>
      </w:r>
      <w:r>
        <w:fldChar w:fldCharType="separate"/>
      </w:r>
      <w:r w:rsidR="005F5CA1">
        <w:t>7.5.2</w:t>
      </w:r>
      <w:r>
        <w:fldChar w:fldCharType="end"/>
      </w:r>
      <w:r>
        <w:t>).</w:t>
      </w:r>
    </w:p>
    <w:p w:rsidR="00E1506B" w:rsidRDefault="00E1506B" w:rsidP="00E1506B">
      <w:pPr>
        <w:pStyle w:val="ASFKNormal"/>
      </w:pPr>
      <w:r>
        <w:t xml:space="preserve">Двойным щелком указателя мыши </w:t>
      </w:r>
      <w:r w:rsidRPr="00FE26F3">
        <w:t>документ</w:t>
      </w:r>
      <w:r>
        <w:t xml:space="preserve"> «Извещение об аннулировании платежа за ЖКУ» открывается на просмотр. Просмотр осуществляется в </w:t>
      </w:r>
      <w:r>
        <w:rPr>
          <w:lang w:val="en-US"/>
        </w:rPr>
        <w:t>web</w:t>
      </w:r>
      <w:r w:rsidRPr="00EA30B4">
        <w:t>-</w:t>
      </w:r>
      <w:r>
        <w:t xml:space="preserve">обозревателе в </w:t>
      </w:r>
      <w:r>
        <w:rPr>
          <w:lang w:val="en-US"/>
        </w:rPr>
        <w:t>xml</w:t>
      </w:r>
      <w:r w:rsidRPr="00EA30B4">
        <w:t>-</w:t>
      </w:r>
      <w:r>
        <w:t>формате</w:t>
      </w:r>
    </w:p>
    <w:p w:rsidR="00E1506B" w:rsidRDefault="00E1506B" w:rsidP="00E1506B">
      <w:pPr>
        <w:pStyle w:val="41"/>
      </w:pPr>
      <w:r>
        <w:t>Документ «Квитанция на платеж за ЖКУ»</w:t>
      </w:r>
    </w:p>
    <w:p w:rsidR="00E1506B" w:rsidRDefault="00E1506B" w:rsidP="00E1506B">
      <w:pPr>
        <w:pStyle w:val="ASFKNormal"/>
      </w:pPr>
      <w:r>
        <w:t>Для просмотра документа «Квитанция на платеж за ЖКУ» необходимо авторизоваться в системе, выбрать в меню пункт «</w:t>
      </w:r>
      <w:r w:rsidR="00983D3A">
        <w:t>Избранные – Документы архивного хранения</w:t>
      </w:r>
      <w:r>
        <w:t>». Откроется списковая форма (скроллер) документов «Квитанция на платеж за ЖКУ» (рис. </w:t>
      </w:r>
      <w:r>
        <w:fldChar w:fldCharType="begin"/>
      </w:r>
      <w:r>
        <w:instrText xml:space="preserve"> REF _Ref497449484 \h </w:instrText>
      </w:r>
      <w:r>
        <w:fldChar w:fldCharType="separate"/>
      </w:r>
      <w:r w:rsidR="005F5CA1">
        <w:rPr>
          <w:noProof/>
        </w:rPr>
        <w:t>169</w:t>
      </w:r>
      <w:r>
        <w:fldChar w:fldCharType="end"/>
      </w:r>
      <w:r>
        <w:t>).</w:t>
      </w:r>
    </w:p>
    <w:p w:rsidR="00E1506B" w:rsidRDefault="005F5CA1" w:rsidP="00E1506B">
      <w:pPr>
        <w:pStyle w:val="ASFKFigure0"/>
      </w:pPr>
      <w:r>
        <w:lastRenderedPageBreak/>
        <w:pict>
          <v:shape id="_x0000_i1340" type="#_x0000_t75" style="width:481.5pt;height:310.5pt">
            <v:imagedata r:id="rId278" o:title="Snap12"/>
          </v:shape>
        </w:pict>
      </w:r>
    </w:p>
    <w:p w:rsidR="00E1506B" w:rsidRPr="00551C80" w:rsidRDefault="00E1506B" w:rsidP="00E1506B">
      <w:pPr>
        <w:pStyle w:val="ASFKFigName"/>
      </w:pPr>
      <w:r>
        <w:fldChar w:fldCharType="begin"/>
      </w:r>
      <w:r w:rsidRPr="00551C80">
        <w:instrText xml:space="preserve"> </w:instrText>
      </w:r>
      <w:r>
        <w:instrText>SEQ</w:instrText>
      </w:r>
      <w:r w:rsidRPr="00551C80">
        <w:instrText xml:space="preserve"> Рисунок \* </w:instrText>
      </w:r>
      <w:r>
        <w:instrText>ARABIC</w:instrText>
      </w:r>
      <w:r w:rsidRPr="00551C80">
        <w:instrText xml:space="preserve"> </w:instrText>
      </w:r>
      <w:r>
        <w:fldChar w:fldCharType="separate"/>
      </w:r>
      <w:bookmarkStart w:id="608" w:name="_Ref497449484"/>
      <w:bookmarkStart w:id="609" w:name="_Toc28179768"/>
      <w:r w:rsidR="005F5CA1">
        <w:rPr>
          <w:noProof/>
        </w:rPr>
        <w:t>169</w:t>
      </w:r>
      <w:bookmarkEnd w:id="608"/>
      <w:r>
        <w:fldChar w:fldCharType="end"/>
      </w:r>
      <w:r>
        <w:t xml:space="preserve"> Списковая форма документов «Квитанция на платеж за ЖКУ»</w:t>
      </w:r>
      <w:bookmarkEnd w:id="609"/>
    </w:p>
    <w:p w:rsidR="00E1506B" w:rsidRDefault="00E1506B" w:rsidP="00E1506B">
      <w:pPr>
        <w:pStyle w:val="ASFKNormal"/>
      </w:pPr>
      <w:r>
        <w:t xml:space="preserve">В </w:t>
      </w:r>
      <w:r w:rsidRPr="00FE26F3">
        <w:t>списковой</w:t>
      </w:r>
      <w:r>
        <w:t xml:space="preserve"> форме для документов «Квитанция на платеж за ЖКУ» доступны действия: «Печать» (см. п. </w:t>
      </w:r>
      <w:r>
        <w:fldChar w:fldCharType="begin"/>
      </w:r>
      <w:r>
        <w:instrText xml:space="preserve"> REF _Ref497449108 \w \h </w:instrText>
      </w:r>
      <w:r>
        <w:fldChar w:fldCharType="separate"/>
      </w:r>
      <w:r w:rsidR="005F5CA1">
        <w:t>7.5.2</w:t>
      </w:r>
      <w:r>
        <w:fldChar w:fldCharType="end"/>
      </w:r>
      <w:r>
        <w:t>).</w:t>
      </w:r>
    </w:p>
    <w:p w:rsidR="00E1506B" w:rsidRDefault="00E1506B" w:rsidP="00E1506B">
      <w:pPr>
        <w:pStyle w:val="ASFKNormal"/>
      </w:pPr>
      <w:r>
        <w:t xml:space="preserve">Двойным щелком указателя мыши </w:t>
      </w:r>
      <w:r w:rsidRPr="00FE26F3">
        <w:t>документ</w:t>
      </w:r>
      <w:r>
        <w:t xml:space="preserve"> «Квитанция на платеж за ЖКУ» открывается на просмотр. Просмотр осуществляется в </w:t>
      </w:r>
      <w:r>
        <w:rPr>
          <w:lang w:val="en-US"/>
        </w:rPr>
        <w:t>web</w:t>
      </w:r>
      <w:r w:rsidRPr="00EA30B4">
        <w:t>-</w:t>
      </w:r>
      <w:r>
        <w:t xml:space="preserve">обозревателе в </w:t>
      </w:r>
      <w:r>
        <w:rPr>
          <w:lang w:val="en-US"/>
        </w:rPr>
        <w:t>xml</w:t>
      </w:r>
      <w:r w:rsidRPr="00EA30B4">
        <w:t>-</w:t>
      </w:r>
      <w:r>
        <w:t>формате.</w:t>
      </w:r>
    </w:p>
    <w:p w:rsidR="00E1506B" w:rsidRDefault="00E1506B" w:rsidP="00E1506B">
      <w:pPr>
        <w:pStyle w:val="41"/>
      </w:pPr>
      <w:r>
        <w:t>Документ «Отчет о зачислении и распределении сумм специальных, антидемпинговых, компенсационных пошлин»</w:t>
      </w:r>
    </w:p>
    <w:p w:rsidR="00E1506B" w:rsidRDefault="00E1506B" w:rsidP="00E1506B">
      <w:pPr>
        <w:pStyle w:val="ASFKNormal"/>
      </w:pPr>
      <w:r>
        <w:t>Для просмотра документа «Отчет о зачислении и распределении сумм специальных, антидемпинговых, компенсационных пошлин» необходимо авторизоваться в системе, выбрать в меню пункт «</w:t>
      </w:r>
      <w:r w:rsidR="00983D3A">
        <w:t>Избранные – Документы архивного хранения</w:t>
      </w:r>
      <w:r>
        <w:t>». Откроется списковая форма (скроллер) документов «Отчет о зачислении и распределении сумм специальных, антидемпинговых, компенсационных по</w:t>
      </w:r>
      <w:r w:rsidR="00D63FC5">
        <w:t xml:space="preserve">шлин». </w:t>
      </w:r>
      <w:r>
        <w:t xml:space="preserve">В </w:t>
      </w:r>
      <w:r w:rsidRPr="00FE26F3">
        <w:t>списковой</w:t>
      </w:r>
      <w:r>
        <w:t xml:space="preserve"> форме для документов «Отчет о зачислении и распределении сумм специальных, антидемпинговых, компенсационных пошлин» доступны действия: «Печать» (см. п. </w:t>
      </w:r>
      <w:r>
        <w:fldChar w:fldCharType="begin"/>
      </w:r>
      <w:r>
        <w:instrText xml:space="preserve"> REF _Ref497449108 \w \h </w:instrText>
      </w:r>
      <w:r>
        <w:fldChar w:fldCharType="separate"/>
      </w:r>
      <w:r w:rsidR="005F5CA1">
        <w:t>7.5.2</w:t>
      </w:r>
      <w:r>
        <w:fldChar w:fldCharType="end"/>
      </w:r>
      <w:r>
        <w:t>).</w:t>
      </w:r>
    </w:p>
    <w:p w:rsidR="00E1506B" w:rsidRDefault="00E1506B" w:rsidP="00E1506B">
      <w:pPr>
        <w:pStyle w:val="ASFKNormal"/>
      </w:pPr>
      <w:r>
        <w:t xml:space="preserve">Двойным щелком указателя мыши </w:t>
      </w:r>
      <w:r w:rsidRPr="00FE26F3">
        <w:t>документ</w:t>
      </w:r>
      <w:r>
        <w:t xml:space="preserve"> «Отчет о зачислении и распределении сумм специальных, антидемпинговых, компенсационных пошлин» открывается на просмотр. Просмотр осуществляется в </w:t>
      </w:r>
      <w:r>
        <w:rPr>
          <w:lang w:val="en-US"/>
        </w:rPr>
        <w:t>web</w:t>
      </w:r>
      <w:r w:rsidRPr="00EA30B4">
        <w:t>-</w:t>
      </w:r>
      <w:r>
        <w:t xml:space="preserve">обозревателе в </w:t>
      </w:r>
      <w:r>
        <w:rPr>
          <w:lang w:val="en-US"/>
        </w:rPr>
        <w:t>xml</w:t>
      </w:r>
      <w:r w:rsidRPr="00EA30B4">
        <w:t>-</w:t>
      </w:r>
      <w:r>
        <w:t>формате.</w:t>
      </w:r>
    </w:p>
    <w:p w:rsidR="00E1506B" w:rsidRDefault="00E1506B" w:rsidP="00E1506B">
      <w:pPr>
        <w:pStyle w:val="41"/>
      </w:pPr>
      <w:r>
        <w:t>Документ «Отчет о зачислении и распределении сумм ввозных таможенных пошлин»</w:t>
      </w:r>
    </w:p>
    <w:p w:rsidR="00E1506B" w:rsidRDefault="00E1506B" w:rsidP="00E1506B">
      <w:pPr>
        <w:pStyle w:val="ASFKNormal"/>
      </w:pPr>
      <w:r>
        <w:t>Для просмотра документа «Отчет о зачислении и распределении сумм ввозных таможенных пошлин» необходимо авторизоваться в системе, выбрать в меню пункт «</w:t>
      </w:r>
      <w:r w:rsidR="00983D3A">
        <w:t>Избранные – Документы архивного хранения</w:t>
      </w:r>
      <w:r>
        <w:t xml:space="preserve">». </w:t>
      </w:r>
      <w:r w:rsidR="00B17AAA">
        <w:t xml:space="preserve">Откроется списковая форма (скроллер) документов «Отчет о зачислении и распределении сумм ввозных таможенных пошлин». В </w:t>
      </w:r>
      <w:r w:rsidR="00B17AAA" w:rsidRPr="00FE26F3">
        <w:t>списковой</w:t>
      </w:r>
      <w:r w:rsidR="00B17AAA">
        <w:t xml:space="preserve"> форме для документов «Отчет о зачислении и распределении сумм ввозных таможенных пошлин» доступны действия: </w:t>
      </w:r>
      <w:r>
        <w:t>«Печать» (см. п. </w:t>
      </w:r>
      <w:r>
        <w:fldChar w:fldCharType="begin"/>
      </w:r>
      <w:r>
        <w:instrText xml:space="preserve"> REF _Ref497449108 \w \h </w:instrText>
      </w:r>
      <w:r>
        <w:fldChar w:fldCharType="separate"/>
      </w:r>
      <w:r w:rsidR="005F5CA1">
        <w:t>7.5.2</w:t>
      </w:r>
      <w:r>
        <w:fldChar w:fldCharType="end"/>
      </w:r>
      <w:r>
        <w:t>).</w:t>
      </w:r>
    </w:p>
    <w:p w:rsidR="00E1506B" w:rsidRDefault="00E1506B" w:rsidP="00E1506B">
      <w:pPr>
        <w:pStyle w:val="ASFKNormal"/>
      </w:pPr>
      <w:r>
        <w:lastRenderedPageBreak/>
        <w:t xml:space="preserve">Двойным щелком указателя мыши </w:t>
      </w:r>
      <w:r w:rsidRPr="00FE26F3">
        <w:t>документ</w:t>
      </w:r>
      <w:r>
        <w:t xml:space="preserve"> «Отчет о зачислении и распределении сумм ввозных таможенных пошлин» открывается на просмотр. Просмотр осуществляется в </w:t>
      </w:r>
      <w:r>
        <w:rPr>
          <w:lang w:val="en-US"/>
        </w:rPr>
        <w:t>web</w:t>
      </w:r>
      <w:r w:rsidRPr="00EA30B4">
        <w:t>-</w:t>
      </w:r>
      <w:r>
        <w:t xml:space="preserve">обозревателе в </w:t>
      </w:r>
      <w:r>
        <w:rPr>
          <w:lang w:val="en-US"/>
        </w:rPr>
        <w:t>xml</w:t>
      </w:r>
      <w:r w:rsidRPr="00EA30B4">
        <w:t>-</w:t>
      </w:r>
      <w:r>
        <w:t>формате.</w:t>
      </w:r>
    </w:p>
    <w:p w:rsidR="00E1506B" w:rsidRDefault="00E1506B" w:rsidP="00E1506B">
      <w:pPr>
        <w:pStyle w:val="41"/>
      </w:pPr>
      <w:r>
        <w:t>Документ «Отчет об объемах продажи (покупки) денежных средств в долларах США за суммы ввозных таможенных пошлин в национальной валюте государств – членов Евразийского экономического союза»</w:t>
      </w:r>
    </w:p>
    <w:p w:rsidR="00E1506B" w:rsidRPr="00551C80" w:rsidRDefault="00E1506B" w:rsidP="00594B48">
      <w:pPr>
        <w:pStyle w:val="ASFKNormal"/>
      </w:pPr>
      <w:r>
        <w:t>Для просмотра документа «Отчет об объемах продажи (покупки) денежных средств в долларах США за суммы ввозных таможенных пошлин в национальной валюте государств – членов Евразийского экономического союза» необходимо авторизоваться в системе, выбрать в меню пункт «</w:t>
      </w:r>
      <w:r w:rsidR="00983D3A">
        <w:t>Избранные – Документы архивного хранения</w:t>
      </w:r>
      <w:r>
        <w:t>». Откроется списковая форма (скроллер) документов «Отчет об объемах продажи (покупки) денежных средств в долларах США за суммы ввозных таможенных пошлин в национальной валюте государств – членов Евр</w:t>
      </w:r>
      <w:r w:rsidR="00594B48">
        <w:t>азийского экономического союза».</w:t>
      </w:r>
    </w:p>
    <w:p w:rsidR="00E1506B" w:rsidRDefault="00E1506B" w:rsidP="00E1506B">
      <w:pPr>
        <w:pStyle w:val="ASFKNormal"/>
      </w:pPr>
      <w:r>
        <w:t xml:space="preserve">В </w:t>
      </w:r>
      <w:r w:rsidRPr="00FE26F3">
        <w:t>списковой</w:t>
      </w:r>
      <w:r>
        <w:t xml:space="preserve"> форме для документов «Отчет об объемах продажи (покупки) денежных средств в долларах США за суммы ввозных таможенных пошлин в национальной валюте государств – членов Евразийского экономического союза» доступны действия: «Печать» (см. п. </w:t>
      </w:r>
      <w:r>
        <w:fldChar w:fldCharType="begin"/>
      </w:r>
      <w:r>
        <w:instrText xml:space="preserve"> REF _Ref497449108 \w \h </w:instrText>
      </w:r>
      <w:r>
        <w:fldChar w:fldCharType="separate"/>
      </w:r>
      <w:r w:rsidR="005F5CA1">
        <w:t>7.5.2</w:t>
      </w:r>
      <w:r>
        <w:fldChar w:fldCharType="end"/>
      </w:r>
      <w:r>
        <w:t>).</w:t>
      </w:r>
    </w:p>
    <w:p w:rsidR="00E1506B" w:rsidRDefault="00E1506B" w:rsidP="00E1506B">
      <w:pPr>
        <w:pStyle w:val="ASFKNormal"/>
      </w:pPr>
      <w:r>
        <w:t xml:space="preserve">Двойным щелком указателя мыши </w:t>
      </w:r>
      <w:r w:rsidRPr="00FE26F3">
        <w:t>документ</w:t>
      </w:r>
      <w:r>
        <w:t xml:space="preserve"> «Отчет об объемах продажи (покупки) денежных средств в долларах США за суммы ввозных таможенных пошлин в национальной валюте государств – членов Евразийского экономического союза» открывается на просмотр. Просмотр осуществляется в </w:t>
      </w:r>
      <w:r>
        <w:rPr>
          <w:lang w:val="en-US"/>
        </w:rPr>
        <w:t>web</w:t>
      </w:r>
      <w:r w:rsidRPr="00EA30B4">
        <w:t>-</w:t>
      </w:r>
      <w:r>
        <w:t xml:space="preserve">обозревателе в </w:t>
      </w:r>
      <w:r>
        <w:rPr>
          <w:lang w:val="en-US"/>
        </w:rPr>
        <w:t>xml</w:t>
      </w:r>
      <w:r w:rsidRPr="00EA30B4">
        <w:t>-</w:t>
      </w:r>
      <w:r>
        <w:t>формате.</w:t>
      </w:r>
    </w:p>
    <w:p w:rsidR="00E1506B" w:rsidRDefault="00E1506B" w:rsidP="00E1506B">
      <w:pPr>
        <w:pStyle w:val="41"/>
      </w:pPr>
      <w:r>
        <w:t>Документ «Протокол оперативной сверки полученных данных»</w:t>
      </w:r>
    </w:p>
    <w:p w:rsidR="00E1506B" w:rsidRDefault="00E1506B" w:rsidP="00E1506B">
      <w:pPr>
        <w:pStyle w:val="ASFKNormal"/>
      </w:pPr>
      <w:r>
        <w:t>Для просмотра документа «Протокол оперативной сверки полученных данных» необходимо авторизоваться в системе, выбрать в меню пункт «</w:t>
      </w:r>
      <w:r w:rsidR="00983D3A">
        <w:t>Избранные – Документы архивного хранения</w:t>
      </w:r>
      <w:r>
        <w:t>». Откроется списковая форма (скроллер) документов «Протокол оперативной сверки полученных данных» (рис. </w:t>
      </w:r>
      <w:r w:rsidR="005F0EDD">
        <w:fldChar w:fldCharType="begin"/>
      </w:r>
      <w:r w:rsidR="005F0EDD">
        <w:instrText xml:space="preserve"> REF _Ref497450849 \h </w:instrText>
      </w:r>
      <w:r w:rsidR="005F0EDD">
        <w:fldChar w:fldCharType="separate"/>
      </w:r>
      <w:r w:rsidR="005F5CA1">
        <w:rPr>
          <w:noProof/>
        </w:rPr>
        <w:t>170</w:t>
      </w:r>
      <w:r w:rsidR="005F0EDD">
        <w:fldChar w:fldCharType="end"/>
      </w:r>
      <w:r>
        <w:fldChar w:fldCharType="begin"/>
      </w:r>
      <w:r>
        <w:instrText xml:space="preserve"> REF _Ref436738146 \h </w:instrText>
      </w:r>
      <w:r>
        <w:fldChar w:fldCharType="separate"/>
      </w:r>
      <w:r w:rsidR="005F5CA1">
        <w:rPr>
          <w:noProof/>
        </w:rPr>
        <w:t>164</w:t>
      </w:r>
      <w:r>
        <w:fldChar w:fldCharType="end"/>
      </w:r>
      <w:r>
        <w:t>).</w:t>
      </w:r>
    </w:p>
    <w:p w:rsidR="00E1506B" w:rsidRDefault="005F5CA1" w:rsidP="00E1506B">
      <w:pPr>
        <w:pStyle w:val="ASFKFigure0"/>
      </w:pPr>
      <w:r>
        <w:lastRenderedPageBreak/>
        <w:pict>
          <v:shape id="_x0000_i1341" type="#_x0000_t75" style="width:481.5pt;height:366pt">
            <v:imagedata r:id="rId279" o:title="Snap13"/>
          </v:shape>
        </w:pict>
      </w:r>
    </w:p>
    <w:p w:rsidR="00E1506B" w:rsidRPr="00551C80" w:rsidRDefault="00E1506B" w:rsidP="00E1506B">
      <w:pPr>
        <w:pStyle w:val="ASFKFigName"/>
      </w:pPr>
      <w:r>
        <w:fldChar w:fldCharType="begin"/>
      </w:r>
      <w:r w:rsidRPr="00551C80">
        <w:instrText xml:space="preserve"> </w:instrText>
      </w:r>
      <w:r>
        <w:instrText>SEQ</w:instrText>
      </w:r>
      <w:r w:rsidRPr="00551C80">
        <w:instrText xml:space="preserve"> Рисунок \* </w:instrText>
      </w:r>
      <w:r>
        <w:instrText>ARABIC</w:instrText>
      </w:r>
      <w:r w:rsidRPr="00551C80">
        <w:instrText xml:space="preserve"> </w:instrText>
      </w:r>
      <w:r>
        <w:fldChar w:fldCharType="separate"/>
      </w:r>
      <w:bookmarkStart w:id="610" w:name="_Ref497450849"/>
      <w:bookmarkStart w:id="611" w:name="_Toc28179769"/>
      <w:r w:rsidR="005F5CA1">
        <w:rPr>
          <w:noProof/>
        </w:rPr>
        <w:t>170</w:t>
      </w:r>
      <w:bookmarkEnd w:id="610"/>
      <w:r>
        <w:fldChar w:fldCharType="end"/>
      </w:r>
      <w:r>
        <w:t xml:space="preserve"> </w:t>
      </w:r>
      <w:r w:rsidR="00594B48">
        <w:t>Ф</w:t>
      </w:r>
      <w:r>
        <w:t>орма документов «Протокол оперативной сверки полученных данных»</w:t>
      </w:r>
      <w:bookmarkEnd w:id="611"/>
    </w:p>
    <w:p w:rsidR="00E1506B" w:rsidRDefault="00E1506B" w:rsidP="00E1506B">
      <w:pPr>
        <w:pStyle w:val="ASFKNormal"/>
      </w:pPr>
      <w:r>
        <w:t xml:space="preserve">Двойным щелком указателя мыши </w:t>
      </w:r>
      <w:r w:rsidRPr="00FE26F3">
        <w:t>документ</w:t>
      </w:r>
      <w:r>
        <w:t xml:space="preserve"> «Протокол оперативной сверки полученных данных» открывается на просмотр. Просмотр осуществляется в </w:t>
      </w:r>
      <w:r>
        <w:rPr>
          <w:lang w:val="en-US"/>
        </w:rPr>
        <w:t>web</w:t>
      </w:r>
      <w:r w:rsidRPr="00EA30B4">
        <w:t>-</w:t>
      </w:r>
      <w:r>
        <w:t xml:space="preserve">обозревателе в </w:t>
      </w:r>
      <w:r>
        <w:rPr>
          <w:lang w:val="en-US"/>
        </w:rPr>
        <w:t>xml</w:t>
      </w:r>
      <w:r w:rsidRPr="00EA30B4">
        <w:t>-</w:t>
      </w:r>
      <w:r>
        <w:t>формате.</w:t>
      </w:r>
    </w:p>
    <w:p w:rsidR="00E1506B" w:rsidRDefault="00E1506B" w:rsidP="00E1506B">
      <w:pPr>
        <w:pStyle w:val="41"/>
      </w:pPr>
      <w:r>
        <w:t>Документ «</w:t>
      </w:r>
      <w:r w:rsidR="00663992">
        <w:t>Уведомление о результате обработки отчета</w:t>
      </w:r>
      <w:r>
        <w:t>»</w:t>
      </w:r>
    </w:p>
    <w:p w:rsidR="00E1506B" w:rsidRDefault="00E1506B" w:rsidP="00E1506B">
      <w:pPr>
        <w:pStyle w:val="ASFKNormal"/>
      </w:pPr>
      <w:r>
        <w:t>Для просмотра документа «</w:t>
      </w:r>
      <w:r w:rsidR="00663992">
        <w:t>Уведомление о результате обработки отчета</w:t>
      </w:r>
      <w:r>
        <w:t>» необходимо авторизоваться в системе, выбрать в меню пункт «</w:t>
      </w:r>
      <w:r w:rsidR="00983D3A">
        <w:t>Избранные – Документы архивного хранения</w:t>
      </w:r>
      <w:r>
        <w:t>». Откроется списковая форма (скроллер) документов «</w:t>
      </w:r>
      <w:r w:rsidR="00663992">
        <w:t>Уведомление о результате обработки отчета</w:t>
      </w:r>
      <w:r>
        <w:t>»</w:t>
      </w:r>
      <w:r w:rsidR="00BA6D80">
        <w:t>.</w:t>
      </w:r>
    </w:p>
    <w:p w:rsidR="00E1506B" w:rsidRDefault="00E1506B" w:rsidP="00E1506B">
      <w:pPr>
        <w:pStyle w:val="ASFKNormal"/>
      </w:pPr>
      <w:r>
        <w:t xml:space="preserve">Двойным щелком указателя мыши </w:t>
      </w:r>
      <w:r w:rsidRPr="00FE26F3">
        <w:t>документ</w:t>
      </w:r>
      <w:r>
        <w:t xml:space="preserve"> «</w:t>
      </w:r>
      <w:r w:rsidR="00663992">
        <w:t>Уведомление о результате обработки отчета</w:t>
      </w:r>
      <w:r>
        <w:t xml:space="preserve">» открывается на просмотр. Просмотр осуществляется в </w:t>
      </w:r>
      <w:r>
        <w:rPr>
          <w:lang w:val="en-US"/>
        </w:rPr>
        <w:t>web</w:t>
      </w:r>
      <w:r w:rsidRPr="00EA30B4">
        <w:t>-</w:t>
      </w:r>
      <w:r>
        <w:t xml:space="preserve">обозревателе в </w:t>
      </w:r>
      <w:r>
        <w:rPr>
          <w:lang w:val="en-US"/>
        </w:rPr>
        <w:t>xml</w:t>
      </w:r>
      <w:r w:rsidRPr="00EA30B4">
        <w:t>-</w:t>
      </w:r>
      <w:r>
        <w:t>формате.</w:t>
      </w:r>
    </w:p>
    <w:p w:rsidR="00FE26F3" w:rsidRDefault="00663992" w:rsidP="00663992">
      <w:pPr>
        <w:pStyle w:val="31"/>
      </w:pPr>
      <w:bookmarkStart w:id="612" w:name="_Toc28179594"/>
      <w:r>
        <w:t>Работа со справочниками</w:t>
      </w:r>
      <w:bookmarkEnd w:id="612"/>
    </w:p>
    <w:p w:rsidR="00663992" w:rsidRDefault="00663992" w:rsidP="00663992">
      <w:pPr>
        <w:pStyle w:val="41"/>
      </w:pPr>
      <w:bookmarkStart w:id="613" w:name="_Toc461711089"/>
      <w:r>
        <w:t>Описание экранной формы справочника</w:t>
      </w:r>
      <w:bookmarkEnd w:id="613"/>
    </w:p>
    <w:p w:rsidR="00663992" w:rsidRDefault="00663992" w:rsidP="00663992">
      <w:pPr>
        <w:pStyle w:val="GOSTNormal"/>
      </w:pPr>
      <w:r>
        <w:t xml:space="preserve">Внешний вид экранной формы справочника и его содержание зависит от типа справочника, но вместе с этим экранные формы различных справочников имеют и общие элементы интерфейса. Обычно экранная форма справочника содержит одну или несколько закладок, содержащих реквизиты справочника. </w:t>
      </w:r>
    </w:p>
    <w:p w:rsidR="00842332" w:rsidRDefault="005F5CA1" w:rsidP="00842332">
      <w:pPr>
        <w:pStyle w:val="ASFKFigure0"/>
      </w:pPr>
      <w:r>
        <w:lastRenderedPageBreak/>
        <w:pict>
          <v:shape id="_x0000_i1342" type="#_x0000_t75" style="width:483pt;height:136.5pt">
            <v:imagedata r:id="rId280" o:title="Snap16"/>
          </v:shape>
        </w:pict>
      </w:r>
    </w:p>
    <w:p w:rsidR="00842332" w:rsidRDefault="00842332" w:rsidP="00842332">
      <w:pPr>
        <w:pStyle w:val="ASFKFigName"/>
      </w:pPr>
      <w:r>
        <w:fldChar w:fldCharType="begin"/>
      </w:r>
      <w:r>
        <w:instrText xml:space="preserve"> SEQ Рисунок \* ARABIC </w:instrText>
      </w:r>
      <w:r>
        <w:fldChar w:fldCharType="separate"/>
      </w:r>
      <w:bookmarkStart w:id="614" w:name="_Toc28179770"/>
      <w:r w:rsidR="005F5CA1">
        <w:rPr>
          <w:noProof/>
        </w:rPr>
        <w:t>171</w:t>
      </w:r>
      <w:r>
        <w:fldChar w:fldCharType="end"/>
      </w:r>
      <w:r>
        <w:t>. Пример экранной формы справочника</w:t>
      </w:r>
      <w:bookmarkEnd w:id="614"/>
    </w:p>
    <w:p w:rsidR="00663992" w:rsidRDefault="00663992" w:rsidP="00663992">
      <w:pPr>
        <w:pStyle w:val="GOSTNormal"/>
      </w:pPr>
      <w:r>
        <w:t>Закладки с реквизитами справочника различаются по количеству, наименованию и набору представленных в них полей в зависимости от типа справочника.</w:t>
      </w:r>
    </w:p>
    <w:p w:rsidR="00663992" w:rsidRDefault="00663992" w:rsidP="00663992">
      <w:pPr>
        <w:pStyle w:val="41"/>
      </w:pPr>
      <w:r>
        <w:t>Справочник «Поставщики жилищно-коммунальных услуг»</w:t>
      </w:r>
    </w:p>
    <w:p w:rsidR="00663992" w:rsidRDefault="00663992" w:rsidP="00663992">
      <w:pPr>
        <w:pStyle w:val="ASFKNormal"/>
      </w:pPr>
      <w:r>
        <w:t>Для просмотра справочника «Поставщики жилищно-коммунальных услуг» необходимо авторизоваться в системе, выбрать в меню пункт «</w:t>
      </w:r>
      <w:r w:rsidR="00E17221">
        <w:t>Избранное </w:t>
      </w:r>
      <w:r w:rsidR="00E17221">
        <w:noBreakHyphen/>
      </w:r>
      <w:r w:rsidR="00E17221" w:rsidRPr="00E17221">
        <w:t xml:space="preserve"> </w:t>
      </w:r>
      <w:r w:rsidR="00E17221">
        <w:t>Поставщики жилищно-коммунальных услуг</w:t>
      </w:r>
      <w:r>
        <w:t>». Откроется списковая форма (скроллер) справочников «Поставщ</w:t>
      </w:r>
      <w:r w:rsidR="00DA1BFD">
        <w:t>ики жилищно-коммунальных услуг».</w:t>
      </w:r>
    </w:p>
    <w:p w:rsidR="00663992" w:rsidRDefault="00663992" w:rsidP="00663992">
      <w:pPr>
        <w:pStyle w:val="ASFKNormal"/>
      </w:pPr>
      <w:r>
        <w:t xml:space="preserve">В </w:t>
      </w:r>
      <w:r w:rsidRPr="00FE26F3">
        <w:t>списковой</w:t>
      </w:r>
      <w:r>
        <w:t xml:space="preserve"> форме для справочников «Поставщики жилищно-коммунальных услуг» доступны действия: «Просмотр» (см. п. </w:t>
      </w:r>
      <w:r>
        <w:fldChar w:fldCharType="begin"/>
      </w:r>
      <w:r>
        <w:instrText xml:space="preserve"> REF _Ref497449823 \w \h </w:instrText>
      </w:r>
      <w:r>
        <w:fldChar w:fldCharType="separate"/>
      </w:r>
      <w:r w:rsidR="005F5CA1">
        <w:t>7.5.3</w:t>
      </w:r>
      <w:r>
        <w:fldChar w:fldCharType="end"/>
      </w:r>
      <w:r>
        <w:t>).</w:t>
      </w:r>
    </w:p>
    <w:p w:rsidR="00663992" w:rsidRDefault="00663992" w:rsidP="00663992">
      <w:pPr>
        <w:pStyle w:val="ASFKNormal"/>
      </w:pPr>
      <w:r>
        <w:t xml:space="preserve">Двойным щелком указателя мыши справочник «Поставщики жилищно-коммунальных услуг» открывается на просмотр. Просмотр осуществляется в </w:t>
      </w:r>
      <w:r>
        <w:rPr>
          <w:lang w:val="en-US"/>
        </w:rPr>
        <w:t>web</w:t>
      </w:r>
      <w:r w:rsidRPr="00EA30B4">
        <w:t>-</w:t>
      </w:r>
      <w:r>
        <w:t xml:space="preserve">обозревателе в </w:t>
      </w:r>
      <w:r>
        <w:rPr>
          <w:lang w:val="en-US"/>
        </w:rPr>
        <w:t>xml</w:t>
      </w:r>
      <w:r w:rsidRPr="00EA30B4">
        <w:t>-</w:t>
      </w:r>
      <w:r>
        <w:t>формате.</w:t>
      </w:r>
    </w:p>
    <w:p w:rsidR="00663992" w:rsidRDefault="00663992" w:rsidP="00663992">
      <w:pPr>
        <w:pStyle w:val="41"/>
      </w:pPr>
      <w:r>
        <w:t>Справочник «Нормативное время событий»</w:t>
      </w:r>
    </w:p>
    <w:p w:rsidR="00663992" w:rsidRDefault="00663992" w:rsidP="00663992">
      <w:pPr>
        <w:pStyle w:val="ASFKNormal"/>
      </w:pPr>
      <w:r>
        <w:t>Для просмотра справочника «Нормативное время событий» необходимо авторизоваться в системе, выбрать в меню пункт «</w:t>
      </w:r>
      <w:r w:rsidR="00F658D0">
        <w:t>Избранное </w:t>
      </w:r>
      <w:r w:rsidR="00F658D0">
        <w:noBreakHyphen/>
        <w:t xml:space="preserve"> Нормативное время событий</w:t>
      </w:r>
      <w:r>
        <w:t>». Откроется списковая форма (скроллер) справочников «Нормативное время событий» (рис. </w:t>
      </w:r>
      <w:r w:rsidR="005F0EDD">
        <w:fldChar w:fldCharType="begin"/>
      </w:r>
      <w:r w:rsidR="005F0EDD">
        <w:instrText xml:space="preserve"> REF _Ref497450852 \h </w:instrText>
      </w:r>
      <w:r w:rsidR="005F0EDD">
        <w:fldChar w:fldCharType="separate"/>
      </w:r>
      <w:r w:rsidR="005F5CA1">
        <w:rPr>
          <w:noProof/>
        </w:rPr>
        <w:t>172</w:t>
      </w:r>
      <w:r w:rsidR="005F0EDD">
        <w:fldChar w:fldCharType="end"/>
      </w:r>
      <w:r>
        <w:t>).</w:t>
      </w:r>
    </w:p>
    <w:p w:rsidR="00663992" w:rsidRDefault="005F5CA1" w:rsidP="00663992">
      <w:pPr>
        <w:pStyle w:val="ASFKFigure0"/>
      </w:pPr>
      <w:r>
        <w:pict>
          <v:shape id="_x0000_i1343" type="#_x0000_t75" style="width:480.75pt;height:2in">
            <v:imagedata r:id="rId281" o:title="Snap14"/>
          </v:shape>
        </w:pict>
      </w:r>
    </w:p>
    <w:p w:rsidR="00663992" w:rsidRPr="00551C80" w:rsidRDefault="00663992" w:rsidP="00663992">
      <w:pPr>
        <w:pStyle w:val="ASFKFigName"/>
      </w:pPr>
      <w:r>
        <w:fldChar w:fldCharType="begin"/>
      </w:r>
      <w:r w:rsidRPr="00551C80">
        <w:instrText xml:space="preserve"> </w:instrText>
      </w:r>
      <w:r>
        <w:instrText>SEQ</w:instrText>
      </w:r>
      <w:r w:rsidRPr="00551C80">
        <w:instrText xml:space="preserve"> Рисунок \* </w:instrText>
      </w:r>
      <w:r>
        <w:instrText>ARABIC</w:instrText>
      </w:r>
      <w:r w:rsidRPr="00551C80">
        <w:instrText xml:space="preserve"> </w:instrText>
      </w:r>
      <w:r>
        <w:fldChar w:fldCharType="separate"/>
      </w:r>
      <w:bookmarkStart w:id="615" w:name="_Ref497450852"/>
      <w:bookmarkStart w:id="616" w:name="_Toc28179771"/>
      <w:r w:rsidR="005F5CA1">
        <w:rPr>
          <w:noProof/>
        </w:rPr>
        <w:t>172</w:t>
      </w:r>
      <w:bookmarkEnd w:id="615"/>
      <w:r>
        <w:fldChar w:fldCharType="end"/>
      </w:r>
      <w:r>
        <w:t xml:space="preserve"> Списковая форма справочников «Нормативное время событий»</w:t>
      </w:r>
      <w:bookmarkEnd w:id="616"/>
    </w:p>
    <w:p w:rsidR="00663992" w:rsidRDefault="00663992" w:rsidP="00663992">
      <w:pPr>
        <w:pStyle w:val="ASFKNormal"/>
      </w:pPr>
      <w:r>
        <w:t xml:space="preserve">Двойным щелком указателя мыши справочник «Нормативное время событий» открывается на просмотр. Просмотр осуществляется в </w:t>
      </w:r>
      <w:r>
        <w:rPr>
          <w:lang w:val="en-US"/>
        </w:rPr>
        <w:t>web</w:t>
      </w:r>
      <w:r w:rsidRPr="00EA30B4">
        <w:t>-</w:t>
      </w:r>
      <w:r>
        <w:t xml:space="preserve">обозревателе в </w:t>
      </w:r>
      <w:r>
        <w:rPr>
          <w:lang w:val="en-US"/>
        </w:rPr>
        <w:t>xml</w:t>
      </w:r>
      <w:r w:rsidRPr="00EA30B4">
        <w:t>-</w:t>
      </w:r>
      <w:r>
        <w:t>формате.</w:t>
      </w:r>
    </w:p>
    <w:p w:rsidR="00663992" w:rsidRDefault="00663992" w:rsidP="00663992">
      <w:r>
        <w:t>На экранной форме справочника располагается кнопка «Выполнить», при нажатии на которую осуществляются актуализаци</w:t>
      </w:r>
      <w:r w:rsidR="005F0EDD">
        <w:t>я</w:t>
      </w:r>
      <w:r>
        <w:t xml:space="preserve"> и перевод в архив записей справочника</w:t>
      </w:r>
      <w:r w:rsidR="005F0EDD">
        <w:t>.</w:t>
      </w:r>
    </w:p>
    <w:p w:rsidR="005F0EDD" w:rsidRDefault="005F0EDD" w:rsidP="005F0EDD">
      <w:r>
        <w:rPr>
          <w:lang w:eastAsia="x-none"/>
        </w:rPr>
        <w:t>Операции р</w:t>
      </w:r>
      <w:r w:rsidRPr="003E7C52">
        <w:rPr>
          <w:lang w:eastAsia="x-none"/>
        </w:rPr>
        <w:t xml:space="preserve">учного ввода и редактирования атрибутов справочника </w:t>
      </w:r>
      <w:r>
        <w:rPr>
          <w:lang w:eastAsia="x-none"/>
        </w:rPr>
        <w:t xml:space="preserve">доступно только </w:t>
      </w:r>
      <w:r>
        <w:t xml:space="preserve">сотрудникам ЦАФК и администраторам ППО МиЭА АСФК. Первичное наполнение справочника осуществляется автоматически. Перевод в статус «801» осуществляется пользователем </w:t>
      </w:r>
      <w:r>
        <w:lastRenderedPageBreak/>
        <w:t xml:space="preserve">при условии заполнения поля «Нормативное время» и «Дата начала действия» заполняемое </w:t>
      </w:r>
      <w:r w:rsidRPr="003E7C52">
        <w:t>стандартным выбором из календаря</w:t>
      </w:r>
      <w:r>
        <w:t>. Значение поля «Актуально» заполняется значением, равным «</w:t>
      </w:r>
      <w:r>
        <w:rPr>
          <w:lang w:val="en-US"/>
        </w:rPr>
        <w:t>Y</w:t>
      </w:r>
      <w:r>
        <w:t>».</w:t>
      </w:r>
    </w:p>
    <w:p w:rsidR="00C33BEC" w:rsidRPr="00C33BEC" w:rsidRDefault="005F0EDD" w:rsidP="00D50B96">
      <w:r>
        <w:t xml:space="preserve">Перевод в статус «866» осуществляется при редактировании атрибута «Нормативное время» для записей в статусе «801», при этом поле «Дата окончания действия» для переводимой в статус «866» записи обязательно к заполнению. </w:t>
      </w:r>
    </w:p>
    <w:p w:rsidR="001951FF" w:rsidRDefault="006B3A5D" w:rsidP="009D623E">
      <w:pPr>
        <w:pStyle w:val="ASFKSign0"/>
        <w:outlineLvl w:val="5"/>
      </w:pPr>
      <w:r>
        <w:rPr>
          <w:b w:val="0"/>
          <w:caps w:val="0"/>
          <w:sz w:val="24"/>
        </w:rPr>
        <w:br w:type="page"/>
      </w:r>
      <w:r w:rsidR="001951FF">
        <w:lastRenderedPageBreak/>
        <w:t>СОСТАВИЛИ</w:t>
      </w:r>
    </w:p>
    <w:tbl>
      <w:tblPr>
        <w:tblW w:w="0" w:type="auto"/>
        <w:tblInd w:w="-5" w:type="dxa"/>
        <w:tblLayout w:type="fixed"/>
        <w:tblCellMar>
          <w:left w:w="57" w:type="dxa"/>
          <w:right w:w="57" w:type="dxa"/>
        </w:tblCellMar>
        <w:tblLook w:val="0000" w:firstRow="0" w:lastRow="0" w:firstColumn="0" w:lastColumn="0" w:noHBand="0" w:noVBand="0"/>
      </w:tblPr>
      <w:tblGrid>
        <w:gridCol w:w="2049"/>
        <w:gridCol w:w="2429"/>
        <w:gridCol w:w="2344"/>
        <w:gridCol w:w="1377"/>
        <w:gridCol w:w="1563"/>
      </w:tblGrid>
      <w:tr w:rsidR="001951FF" w:rsidRPr="00E37C32">
        <w:trPr>
          <w:tblHeader/>
        </w:trPr>
        <w:tc>
          <w:tcPr>
            <w:tcW w:w="20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E6E6E6"/>
            <w:vAlign w:val="center"/>
          </w:tcPr>
          <w:p w:rsidR="001951FF" w:rsidRDefault="001951FF">
            <w:pPr>
              <w:pStyle w:val="ASFKTableHead"/>
            </w:pPr>
            <w:r>
              <w:t>Наименование организации, предприятия</w:t>
            </w:r>
          </w:p>
        </w:tc>
        <w:tc>
          <w:tcPr>
            <w:tcW w:w="2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E6E6E6"/>
            <w:vAlign w:val="center"/>
          </w:tcPr>
          <w:p w:rsidR="001951FF" w:rsidRDefault="001951FF">
            <w:pPr>
              <w:pStyle w:val="ASFKTableHead"/>
            </w:pPr>
            <w:r>
              <w:t>Должность исполнителя</w:t>
            </w:r>
          </w:p>
        </w:tc>
        <w:tc>
          <w:tcPr>
            <w:tcW w:w="23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E6E6E6"/>
            <w:vAlign w:val="center"/>
          </w:tcPr>
          <w:p w:rsidR="001951FF" w:rsidRDefault="001951FF">
            <w:pPr>
              <w:pStyle w:val="ASFKTableHead"/>
            </w:pPr>
            <w:r>
              <w:t>Фамилия, имя, отчество</w:t>
            </w:r>
          </w:p>
        </w:tc>
        <w:tc>
          <w:tcPr>
            <w:tcW w:w="13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E6E6E6"/>
            <w:vAlign w:val="center"/>
          </w:tcPr>
          <w:p w:rsidR="001951FF" w:rsidRDefault="001951FF">
            <w:pPr>
              <w:pStyle w:val="ASFKTableHead"/>
            </w:pPr>
            <w:r>
              <w:t>Подпись</w:t>
            </w:r>
          </w:p>
        </w:tc>
        <w:tc>
          <w:tcPr>
            <w:tcW w:w="1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6E6E6"/>
            <w:vAlign w:val="center"/>
          </w:tcPr>
          <w:p w:rsidR="001951FF" w:rsidRPr="00E37C32" w:rsidRDefault="001951FF">
            <w:pPr>
              <w:pStyle w:val="ASFKTableHead"/>
            </w:pPr>
            <w:r>
              <w:t>Дата</w:t>
            </w:r>
          </w:p>
        </w:tc>
      </w:tr>
      <w:tr w:rsidR="001951FF">
        <w:trPr>
          <w:trHeight w:val="301"/>
        </w:trPr>
        <w:tc>
          <w:tcPr>
            <w:tcW w:w="20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951FF" w:rsidRDefault="001951FF">
            <w:pPr>
              <w:pStyle w:val="ASFKTablenorm0"/>
              <w:ind w:left="57" w:right="57"/>
            </w:pPr>
            <w:r>
              <w:rPr>
                <w:lang w:val="en-US"/>
              </w:rPr>
              <w:t>OOO</w:t>
            </w:r>
            <w:r w:rsidRPr="00E37C32">
              <w:t xml:space="preserve"> </w:t>
            </w:r>
            <w:r w:rsidR="00632C2D">
              <w:t>«</w:t>
            </w:r>
            <w:r>
              <w:t>ОТР</w:t>
            </w:r>
            <w:r w:rsidR="00AD5CE7">
              <w:t xml:space="preserve"> </w:t>
            </w:r>
            <w:r>
              <w:t>2000</w:t>
            </w:r>
            <w:r w:rsidR="00632C2D">
              <w:t>»</w:t>
            </w:r>
          </w:p>
        </w:tc>
        <w:tc>
          <w:tcPr>
            <w:tcW w:w="2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951FF" w:rsidRDefault="001951FF">
            <w:pPr>
              <w:pStyle w:val="ASFKTablenorm0"/>
              <w:ind w:left="57" w:right="57"/>
            </w:pPr>
            <w:r>
              <w:t>Начальник отдела</w:t>
            </w:r>
          </w:p>
        </w:tc>
        <w:tc>
          <w:tcPr>
            <w:tcW w:w="23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951FF" w:rsidRDefault="001951FF">
            <w:pPr>
              <w:pStyle w:val="ASFKTablenorm0"/>
              <w:ind w:left="57" w:right="57"/>
            </w:pPr>
            <w:r>
              <w:t>Алексеев И.</w:t>
            </w:r>
            <w:r w:rsidR="00D50B96">
              <w:t xml:space="preserve"> </w:t>
            </w:r>
            <w:r>
              <w:t>И.</w:t>
            </w:r>
          </w:p>
        </w:tc>
        <w:tc>
          <w:tcPr>
            <w:tcW w:w="13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951FF" w:rsidRDefault="001951FF">
            <w:pPr>
              <w:pStyle w:val="ASFKTablenorm0"/>
              <w:snapToGrid w:val="0"/>
              <w:ind w:left="57" w:right="57"/>
            </w:pPr>
          </w:p>
        </w:tc>
        <w:tc>
          <w:tcPr>
            <w:tcW w:w="1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951FF" w:rsidRDefault="001951FF">
            <w:pPr>
              <w:pStyle w:val="ASFKTablenorm0"/>
              <w:ind w:left="57" w:right="57"/>
            </w:pPr>
            <w:r>
              <w:t>01.04.2014</w:t>
            </w:r>
          </w:p>
        </w:tc>
      </w:tr>
      <w:tr w:rsidR="001951FF">
        <w:trPr>
          <w:trHeight w:val="301"/>
        </w:trPr>
        <w:tc>
          <w:tcPr>
            <w:tcW w:w="20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951FF" w:rsidRDefault="001951FF">
            <w:pPr>
              <w:pStyle w:val="ASFKTablenorm0"/>
              <w:snapToGrid w:val="0"/>
              <w:ind w:left="57" w:right="57"/>
            </w:pPr>
          </w:p>
        </w:tc>
        <w:tc>
          <w:tcPr>
            <w:tcW w:w="2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951FF" w:rsidRDefault="001951FF">
            <w:pPr>
              <w:pStyle w:val="ASFKTablenorm0"/>
              <w:snapToGrid w:val="0"/>
              <w:ind w:left="57" w:right="57"/>
            </w:pPr>
          </w:p>
        </w:tc>
        <w:tc>
          <w:tcPr>
            <w:tcW w:w="23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951FF" w:rsidRDefault="001951FF">
            <w:pPr>
              <w:pStyle w:val="ASFKTablenorm0"/>
              <w:snapToGrid w:val="0"/>
              <w:ind w:left="57" w:right="57"/>
            </w:pPr>
          </w:p>
        </w:tc>
        <w:tc>
          <w:tcPr>
            <w:tcW w:w="13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951FF" w:rsidRDefault="001951FF">
            <w:pPr>
              <w:pStyle w:val="ASFKTablenorm0"/>
              <w:snapToGrid w:val="0"/>
              <w:ind w:left="57" w:right="57"/>
            </w:pPr>
          </w:p>
        </w:tc>
        <w:tc>
          <w:tcPr>
            <w:tcW w:w="1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951FF" w:rsidRDefault="001951FF">
            <w:pPr>
              <w:pStyle w:val="ASFKTablenorm0"/>
              <w:snapToGrid w:val="0"/>
              <w:ind w:left="57" w:right="57"/>
            </w:pPr>
          </w:p>
        </w:tc>
      </w:tr>
      <w:tr w:rsidR="001951FF">
        <w:trPr>
          <w:trHeight w:val="301"/>
        </w:trPr>
        <w:tc>
          <w:tcPr>
            <w:tcW w:w="20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951FF" w:rsidRDefault="001951FF">
            <w:pPr>
              <w:pStyle w:val="ASFKTablenorm0"/>
              <w:snapToGrid w:val="0"/>
              <w:ind w:left="57" w:right="57"/>
            </w:pPr>
          </w:p>
        </w:tc>
        <w:tc>
          <w:tcPr>
            <w:tcW w:w="2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951FF" w:rsidRDefault="001951FF">
            <w:pPr>
              <w:pStyle w:val="ASFKTablenorm0"/>
              <w:snapToGrid w:val="0"/>
              <w:ind w:left="57" w:right="57"/>
            </w:pPr>
          </w:p>
        </w:tc>
        <w:tc>
          <w:tcPr>
            <w:tcW w:w="23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951FF" w:rsidRDefault="001951FF">
            <w:pPr>
              <w:pStyle w:val="ASFKTablenorm0"/>
              <w:snapToGrid w:val="0"/>
              <w:ind w:left="57" w:right="57"/>
            </w:pPr>
          </w:p>
        </w:tc>
        <w:tc>
          <w:tcPr>
            <w:tcW w:w="13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951FF" w:rsidRDefault="001951FF">
            <w:pPr>
              <w:pStyle w:val="ASFKTablenorm0"/>
              <w:snapToGrid w:val="0"/>
              <w:ind w:left="57" w:right="57"/>
            </w:pPr>
          </w:p>
        </w:tc>
        <w:tc>
          <w:tcPr>
            <w:tcW w:w="1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951FF" w:rsidRDefault="001951FF">
            <w:pPr>
              <w:pStyle w:val="ASFKTablenorm0"/>
              <w:snapToGrid w:val="0"/>
              <w:ind w:left="57" w:right="57"/>
            </w:pPr>
          </w:p>
        </w:tc>
      </w:tr>
      <w:tr w:rsidR="001951FF">
        <w:trPr>
          <w:trHeight w:val="301"/>
        </w:trPr>
        <w:tc>
          <w:tcPr>
            <w:tcW w:w="20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951FF" w:rsidRDefault="001951FF">
            <w:pPr>
              <w:pStyle w:val="ASFKTablenorm0"/>
              <w:snapToGrid w:val="0"/>
              <w:ind w:left="57" w:right="57"/>
            </w:pPr>
          </w:p>
        </w:tc>
        <w:tc>
          <w:tcPr>
            <w:tcW w:w="2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951FF" w:rsidRDefault="001951FF">
            <w:pPr>
              <w:pStyle w:val="ASFKTablenorm0"/>
              <w:snapToGrid w:val="0"/>
              <w:ind w:left="57" w:right="57"/>
            </w:pPr>
          </w:p>
        </w:tc>
        <w:tc>
          <w:tcPr>
            <w:tcW w:w="23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951FF" w:rsidRDefault="001951FF">
            <w:pPr>
              <w:pStyle w:val="ASFKTablenorm0"/>
              <w:snapToGrid w:val="0"/>
              <w:ind w:left="57" w:right="57"/>
            </w:pPr>
          </w:p>
        </w:tc>
        <w:tc>
          <w:tcPr>
            <w:tcW w:w="13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951FF" w:rsidRDefault="001951FF">
            <w:pPr>
              <w:pStyle w:val="ASFKTablenorm0"/>
              <w:snapToGrid w:val="0"/>
              <w:ind w:left="57" w:right="57"/>
            </w:pPr>
          </w:p>
        </w:tc>
        <w:tc>
          <w:tcPr>
            <w:tcW w:w="1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951FF" w:rsidRDefault="001951FF">
            <w:pPr>
              <w:pStyle w:val="ASFKTablenorm0"/>
              <w:snapToGrid w:val="0"/>
              <w:ind w:left="57" w:right="57"/>
            </w:pPr>
          </w:p>
        </w:tc>
      </w:tr>
      <w:tr w:rsidR="001951FF">
        <w:trPr>
          <w:trHeight w:val="301"/>
        </w:trPr>
        <w:tc>
          <w:tcPr>
            <w:tcW w:w="20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951FF" w:rsidRDefault="001951FF">
            <w:pPr>
              <w:pStyle w:val="ASFKTablenorm0"/>
              <w:snapToGrid w:val="0"/>
              <w:ind w:left="57" w:right="57"/>
            </w:pPr>
          </w:p>
        </w:tc>
        <w:tc>
          <w:tcPr>
            <w:tcW w:w="2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951FF" w:rsidRDefault="001951FF">
            <w:pPr>
              <w:pStyle w:val="ASFKTablenorm0"/>
              <w:snapToGrid w:val="0"/>
              <w:ind w:left="57" w:right="57"/>
            </w:pPr>
          </w:p>
        </w:tc>
        <w:tc>
          <w:tcPr>
            <w:tcW w:w="23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951FF" w:rsidRDefault="001951FF">
            <w:pPr>
              <w:pStyle w:val="ASFKTablenorm0"/>
              <w:snapToGrid w:val="0"/>
              <w:ind w:left="57" w:right="57"/>
            </w:pPr>
          </w:p>
        </w:tc>
        <w:tc>
          <w:tcPr>
            <w:tcW w:w="13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951FF" w:rsidRDefault="001951FF">
            <w:pPr>
              <w:pStyle w:val="ASFKTablenorm0"/>
              <w:snapToGrid w:val="0"/>
              <w:ind w:left="57" w:right="57"/>
            </w:pPr>
          </w:p>
        </w:tc>
        <w:tc>
          <w:tcPr>
            <w:tcW w:w="1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951FF" w:rsidRDefault="001951FF">
            <w:pPr>
              <w:pStyle w:val="ASFKTablenorm0"/>
              <w:snapToGrid w:val="0"/>
              <w:ind w:left="57" w:right="57"/>
            </w:pPr>
          </w:p>
        </w:tc>
      </w:tr>
      <w:tr w:rsidR="001951FF">
        <w:trPr>
          <w:trHeight w:val="301"/>
        </w:trPr>
        <w:tc>
          <w:tcPr>
            <w:tcW w:w="20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951FF" w:rsidRDefault="001951FF">
            <w:pPr>
              <w:pStyle w:val="ASFKTablenorm0"/>
              <w:snapToGrid w:val="0"/>
              <w:ind w:left="57" w:right="57"/>
            </w:pPr>
          </w:p>
        </w:tc>
        <w:tc>
          <w:tcPr>
            <w:tcW w:w="2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951FF" w:rsidRDefault="001951FF">
            <w:pPr>
              <w:pStyle w:val="ASFKTablenorm0"/>
              <w:snapToGrid w:val="0"/>
              <w:ind w:left="57" w:right="57"/>
            </w:pPr>
          </w:p>
        </w:tc>
        <w:tc>
          <w:tcPr>
            <w:tcW w:w="23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951FF" w:rsidRDefault="001951FF">
            <w:pPr>
              <w:pStyle w:val="ASFKTablenorm0"/>
              <w:snapToGrid w:val="0"/>
              <w:ind w:left="57" w:right="57"/>
            </w:pPr>
          </w:p>
        </w:tc>
        <w:tc>
          <w:tcPr>
            <w:tcW w:w="13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951FF" w:rsidRDefault="001951FF">
            <w:pPr>
              <w:pStyle w:val="ASFKTablenorm0"/>
              <w:snapToGrid w:val="0"/>
              <w:ind w:left="57" w:right="57"/>
            </w:pPr>
          </w:p>
        </w:tc>
        <w:tc>
          <w:tcPr>
            <w:tcW w:w="1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951FF" w:rsidRDefault="001951FF">
            <w:pPr>
              <w:pStyle w:val="ASFKTablenorm0"/>
              <w:snapToGrid w:val="0"/>
              <w:ind w:left="57" w:right="57"/>
            </w:pPr>
          </w:p>
        </w:tc>
      </w:tr>
      <w:tr w:rsidR="001951FF">
        <w:trPr>
          <w:trHeight w:val="301"/>
        </w:trPr>
        <w:tc>
          <w:tcPr>
            <w:tcW w:w="20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951FF" w:rsidRDefault="001951FF">
            <w:pPr>
              <w:pStyle w:val="ASFKTablenorm0"/>
              <w:snapToGrid w:val="0"/>
              <w:ind w:left="57" w:right="57"/>
            </w:pPr>
          </w:p>
        </w:tc>
        <w:tc>
          <w:tcPr>
            <w:tcW w:w="2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951FF" w:rsidRDefault="001951FF">
            <w:pPr>
              <w:pStyle w:val="ASFKTablenorm0"/>
              <w:snapToGrid w:val="0"/>
              <w:ind w:left="57" w:right="57"/>
            </w:pPr>
          </w:p>
        </w:tc>
        <w:tc>
          <w:tcPr>
            <w:tcW w:w="23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951FF" w:rsidRDefault="001951FF">
            <w:pPr>
              <w:pStyle w:val="ASFKTablenorm0"/>
              <w:snapToGrid w:val="0"/>
              <w:ind w:left="57" w:right="57"/>
            </w:pPr>
          </w:p>
        </w:tc>
        <w:tc>
          <w:tcPr>
            <w:tcW w:w="13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951FF" w:rsidRDefault="001951FF">
            <w:pPr>
              <w:pStyle w:val="ASFKTablenorm0"/>
              <w:snapToGrid w:val="0"/>
              <w:ind w:left="57" w:right="57"/>
            </w:pPr>
          </w:p>
        </w:tc>
        <w:tc>
          <w:tcPr>
            <w:tcW w:w="1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951FF" w:rsidRDefault="001951FF">
            <w:pPr>
              <w:pStyle w:val="ASFKTablenorm0"/>
              <w:snapToGrid w:val="0"/>
              <w:ind w:left="57" w:right="57"/>
            </w:pPr>
          </w:p>
        </w:tc>
      </w:tr>
      <w:tr w:rsidR="001951FF">
        <w:trPr>
          <w:trHeight w:val="301"/>
        </w:trPr>
        <w:tc>
          <w:tcPr>
            <w:tcW w:w="20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951FF" w:rsidRDefault="001951FF">
            <w:pPr>
              <w:pStyle w:val="ASFKTablenorm0"/>
              <w:snapToGrid w:val="0"/>
              <w:ind w:left="57" w:right="57"/>
            </w:pPr>
          </w:p>
        </w:tc>
        <w:tc>
          <w:tcPr>
            <w:tcW w:w="2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951FF" w:rsidRDefault="001951FF">
            <w:pPr>
              <w:pStyle w:val="ASFKTablenorm0"/>
              <w:snapToGrid w:val="0"/>
              <w:ind w:left="57" w:right="57"/>
            </w:pPr>
          </w:p>
        </w:tc>
        <w:tc>
          <w:tcPr>
            <w:tcW w:w="23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951FF" w:rsidRDefault="001951FF">
            <w:pPr>
              <w:pStyle w:val="ASFKTablenorm0"/>
              <w:snapToGrid w:val="0"/>
              <w:ind w:left="57" w:right="57"/>
            </w:pPr>
          </w:p>
        </w:tc>
        <w:tc>
          <w:tcPr>
            <w:tcW w:w="13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951FF" w:rsidRDefault="001951FF">
            <w:pPr>
              <w:pStyle w:val="ASFKTablenorm0"/>
              <w:snapToGrid w:val="0"/>
              <w:ind w:left="57" w:right="57"/>
            </w:pPr>
          </w:p>
        </w:tc>
        <w:tc>
          <w:tcPr>
            <w:tcW w:w="1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951FF" w:rsidRDefault="001951FF">
            <w:pPr>
              <w:pStyle w:val="ASFKTablenorm0"/>
              <w:snapToGrid w:val="0"/>
              <w:ind w:left="57" w:right="57"/>
            </w:pPr>
          </w:p>
        </w:tc>
      </w:tr>
      <w:tr w:rsidR="001951FF">
        <w:trPr>
          <w:trHeight w:val="301"/>
        </w:trPr>
        <w:tc>
          <w:tcPr>
            <w:tcW w:w="20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951FF" w:rsidRDefault="001951FF">
            <w:pPr>
              <w:pStyle w:val="ASFKTablenorm0"/>
              <w:snapToGrid w:val="0"/>
              <w:ind w:left="57" w:right="57"/>
            </w:pPr>
          </w:p>
        </w:tc>
        <w:tc>
          <w:tcPr>
            <w:tcW w:w="2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951FF" w:rsidRDefault="001951FF">
            <w:pPr>
              <w:pStyle w:val="ASFKTablenorm0"/>
              <w:snapToGrid w:val="0"/>
              <w:ind w:left="57" w:right="57"/>
            </w:pPr>
          </w:p>
        </w:tc>
        <w:tc>
          <w:tcPr>
            <w:tcW w:w="23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951FF" w:rsidRDefault="001951FF">
            <w:pPr>
              <w:pStyle w:val="ASFKTablenorm0"/>
              <w:snapToGrid w:val="0"/>
              <w:ind w:left="57" w:right="57"/>
            </w:pPr>
          </w:p>
        </w:tc>
        <w:tc>
          <w:tcPr>
            <w:tcW w:w="13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951FF" w:rsidRDefault="001951FF">
            <w:pPr>
              <w:pStyle w:val="ASFKTablenorm0"/>
              <w:snapToGrid w:val="0"/>
              <w:ind w:left="57" w:right="57"/>
            </w:pPr>
          </w:p>
        </w:tc>
        <w:tc>
          <w:tcPr>
            <w:tcW w:w="1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951FF" w:rsidRDefault="001951FF">
            <w:pPr>
              <w:pStyle w:val="ASFKTablenorm0"/>
              <w:snapToGrid w:val="0"/>
              <w:ind w:left="57" w:right="57"/>
            </w:pPr>
          </w:p>
        </w:tc>
      </w:tr>
      <w:tr w:rsidR="001951FF">
        <w:trPr>
          <w:trHeight w:val="301"/>
        </w:trPr>
        <w:tc>
          <w:tcPr>
            <w:tcW w:w="20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951FF" w:rsidRDefault="001951FF">
            <w:pPr>
              <w:pStyle w:val="ASFKTablenorm0"/>
              <w:snapToGrid w:val="0"/>
              <w:ind w:left="57" w:right="57"/>
            </w:pPr>
          </w:p>
        </w:tc>
        <w:tc>
          <w:tcPr>
            <w:tcW w:w="2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951FF" w:rsidRDefault="001951FF">
            <w:pPr>
              <w:pStyle w:val="ASFKTablenorm0"/>
              <w:snapToGrid w:val="0"/>
              <w:ind w:left="57" w:right="57"/>
            </w:pPr>
          </w:p>
        </w:tc>
        <w:tc>
          <w:tcPr>
            <w:tcW w:w="23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951FF" w:rsidRDefault="001951FF">
            <w:pPr>
              <w:pStyle w:val="ASFKTablenorm0"/>
              <w:snapToGrid w:val="0"/>
              <w:ind w:left="57" w:right="57"/>
            </w:pPr>
          </w:p>
        </w:tc>
        <w:tc>
          <w:tcPr>
            <w:tcW w:w="13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951FF" w:rsidRDefault="001951FF">
            <w:pPr>
              <w:pStyle w:val="ASFKTablenorm0"/>
              <w:snapToGrid w:val="0"/>
              <w:ind w:left="57" w:right="57"/>
            </w:pPr>
          </w:p>
        </w:tc>
        <w:tc>
          <w:tcPr>
            <w:tcW w:w="1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951FF" w:rsidRDefault="001951FF">
            <w:pPr>
              <w:pStyle w:val="ASFKTablenorm0"/>
              <w:snapToGrid w:val="0"/>
              <w:ind w:left="57" w:right="57"/>
            </w:pPr>
          </w:p>
        </w:tc>
      </w:tr>
    </w:tbl>
    <w:p w:rsidR="001951FF" w:rsidRDefault="001951FF">
      <w:pPr>
        <w:pStyle w:val="ASFKSign0"/>
      </w:pPr>
      <w:r>
        <w:t>СОГЛАСОВАНО</w:t>
      </w:r>
    </w:p>
    <w:tbl>
      <w:tblPr>
        <w:tblW w:w="0" w:type="auto"/>
        <w:tblInd w:w="-5" w:type="dxa"/>
        <w:tblLayout w:type="fixed"/>
        <w:tblCellMar>
          <w:left w:w="57" w:type="dxa"/>
          <w:right w:w="57" w:type="dxa"/>
        </w:tblCellMar>
        <w:tblLook w:val="0000" w:firstRow="0" w:lastRow="0" w:firstColumn="0" w:lastColumn="0" w:noHBand="0" w:noVBand="0"/>
      </w:tblPr>
      <w:tblGrid>
        <w:gridCol w:w="2048"/>
        <w:gridCol w:w="2473"/>
        <w:gridCol w:w="2300"/>
        <w:gridCol w:w="1412"/>
        <w:gridCol w:w="1529"/>
      </w:tblGrid>
      <w:tr w:rsidR="001951FF">
        <w:trPr>
          <w:trHeight w:val="891"/>
          <w:tblHeader/>
        </w:trPr>
        <w:tc>
          <w:tcPr>
            <w:tcW w:w="20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E6E6E6"/>
            <w:vAlign w:val="center"/>
          </w:tcPr>
          <w:p w:rsidR="001951FF" w:rsidRDefault="001951FF">
            <w:pPr>
              <w:pStyle w:val="ASFKTableHead"/>
            </w:pPr>
            <w:r>
              <w:t>Наименование организации, предприятия</w:t>
            </w:r>
          </w:p>
        </w:tc>
        <w:tc>
          <w:tcPr>
            <w:tcW w:w="24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E6E6E6"/>
            <w:vAlign w:val="center"/>
          </w:tcPr>
          <w:p w:rsidR="001951FF" w:rsidRDefault="001951FF">
            <w:pPr>
              <w:pStyle w:val="ASFKTableHead"/>
            </w:pPr>
            <w:r>
              <w:t xml:space="preserve">Должность </w:t>
            </w:r>
          </w:p>
          <w:p w:rsidR="001951FF" w:rsidRDefault="001951FF">
            <w:pPr>
              <w:pStyle w:val="ASFKTableHead"/>
            </w:pPr>
            <w:r>
              <w:t>исполнителя</w:t>
            </w:r>
          </w:p>
        </w:tc>
        <w:tc>
          <w:tcPr>
            <w:tcW w:w="2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E6E6E6"/>
            <w:vAlign w:val="center"/>
          </w:tcPr>
          <w:p w:rsidR="001951FF" w:rsidRDefault="001951FF">
            <w:pPr>
              <w:pStyle w:val="ASFKTableHead"/>
            </w:pPr>
            <w:r>
              <w:t>Фамилия, имя, отчество</w:t>
            </w:r>
          </w:p>
        </w:tc>
        <w:tc>
          <w:tcPr>
            <w:tcW w:w="1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E6E6E6"/>
            <w:vAlign w:val="center"/>
          </w:tcPr>
          <w:p w:rsidR="001951FF" w:rsidRDefault="001951FF">
            <w:pPr>
              <w:pStyle w:val="ASFKTableHead"/>
            </w:pPr>
            <w:r>
              <w:t>Подпись</w:t>
            </w:r>
          </w:p>
        </w:tc>
        <w:tc>
          <w:tcPr>
            <w:tcW w:w="1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6E6E6"/>
            <w:vAlign w:val="center"/>
          </w:tcPr>
          <w:p w:rsidR="001951FF" w:rsidRDefault="001951FF">
            <w:pPr>
              <w:pStyle w:val="ASFKTableHead"/>
            </w:pPr>
            <w:r>
              <w:t>Дата</w:t>
            </w:r>
          </w:p>
        </w:tc>
      </w:tr>
      <w:tr w:rsidR="001951FF">
        <w:trPr>
          <w:trHeight w:val="308"/>
        </w:trPr>
        <w:tc>
          <w:tcPr>
            <w:tcW w:w="20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951FF" w:rsidRDefault="001951FF">
            <w:pPr>
              <w:pStyle w:val="ASFKTablenorm0"/>
              <w:snapToGrid w:val="0"/>
              <w:ind w:left="57" w:right="57"/>
            </w:pPr>
          </w:p>
        </w:tc>
        <w:tc>
          <w:tcPr>
            <w:tcW w:w="24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951FF" w:rsidRDefault="001951FF">
            <w:pPr>
              <w:pStyle w:val="ASFKTablenorm0"/>
              <w:snapToGrid w:val="0"/>
              <w:ind w:left="57" w:right="57"/>
            </w:pPr>
          </w:p>
        </w:tc>
        <w:tc>
          <w:tcPr>
            <w:tcW w:w="2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951FF" w:rsidRDefault="001951FF">
            <w:pPr>
              <w:pStyle w:val="ASFKTablenorm0"/>
              <w:snapToGrid w:val="0"/>
              <w:ind w:left="57" w:right="57"/>
            </w:pPr>
          </w:p>
        </w:tc>
        <w:tc>
          <w:tcPr>
            <w:tcW w:w="1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951FF" w:rsidRDefault="001951FF">
            <w:pPr>
              <w:pStyle w:val="ASFKTablenorm0"/>
              <w:snapToGrid w:val="0"/>
              <w:ind w:left="57" w:right="57"/>
            </w:pPr>
          </w:p>
        </w:tc>
        <w:tc>
          <w:tcPr>
            <w:tcW w:w="1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951FF" w:rsidRDefault="001951FF">
            <w:pPr>
              <w:pStyle w:val="ASFKTablenorm0"/>
              <w:snapToGrid w:val="0"/>
              <w:ind w:left="57" w:right="57"/>
            </w:pPr>
          </w:p>
        </w:tc>
      </w:tr>
      <w:tr w:rsidR="001951FF">
        <w:trPr>
          <w:trHeight w:val="308"/>
        </w:trPr>
        <w:tc>
          <w:tcPr>
            <w:tcW w:w="20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951FF" w:rsidRDefault="001951FF">
            <w:pPr>
              <w:pStyle w:val="ASFKTablenorm0"/>
              <w:snapToGrid w:val="0"/>
              <w:ind w:left="57" w:right="57"/>
            </w:pPr>
          </w:p>
        </w:tc>
        <w:tc>
          <w:tcPr>
            <w:tcW w:w="24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951FF" w:rsidRDefault="001951FF">
            <w:pPr>
              <w:pStyle w:val="ASFKTablenorm0"/>
              <w:snapToGrid w:val="0"/>
              <w:ind w:left="57" w:right="57"/>
            </w:pPr>
          </w:p>
        </w:tc>
        <w:tc>
          <w:tcPr>
            <w:tcW w:w="2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951FF" w:rsidRDefault="001951FF">
            <w:pPr>
              <w:pStyle w:val="ASFKTablenorm0"/>
              <w:snapToGrid w:val="0"/>
              <w:ind w:left="57" w:right="57"/>
            </w:pPr>
          </w:p>
        </w:tc>
        <w:tc>
          <w:tcPr>
            <w:tcW w:w="1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951FF" w:rsidRDefault="001951FF">
            <w:pPr>
              <w:pStyle w:val="ASFKTablenorm0"/>
              <w:snapToGrid w:val="0"/>
              <w:ind w:left="57" w:right="57"/>
            </w:pPr>
          </w:p>
        </w:tc>
        <w:tc>
          <w:tcPr>
            <w:tcW w:w="1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951FF" w:rsidRDefault="001951FF">
            <w:pPr>
              <w:pStyle w:val="ASFKTablenorm0"/>
              <w:snapToGrid w:val="0"/>
              <w:ind w:left="57" w:right="57"/>
            </w:pPr>
          </w:p>
        </w:tc>
      </w:tr>
      <w:tr w:rsidR="001951FF">
        <w:trPr>
          <w:trHeight w:val="308"/>
        </w:trPr>
        <w:tc>
          <w:tcPr>
            <w:tcW w:w="20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951FF" w:rsidRDefault="001951FF">
            <w:pPr>
              <w:pStyle w:val="ASFKTablenorm0"/>
              <w:snapToGrid w:val="0"/>
              <w:ind w:left="57" w:right="57"/>
            </w:pPr>
          </w:p>
        </w:tc>
        <w:tc>
          <w:tcPr>
            <w:tcW w:w="24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951FF" w:rsidRDefault="001951FF">
            <w:pPr>
              <w:pStyle w:val="ASFKTablenorm0"/>
              <w:snapToGrid w:val="0"/>
              <w:ind w:left="57" w:right="57"/>
            </w:pPr>
          </w:p>
        </w:tc>
        <w:tc>
          <w:tcPr>
            <w:tcW w:w="2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951FF" w:rsidRDefault="001951FF">
            <w:pPr>
              <w:pStyle w:val="ASFKTablenorm0"/>
              <w:snapToGrid w:val="0"/>
              <w:ind w:left="57" w:right="57"/>
            </w:pPr>
          </w:p>
        </w:tc>
        <w:tc>
          <w:tcPr>
            <w:tcW w:w="1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951FF" w:rsidRDefault="001951FF">
            <w:pPr>
              <w:pStyle w:val="ASFKTablenorm0"/>
              <w:snapToGrid w:val="0"/>
              <w:ind w:left="57" w:right="57"/>
            </w:pPr>
          </w:p>
        </w:tc>
        <w:tc>
          <w:tcPr>
            <w:tcW w:w="1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951FF" w:rsidRDefault="001951FF">
            <w:pPr>
              <w:pStyle w:val="ASFKTablenorm0"/>
              <w:snapToGrid w:val="0"/>
              <w:ind w:left="57" w:right="57"/>
            </w:pPr>
          </w:p>
        </w:tc>
      </w:tr>
      <w:tr w:rsidR="001951FF">
        <w:trPr>
          <w:trHeight w:val="308"/>
        </w:trPr>
        <w:tc>
          <w:tcPr>
            <w:tcW w:w="20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951FF" w:rsidRDefault="001951FF">
            <w:pPr>
              <w:pStyle w:val="ASFKTablenorm0"/>
              <w:snapToGrid w:val="0"/>
              <w:ind w:left="57" w:right="57"/>
            </w:pPr>
          </w:p>
        </w:tc>
        <w:tc>
          <w:tcPr>
            <w:tcW w:w="24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951FF" w:rsidRDefault="001951FF">
            <w:pPr>
              <w:pStyle w:val="ASFKTablenorm0"/>
              <w:snapToGrid w:val="0"/>
              <w:ind w:left="57" w:right="57"/>
            </w:pPr>
          </w:p>
        </w:tc>
        <w:tc>
          <w:tcPr>
            <w:tcW w:w="2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951FF" w:rsidRDefault="001951FF">
            <w:pPr>
              <w:pStyle w:val="ASFKTablenorm0"/>
              <w:snapToGrid w:val="0"/>
              <w:ind w:left="57" w:right="57"/>
            </w:pPr>
          </w:p>
        </w:tc>
        <w:tc>
          <w:tcPr>
            <w:tcW w:w="1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951FF" w:rsidRDefault="001951FF">
            <w:pPr>
              <w:pStyle w:val="ASFKTablenorm0"/>
              <w:snapToGrid w:val="0"/>
              <w:ind w:left="57" w:right="57"/>
            </w:pPr>
          </w:p>
        </w:tc>
        <w:tc>
          <w:tcPr>
            <w:tcW w:w="1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951FF" w:rsidRDefault="001951FF">
            <w:pPr>
              <w:pStyle w:val="ASFKTablenorm0"/>
              <w:snapToGrid w:val="0"/>
              <w:ind w:left="57" w:right="57"/>
            </w:pPr>
          </w:p>
        </w:tc>
      </w:tr>
      <w:tr w:rsidR="001951FF">
        <w:trPr>
          <w:trHeight w:val="308"/>
        </w:trPr>
        <w:tc>
          <w:tcPr>
            <w:tcW w:w="20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951FF" w:rsidRDefault="001951FF">
            <w:pPr>
              <w:pStyle w:val="ASFKTablenorm0"/>
              <w:snapToGrid w:val="0"/>
              <w:ind w:left="57" w:right="57"/>
            </w:pPr>
          </w:p>
        </w:tc>
        <w:tc>
          <w:tcPr>
            <w:tcW w:w="24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951FF" w:rsidRDefault="001951FF">
            <w:pPr>
              <w:pStyle w:val="ASFKTablenorm0"/>
              <w:snapToGrid w:val="0"/>
              <w:ind w:left="57" w:right="57"/>
            </w:pPr>
          </w:p>
        </w:tc>
        <w:tc>
          <w:tcPr>
            <w:tcW w:w="2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951FF" w:rsidRDefault="001951FF">
            <w:pPr>
              <w:pStyle w:val="ASFKTablenorm0"/>
              <w:snapToGrid w:val="0"/>
              <w:ind w:left="57" w:right="57"/>
            </w:pPr>
          </w:p>
        </w:tc>
        <w:tc>
          <w:tcPr>
            <w:tcW w:w="1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951FF" w:rsidRDefault="001951FF">
            <w:pPr>
              <w:pStyle w:val="ASFKTablenorm0"/>
              <w:snapToGrid w:val="0"/>
              <w:ind w:left="57" w:right="57"/>
            </w:pPr>
          </w:p>
        </w:tc>
        <w:tc>
          <w:tcPr>
            <w:tcW w:w="1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951FF" w:rsidRDefault="001951FF">
            <w:pPr>
              <w:pStyle w:val="ASFKTablenorm0"/>
              <w:snapToGrid w:val="0"/>
              <w:ind w:left="57" w:right="57"/>
            </w:pPr>
          </w:p>
        </w:tc>
      </w:tr>
      <w:tr w:rsidR="001951FF">
        <w:trPr>
          <w:trHeight w:val="308"/>
        </w:trPr>
        <w:tc>
          <w:tcPr>
            <w:tcW w:w="20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951FF" w:rsidRDefault="001951FF">
            <w:pPr>
              <w:pStyle w:val="ASFKTablenorm0"/>
              <w:snapToGrid w:val="0"/>
              <w:ind w:left="57" w:right="57"/>
            </w:pPr>
          </w:p>
        </w:tc>
        <w:tc>
          <w:tcPr>
            <w:tcW w:w="24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951FF" w:rsidRDefault="001951FF">
            <w:pPr>
              <w:pStyle w:val="ASFKTablenorm0"/>
              <w:snapToGrid w:val="0"/>
              <w:ind w:left="57" w:right="57"/>
            </w:pPr>
          </w:p>
        </w:tc>
        <w:tc>
          <w:tcPr>
            <w:tcW w:w="2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951FF" w:rsidRDefault="001951FF">
            <w:pPr>
              <w:pStyle w:val="ASFKTablenorm0"/>
              <w:snapToGrid w:val="0"/>
              <w:ind w:left="57" w:right="57"/>
            </w:pPr>
          </w:p>
        </w:tc>
        <w:tc>
          <w:tcPr>
            <w:tcW w:w="1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951FF" w:rsidRDefault="001951FF">
            <w:pPr>
              <w:pStyle w:val="ASFKTablenorm0"/>
              <w:snapToGrid w:val="0"/>
              <w:ind w:left="57" w:right="57"/>
            </w:pPr>
          </w:p>
        </w:tc>
        <w:tc>
          <w:tcPr>
            <w:tcW w:w="1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951FF" w:rsidRDefault="001951FF">
            <w:pPr>
              <w:pStyle w:val="ASFKTablenorm0"/>
              <w:snapToGrid w:val="0"/>
              <w:ind w:left="57" w:right="57"/>
            </w:pPr>
          </w:p>
        </w:tc>
      </w:tr>
      <w:tr w:rsidR="001951FF">
        <w:trPr>
          <w:trHeight w:val="308"/>
        </w:trPr>
        <w:tc>
          <w:tcPr>
            <w:tcW w:w="20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951FF" w:rsidRDefault="001951FF">
            <w:pPr>
              <w:pStyle w:val="ASFKTablenorm0"/>
              <w:snapToGrid w:val="0"/>
              <w:ind w:left="57" w:right="57"/>
            </w:pPr>
          </w:p>
        </w:tc>
        <w:tc>
          <w:tcPr>
            <w:tcW w:w="24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951FF" w:rsidRDefault="001951FF">
            <w:pPr>
              <w:pStyle w:val="ASFKTablenorm0"/>
              <w:snapToGrid w:val="0"/>
              <w:ind w:left="57" w:right="57"/>
            </w:pPr>
          </w:p>
        </w:tc>
        <w:tc>
          <w:tcPr>
            <w:tcW w:w="2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951FF" w:rsidRDefault="001951FF">
            <w:pPr>
              <w:pStyle w:val="ASFKTablenorm0"/>
              <w:snapToGrid w:val="0"/>
              <w:ind w:left="57" w:right="57"/>
            </w:pPr>
          </w:p>
        </w:tc>
        <w:tc>
          <w:tcPr>
            <w:tcW w:w="1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951FF" w:rsidRDefault="001951FF">
            <w:pPr>
              <w:pStyle w:val="ASFKTablenorm0"/>
              <w:snapToGrid w:val="0"/>
              <w:ind w:left="57" w:right="57"/>
            </w:pPr>
          </w:p>
        </w:tc>
        <w:tc>
          <w:tcPr>
            <w:tcW w:w="1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951FF" w:rsidRDefault="001951FF">
            <w:pPr>
              <w:pStyle w:val="ASFKTablenorm0"/>
              <w:snapToGrid w:val="0"/>
              <w:ind w:left="57" w:right="57"/>
            </w:pPr>
          </w:p>
        </w:tc>
      </w:tr>
      <w:tr w:rsidR="001951FF">
        <w:trPr>
          <w:trHeight w:val="308"/>
        </w:trPr>
        <w:tc>
          <w:tcPr>
            <w:tcW w:w="20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951FF" w:rsidRDefault="001951FF">
            <w:pPr>
              <w:pStyle w:val="ASFKTablenorm0"/>
              <w:snapToGrid w:val="0"/>
              <w:ind w:left="57" w:right="57"/>
            </w:pPr>
          </w:p>
        </w:tc>
        <w:tc>
          <w:tcPr>
            <w:tcW w:w="24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951FF" w:rsidRDefault="001951FF">
            <w:pPr>
              <w:pStyle w:val="ASFKTablenorm0"/>
              <w:snapToGrid w:val="0"/>
              <w:ind w:left="57" w:right="57"/>
            </w:pPr>
          </w:p>
        </w:tc>
        <w:tc>
          <w:tcPr>
            <w:tcW w:w="2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951FF" w:rsidRDefault="001951FF">
            <w:pPr>
              <w:pStyle w:val="ASFKTablenorm0"/>
              <w:snapToGrid w:val="0"/>
              <w:ind w:left="57" w:right="57"/>
            </w:pPr>
          </w:p>
        </w:tc>
        <w:tc>
          <w:tcPr>
            <w:tcW w:w="1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951FF" w:rsidRDefault="001951FF">
            <w:pPr>
              <w:pStyle w:val="ASFKTablenorm0"/>
              <w:snapToGrid w:val="0"/>
              <w:ind w:left="57" w:right="57"/>
            </w:pPr>
          </w:p>
        </w:tc>
        <w:tc>
          <w:tcPr>
            <w:tcW w:w="1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951FF" w:rsidRDefault="001951FF">
            <w:pPr>
              <w:pStyle w:val="ASFKTablenorm0"/>
              <w:snapToGrid w:val="0"/>
              <w:ind w:left="57" w:right="57"/>
            </w:pPr>
          </w:p>
        </w:tc>
      </w:tr>
      <w:tr w:rsidR="001951FF">
        <w:trPr>
          <w:trHeight w:val="308"/>
        </w:trPr>
        <w:tc>
          <w:tcPr>
            <w:tcW w:w="20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951FF" w:rsidRDefault="001951FF">
            <w:pPr>
              <w:pStyle w:val="ASFKTablenorm0"/>
              <w:snapToGrid w:val="0"/>
              <w:ind w:left="57" w:right="57"/>
            </w:pPr>
          </w:p>
        </w:tc>
        <w:tc>
          <w:tcPr>
            <w:tcW w:w="24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951FF" w:rsidRDefault="001951FF">
            <w:pPr>
              <w:pStyle w:val="ASFKTablenorm0"/>
              <w:snapToGrid w:val="0"/>
              <w:ind w:left="57" w:right="57"/>
            </w:pPr>
          </w:p>
        </w:tc>
        <w:tc>
          <w:tcPr>
            <w:tcW w:w="2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951FF" w:rsidRDefault="001951FF">
            <w:pPr>
              <w:pStyle w:val="ASFKTablenorm0"/>
              <w:snapToGrid w:val="0"/>
              <w:ind w:left="57" w:right="57"/>
            </w:pPr>
          </w:p>
        </w:tc>
        <w:tc>
          <w:tcPr>
            <w:tcW w:w="1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951FF" w:rsidRDefault="001951FF">
            <w:pPr>
              <w:pStyle w:val="ASFKTablenorm0"/>
              <w:snapToGrid w:val="0"/>
              <w:ind w:left="57" w:right="57"/>
            </w:pPr>
          </w:p>
        </w:tc>
        <w:tc>
          <w:tcPr>
            <w:tcW w:w="1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951FF" w:rsidRDefault="001951FF">
            <w:pPr>
              <w:pStyle w:val="ASFKTablenorm0"/>
              <w:snapToGrid w:val="0"/>
              <w:ind w:left="57" w:right="57"/>
            </w:pPr>
          </w:p>
        </w:tc>
      </w:tr>
      <w:tr w:rsidR="001951FF">
        <w:trPr>
          <w:trHeight w:val="308"/>
        </w:trPr>
        <w:tc>
          <w:tcPr>
            <w:tcW w:w="20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951FF" w:rsidRDefault="001951FF">
            <w:pPr>
              <w:pStyle w:val="ASFKTablenorm0"/>
              <w:ind w:left="57" w:right="57"/>
            </w:pPr>
          </w:p>
        </w:tc>
        <w:tc>
          <w:tcPr>
            <w:tcW w:w="24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951FF" w:rsidRDefault="001951FF">
            <w:pPr>
              <w:pStyle w:val="ASFKTablenorm0"/>
              <w:ind w:left="57" w:right="57"/>
            </w:pPr>
          </w:p>
        </w:tc>
        <w:tc>
          <w:tcPr>
            <w:tcW w:w="2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951FF" w:rsidRDefault="001951FF">
            <w:pPr>
              <w:pStyle w:val="ASFKTablenorm0"/>
              <w:ind w:left="57" w:right="57"/>
            </w:pPr>
          </w:p>
        </w:tc>
        <w:tc>
          <w:tcPr>
            <w:tcW w:w="1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951FF" w:rsidRDefault="001951FF">
            <w:pPr>
              <w:pStyle w:val="ASFKTablenorm0"/>
              <w:ind w:left="57" w:right="57"/>
            </w:pPr>
          </w:p>
        </w:tc>
        <w:tc>
          <w:tcPr>
            <w:tcW w:w="1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951FF" w:rsidRDefault="001951FF">
            <w:pPr>
              <w:pStyle w:val="ASFKTablenorm0"/>
              <w:ind w:left="57" w:right="57"/>
            </w:pPr>
          </w:p>
        </w:tc>
      </w:tr>
    </w:tbl>
    <w:p w:rsidR="001951FF" w:rsidRDefault="001951FF">
      <w:pPr>
        <w:pStyle w:val="ASFKNormal"/>
      </w:pPr>
    </w:p>
    <w:p w:rsidR="001951FF" w:rsidRDefault="001951FF">
      <w:pPr>
        <w:pStyle w:val="ASFKReg0"/>
      </w:pPr>
      <w:bookmarkStart w:id="617" w:name="_Toc28179595"/>
      <w:r>
        <w:lastRenderedPageBreak/>
        <w:t>ЛИСТ РЕГИСТРАЦИИ ИЗМЕНЕНИЙ</w:t>
      </w:r>
      <w:bookmarkEnd w:id="617"/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804"/>
        <w:gridCol w:w="1521"/>
        <w:gridCol w:w="1985"/>
        <w:gridCol w:w="5442"/>
      </w:tblGrid>
      <w:tr w:rsidR="00AB4ED0" w:rsidTr="00324FF2">
        <w:trPr>
          <w:tblHeader/>
        </w:trPr>
        <w:tc>
          <w:tcPr>
            <w:tcW w:w="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shd w:val="clear" w:color="auto" w:fill="E6E6E6"/>
            <w:vAlign w:val="center"/>
          </w:tcPr>
          <w:p w:rsidR="00AB4ED0" w:rsidRDefault="00AB4ED0" w:rsidP="00324FF2">
            <w:pPr>
              <w:pStyle w:val="ASFKTableHead"/>
            </w:pPr>
            <w:r>
              <w:t>№ версии док-та</w:t>
            </w:r>
          </w:p>
        </w:tc>
        <w:tc>
          <w:tcPr>
            <w:tcW w:w="1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shd w:val="clear" w:color="auto" w:fill="E6E6E6"/>
            <w:vAlign w:val="center"/>
          </w:tcPr>
          <w:p w:rsidR="00AB4ED0" w:rsidRDefault="00AB4ED0" w:rsidP="00324FF2">
            <w:pPr>
              <w:pStyle w:val="ASFKTableHead"/>
            </w:pPr>
            <w:r>
              <w:t>Дата изменения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shd w:val="clear" w:color="auto" w:fill="E6E6E6"/>
            <w:vAlign w:val="center"/>
          </w:tcPr>
          <w:p w:rsidR="00AB4ED0" w:rsidRDefault="00AB4ED0" w:rsidP="00324FF2">
            <w:pPr>
              <w:pStyle w:val="ASFKTableHead"/>
            </w:pPr>
            <w:r>
              <w:t xml:space="preserve">Автор </w:t>
            </w:r>
            <w:r>
              <w:br/>
              <w:t>изменений</w:t>
            </w:r>
          </w:p>
        </w:tc>
        <w:tc>
          <w:tcPr>
            <w:tcW w:w="5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shd w:val="clear" w:color="auto" w:fill="E6E6E6"/>
            <w:vAlign w:val="center"/>
          </w:tcPr>
          <w:p w:rsidR="00AB4ED0" w:rsidRDefault="00AB4ED0" w:rsidP="00324FF2">
            <w:pPr>
              <w:pStyle w:val="ASFKTableHead"/>
            </w:pPr>
            <w:r>
              <w:t>Изменения</w:t>
            </w:r>
          </w:p>
        </w:tc>
      </w:tr>
      <w:tr w:rsidR="00AB4ED0" w:rsidTr="00324FF2">
        <w:tc>
          <w:tcPr>
            <w:tcW w:w="804" w:type="dxa"/>
          </w:tcPr>
          <w:p w:rsidR="00AB4ED0" w:rsidRDefault="00AB4ED0" w:rsidP="00324FF2">
            <w:pPr>
              <w:pStyle w:val="ASFKTablenorm0"/>
              <w:ind w:left="57" w:right="57"/>
            </w:pPr>
            <w:r>
              <w:t>1.0</w:t>
            </w:r>
          </w:p>
        </w:tc>
        <w:tc>
          <w:tcPr>
            <w:tcW w:w="1521" w:type="dxa"/>
          </w:tcPr>
          <w:p w:rsidR="00AB4ED0" w:rsidRDefault="00AB4ED0" w:rsidP="00324FF2">
            <w:pPr>
              <w:pStyle w:val="ASFKTablenorm0"/>
              <w:ind w:left="57" w:right="57"/>
            </w:pPr>
            <w:r>
              <w:t>01.04.2014</w:t>
            </w:r>
          </w:p>
        </w:tc>
        <w:tc>
          <w:tcPr>
            <w:tcW w:w="1985" w:type="dxa"/>
          </w:tcPr>
          <w:p w:rsidR="00AB4ED0" w:rsidRDefault="00AB4ED0" w:rsidP="00324FF2">
            <w:pPr>
              <w:pStyle w:val="ASFKTablenorm0"/>
              <w:ind w:left="57" w:right="57"/>
            </w:pPr>
            <w:r>
              <w:t>Алексеев И.</w:t>
            </w:r>
            <w:r w:rsidR="0086332E">
              <w:t xml:space="preserve"> </w:t>
            </w:r>
            <w:r>
              <w:t>И.</w:t>
            </w:r>
          </w:p>
        </w:tc>
        <w:tc>
          <w:tcPr>
            <w:tcW w:w="5442" w:type="dxa"/>
          </w:tcPr>
          <w:p w:rsidR="00AB4ED0" w:rsidRDefault="00AB4ED0" w:rsidP="00324FF2">
            <w:pPr>
              <w:pStyle w:val="ASFKTablenorm0"/>
              <w:ind w:left="57" w:right="57"/>
            </w:pPr>
            <w:r>
              <w:t>Первоначальная версия переработанного документа.</w:t>
            </w:r>
          </w:p>
        </w:tc>
      </w:tr>
      <w:tr w:rsidR="00AB4ED0" w:rsidTr="00324FF2">
        <w:tc>
          <w:tcPr>
            <w:tcW w:w="804" w:type="dxa"/>
          </w:tcPr>
          <w:p w:rsidR="00AB4ED0" w:rsidRDefault="00AB4ED0" w:rsidP="00324FF2">
            <w:pPr>
              <w:pStyle w:val="ASFKTablenorm0"/>
              <w:ind w:left="57" w:right="57"/>
            </w:pPr>
            <w:r>
              <w:t>1.1</w:t>
            </w:r>
          </w:p>
        </w:tc>
        <w:tc>
          <w:tcPr>
            <w:tcW w:w="1521" w:type="dxa"/>
          </w:tcPr>
          <w:p w:rsidR="00AB4ED0" w:rsidRDefault="00AB4ED0" w:rsidP="00324FF2">
            <w:pPr>
              <w:pStyle w:val="ASFKTablenorm0"/>
              <w:ind w:left="57" w:right="57"/>
            </w:pPr>
            <w:r>
              <w:t>23.05.2014</w:t>
            </w:r>
          </w:p>
        </w:tc>
        <w:tc>
          <w:tcPr>
            <w:tcW w:w="1985" w:type="dxa"/>
          </w:tcPr>
          <w:p w:rsidR="00AB4ED0" w:rsidRDefault="00AB4ED0" w:rsidP="00324FF2">
            <w:pPr>
              <w:pStyle w:val="ASFKTablenorm0"/>
              <w:ind w:left="57" w:right="57"/>
            </w:pPr>
            <w:r>
              <w:t>Дорофеев И.</w:t>
            </w:r>
            <w:r w:rsidR="0086332E">
              <w:t xml:space="preserve"> </w:t>
            </w:r>
            <w:r>
              <w:t>И.</w:t>
            </w:r>
          </w:p>
        </w:tc>
        <w:tc>
          <w:tcPr>
            <w:tcW w:w="5442" w:type="dxa"/>
          </w:tcPr>
          <w:p w:rsidR="00AB4ED0" w:rsidRDefault="00AB4ED0" w:rsidP="00324FF2">
            <w:pPr>
              <w:pStyle w:val="ASFKTablenorm0"/>
              <w:ind w:left="57" w:right="57"/>
            </w:pPr>
            <w:r>
              <w:t>В соответствии с SUFDCORE-10119 (SUFDCORE-10678) актуализирован п. </w:t>
            </w:r>
            <w:r>
              <w:fldChar w:fldCharType="begin"/>
            </w:r>
            <w:r>
              <w:instrText xml:space="preserve"> REF _Ref376259721 \n \h </w:instrText>
            </w:r>
            <w:r>
              <w:fldChar w:fldCharType="separate"/>
            </w:r>
            <w:r w:rsidR="005F5CA1">
              <w:t>4.1.3</w:t>
            </w:r>
            <w:r>
              <w:fldChar w:fldCharType="end"/>
            </w:r>
            <w:r>
              <w:t>.</w:t>
            </w:r>
          </w:p>
          <w:p w:rsidR="00AB4ED0" w:rsidRDefault="00AB4ED0" w:rsidP="00324FF2">
            <w:pPr>
              <w:pStyle w:val="ASFKTablenorm0"/>
              <w:ind w:left="57" w:right="57"/>
            </w:pPr>
            <w:r>
              <w:t>В соответствии с SUFD-27668 (SUFD-59503) актуализирован п. </w:t>
            </w:r>
            <w:r>
              <w:fldChar w:fldCharType="begin"/>
            </w:r>
            <w:r>
              <w:instrText xml:space="preserve"> REF _Ref387944571 \n \h </w:instrText>
            </w:r>
            <w:r>
              <w:fldChar w:fldCharType="separate"/>
            </w:r>
            <w:r w:rsidR="005F5CA1">
              <w:t>4.1.11</w:t>
            </w:r>
            <w:r>
              <w:fldChar w:fldCharType="end"/>
            </w:r>
            <w:r>
              <w:t>.</w:t>
            </w:r>
          </w:p>
          <w:p w:rsidR="00AB4ED0" w:rsidRDefault="00AB4ED0" w:rsidP="00324FF2">
            <w:pPr>
              <w:pStyle w:val="ASFKTablenorm0"/>
              <w:ind w:left="57" w:right="57"/>
            </w:pPr>
            <w:r>
              <w:t>В соответствии с SUFD-52226 (SUFD-59833) актуализирован п. </w:t>
            </w:r>
            <w:r>
              <w:fldChar w:fldCharType="begin"/>
            </w:r>
            <w:r>
              <w:instrText xml:space="preserve"> REF _Ref387944571 \n \h </w:instrText>
            </w:r>
            <w:r>
              <w:fldChar w:fldCharType="separate"/>
            </w:r>
            <w:r w:rsidR="005F5CA1">
              <w:t>4.1.11</w:t>
            </w:r>
            <w:r>
              <w:fldChar w:fldCharType="end"/>
            </w:r>
            <w:r>
              <w:t>.</w:t>
            </w:r>
          </w:p>
        </w:tc>
      </w:tr>
      <w:tr w:rsidR="00AB4ED0" w:rsidTr="00324FF2">
        <w:tc>
          <w:tcPr>
            <w:tcW w:w="804" w:type="dxa"/>
          </w:tcPr>
          <w:p w:rsidR="00AB4ED0" w:rsidRDefault="00AB4ED0" w:rsidP="00324FF2">
            <w:pPr>
              <w:pStyle w:val="ASFKTablenorm0"/>
              <w:ind w:left="57" w:right="57"/>
            </w:pPr>
            <w:r>
              <w:t>1.2</w:t>
            </w:r>
          </w:p>
        </w:tc>
        <w:tc>
          <w:tcPr>
            <w:tcW w:w="1521" w:type="dxa"/>
          </w:tcPr>
          <w:p w:rsidR="00AB4ED0" w:rsidRDefault="00AB4ED0" w:rsidP="00324FF2">
            <w:pPr>
              <w:pStyle w:val="ASFKTablenorm0"/>
              <w:ind w:left="57" w:right="57"/>
            </w:pPr>
            <w:r>
              <w:t>04.08.2014</w:t>
            </w:r>
          </w:p>
        </w:tc>
        <w:tc>
          <w:tcPr>
            <w:tcW w:w="1985" w:type="dxa"/>
          </w:tcPr>
          <w:p w:rsidR="00AB4ED0" w:rsidRDefault="00AB4ED0" w:rsidP="00324FF2">
            <w:pPr>
              <w:pStyle w:val="ASFKTablenorm0"/>
              <w:ind w:left="57" w:right="57"/>
            </w:pPr>
            <w:r>
              <w:t>Соколова Н.</w:t>
            </w:r>
            <w:r w:rsidR="0086332E">
              <w:t xml:space="preserve"> </w:t>
            </w:r>
            <w:r>
              <w:t>В.</w:t>
            </w:r>
          </w:p>
        </w:tc>
        <w:tc>
          <w:tcPr>
            <w:tcW w:w="5442" w:type="dxa"/>
          </w:tcPr>
          <w:p w:rsidR="00AB4ED0" w:rsidRDefault="00AB4ED0" w:rsidP="00324FF2">
            <w:pPr>
              <w:pStyle w:val="ASFKTablenorm0"/>
              <w:ind w:left="57" w:right="57"/>
            </w:pPr>
            <w:r>
              <w:t>В соответствии с SUFD-61733 (SUFD-62322) актуализирован п. </w:t>
            </w:r>
            <w:r>
              <w:fldChar w:fldCharType="begin"/>
            </w:r>
            <w:r>
              <w:instrText xml:space="preserve"> REF _Ref394911725 \n \h </w:instrText>
            </w:r>
            <w:r>
              <w:fldChar w:fldCharType="separate"/>
            </w:r>
            <w:r w:rsidR="005F5CA1">
              <w:t>4.1.6</w:t>
            </w:r>
            <w:r>
              <w:fldChar w:fldCharType="end"/>
            </w:r>
            <w:r>
              <w:t>.</w:t>
            </w:r>
          </w:p>
          <w:p w:rsidR="00AB4ED0" w:rsidRDefault="00AB4ED0" w:rsidP="00324FF2">
            <w:pPr>
              <w:pStyle w:val="ASFKTablenorm0"/>
              <w:ind w:left="57" w:right="57"/>
            </w:pPr>
            <w:r>
              <w:t>В соответствии с SUFD-61727 (SUFD-62318) актуализирован п. </w:t>
            </w:r>
            <w:r>
              <w:fldChar w:fldCharType="begin"/>
            </w:r>
            <w:r>
              <w:instrText xml:space="preserve"> REF _Ref343861412 \n \h </w:instrText>
            </w:r>
            <w:r>
              <w:fldChar w:fldCharType="separate"/>
            </w:r>
            <w:r w:rsidR="005F5CA1">
              <w:t>5.9.1</w:t>
            </w:r>
            <w:r>
              <w:fldChar w:fldCharType="end"/>
            </w:r>
            <w:r>
              <w:t>.</w:t>
            </w:r>
          </w:p>
          <w:p w:rsidR="00AB4ED0" w:rsidRDefault="00AB4ED0" w:rsidP="00324FF2">
            <w:pPr>
              <w:pStyle w:val="ASFKTablenorm0"/>
              <w:ind w:left="57" w:right="57"/>
            </w:pPr>
            <w:r>
              <w:t>В соответствии с SUFD-51777 (SUFD-62315) актуализирован п. </w:t>
            </w:r>
            <w:r>
              <w:fldChar w:fldCharType="begin"/>
            </w:r>
            <w:r>
              <w:instrText xml:space="preserve"> REF _Ref326573697 \n \h </w:instrText>
            </w:r>
            <w:r>
              <w:fldChar w:fldCharType="separate"/>
            </w:r>
            <w:r w:rsidR="005F5CA1">
              <w:t>5.4</w:t>
            </w:r>
            <w:r>
              <w:fldChar w:fldCharType="end"/>
            </w:r>
            <w:r>
              <w:t>.</w:t>
            </w:r>
          </w:p>
        </w:tc>
      </w:tr>
      <w:tr w:rsidR="00AB4ED0" w:rsidTr="00324FF2">
        <w:tc>
          <w:tcPr>
            <w:tcW w:w="804" w:type="dxa"/>
          </w:tcPr>
          <w:p w:rsidR="00AB4ED0" w:rsidRDefault="00AB4ED0" w:rsidP="00324FF2">
            <w:pPr>
              <w:pStyle w:val="ASFKTablenorm0"/>
              <w:ind w:left="57" w:right="57"/>
            </w:pPr>
            <w:r>
              <w:t>1.3</w:t>
            </w:r>
          </w:p>
        </w:tc>
        <w:tc>
          <w:tcPr>
            <w:tcW w:w="1521" w:type="dxa"/>
          </w:tcPr>
          <w:p w:rsidR="00AB4ED0" w:rsidRDefault="00AB4ED0" w:rsidP="00324FF2">
            <w:pPr>
              <w:pStyle w:val="ASFKTablenorm0"/>
              <w:ind w:left="57" w:right="57"/>
            </w:pPr>
            <w:r>
              <w:t>13.08.2014</w:t>
            </w:r>
          </w:p>
        </w:tc>
        <w:tc>
          <w:tcPr>
            <w:tcW w:w="1985" w:type="dxa"/>
          </w:tcPr>
          <w:p w:rsidR="00AB4ED0" w:rsidRDefault="00AB4ED0" w:rsidP="00324FF2">
            <w:pPr>
              <w:pStyle w:val="ASFKTablenorm0"/>
              <w:ind w:left="57" w:right="57"/>
            </w:pPr>
            <w:r>
              <w:t>Соколова Н.</w:t>
            </w:r>
            <w:r w:rsidR="0086332E">
              <w:t xml:space="preserve"> </w:t>
            </w:r>
            <w:r>
              <w:t>В.</w:t>
            </w:r>
          </w:p>
        </w:tc>
        <w:tc>
          <w:tcPr>
            <w:tcW w:w="5442" w:type="dxa"/>
          </w:tcPr>
          <w:p w:rsidR="00AB4ED0" w:rsidRDefault="00AB4ED0" w:rsidP="008C220F">
            <w:pPr>
              <w:pStyle w:val="ASFKTablenorm0"/>
              <w:ind w:left="57" w:right="57"/>
            </w:pPr>
            <w:r>
              <w:t xml:space="preserve">В соответствии SUFD-61566, RFC-8517 актуализированы </w:t>
            </w:r>
            <w:r w:rsidR="008C220F">
              <w:t>п</w:t>
            </w:r>
            <w:r>
              <w:t>п. </w:t>
            </w:r>
            <w:r>
              <w:fldChar w:fldCharType="begin"/>
            </w:r>
            <w:r>
              <w:instrText xml:space="preserve"> REF _Ref395697821 \n \h </w:instrText>
            </w:r>
            <w:r>
              <w:fldChar w:fldCharType="separate"/>
            </w:r>
            <w:r w:rsidR="005F5CA1">
              <w:t>4.1.4</w:t>
            </w:r>
            <w:r>
              <w:fldChar w:fldCharType="end"/>
            </w:r>
            <w:r>
              <w:t xml:space="preserve">, </w:t>
            </w:r>
            <w:r>
              <w:fldChar w:fldCharType="begin"/>
            </w:r>
            <w:r>
              <w:instrText xml:space="preserve"> REF _Ref394911725 \n \h </w:instrText>
            </w:r>
            <w:r>
              <w:fldChar w:fldCharType="separate"/>
            </w:r>
            <w:r w:rsidR="005F5CA1">
              <w:t>4.1.6</w:t>
            </w:r>
            <w:r>
              <w:fldChar w:fldCharType="end"/>
            </w:r>
            <w:r>
              <w:t xml:space="preserve">, </w:t>
            </w:r>
            <w:r>
              <w:fldChar w:fldCharType="begin"/>
            </w:r>
            <w:r>
              <w:instrText xml:space="preserve"> REF _Ref395697832 \n \h </w:instrText>
            </w:r>
            <w:r>
              <w:fldChar w:fldCharType="separate"/>
            </w:r>
            <w:r w:rsidR="005F5CA1">
              <w:t>4.1.7</w:t>
            </w:r>
            <w:r>
              <w:fldChar w:fldCharType="end"/>
            </w:r>
            <w:r>
              <w:t>.</w:t>
            </w:r>
          </w:p>
        </w:tc>
      </w:tr>
      <w:tr w:rsidR="00AB4ED0" w:rsidTr="00324FF2">
        <w:tc>
          <w:tcPr>
            <w:tcW w:w="804" w:type="dxa"/>
          </w:tcPr>
          <w:p w:rsidR="00AB4ED0" w:rsidRDefault="00AB4ED0" w:rsidP="00324FF2">
            <w:pPr>
              <w:pStyle w:val="ASFKTablenorm0"/>
              <w:ind w:left="57" w:right="57"/>
            </w:pPr>
            <w:r>
              <w:t>1.4</w:t>
            </w:r>
          </w:p>
        </w:tc>
        <w:tc>
          <w:tcPr>
            <w:tcW w:w="1521" w:type="dxa"/>
          </w:tcPr>
          <w:p w:rsidR="00AB4ED0" w:rsidRDefault="00AB4ED0" w:rsidP="00324FF2">
            <w:pPr>
              <w:pStyle w:val="ASFKTablenorm0"/>
              <w:ind w:left="57" w:right="57"/>
            </w:pPr>
            <w:r>
              <w:t>03.09.2014</w:t>
            </w:r>
          </w:p>
        </w:tc>
        <w:tc>
          <w:tcPr>
            <w:tcW w:w="1985" w:type="dxa"/>
          </w:tcPr>
          <w:p w:rsidR="00AB4ED0" w:rsidRDefault="00AB4ED0" w:rsidP="00324FF2">
            <w:pPr>
              <w:pStyle w:val="ASFKTablenorm0"/>
              <w:ind w:left="57" w:right="57"/>
            </w:pPr>
            <w:r>
              <w:t>Шеховцева Л.</w:t>
            </w:r>
            <w:r w:rsidR="0086332E">
              <w:t xml:space="preserve"> </w:t>
            </w:r>
            <w:r>
              <w:t>А.</w:t>
            </w:r>
          </w:p>
        </w:tc>
        <w:tc>
          <w:tcPr>
            <w:tcW w:w="5442" w:type="dxa"/>
          </w:tcPr>
          <w:p w:rsidR="00AB4ED0" w:rsidRDefault="00AB4ED0" w:rsidP="00324FF2">
            <w:pPr>
              <w:pStyle w:val="ASFKTablenorm0"/>
              <w:ind w:left="57" w:right="57"/>
            </w:pPr>
            <w:r>
              <w:t xml:space="preserve">В соответствии с SUFD-51756 (SUFD-55927) внесены изменения в </w:t>
            </w:r>
            <w:r w:rsidR="008C220F">
              <w:t>п</w:t>
            </w:r>
            <w:r>
              <w:t>п. </w:t>
            </w:r>
            <w:r>
              <w:fldChar w:fldCharType="begin"/>
            </w:r>
            <w:r>
              <w:instrText xml:space="preserve"> REF _Ref394911725 \n \h </w:instrText>
            </w:r>
            <w:r>
              <w:fldChar w:fldCharType="separate"/>
            </w:r>
            <w:r w:rsidR="005F5CA1">
              <w:t>4.1.6</w:t>
            </w:r>
            <w:r>
              <w:fldChar w:fldCharType="end"/>
            </w:r>
            <w:r>
              <w:t xml:space="preserve">, </w:t>
            </w:r>
            <w:r>
              <w:fldChar w:fldCharType="begin"/>
            </w:r>
            <w:r>
              <w:instrText xml:space="preserve"> REF _Ref387944571 \n \h </w:instrText>
            </w:r>
            <w:r>
              <w:fldChar w:fldCharType="separate"/>
            </w:r>
            <w:r w:rsidR="005F5CA1">
              <w:t>4.1.11</w:t>
            </w:r>
            <w:r>
              <w:fldChar w:fldCharType="end"/>
            </w:r>
            <w:r>
              <w:t xml:space="preserve">, </w:t>
            </w:r>
            <w:r>
              <w:fldChar w:fldCharType="begin"/>
            </w:r>
            <w:r>
              <w:instrText xml:space="preserve"> REF _Ref397519373 \n \h </w:instrText>
            </w:r>
            <w:r>
              <w:fldChar w:fldCharType="separate"/>
            </w:r>
            <w:r w:rsidR="005F5CA1">
              <w:t>4.2.1</w:t>
            </w:r>
            <w:r>
              <w:fldChar w:fldCharType="end"/>
            </w:r>
            <w:r>
              <w:t xml:space="preserve">, </w:t>
            </w:r>
            <w:r>
              <w:fldChar w:fldCharType="begin"/>
            </w:r>
            <w:r>
              <w:instrText xml:space="preserve"> REF _Ref397519379 \n \h </w:instrText>
            </w:r>
            <w:r>
              <w:fldChar w:fldCharType="separate"/>
            </w:r>
            <w:r w:rsidR="005F5CA1">
              <w:t>4.2.5</w:t>
            </w:r>
            <w:r>
              <w:fldChar w:fldCharType="end"/>
            </w:r>
            <w:r>
              <w:t xml:space="preserve">, </w:t>
            </w:r>
            <w:r>
              <w:fldChar w:fldCharType="begin"/>
            </w:r>
            <w:r>
              <w:instrText xml:space="preserve"> REF _Ref397519384 \n \h </w:instrText>
            </w:r>
            <w:r>
              <w:fldChar w:fldCharType="separate"/>
            </w:r>
            <w:r w:rsidR="005F5CA1">
              <w:t>4.2.6</w:t>
            </w:r>
            <w:r>
              <w:fldChar w:fldCharType="end"/>
            </w:r>
            <w:r>
              <w:t xml:space="preserve">, </w:t>
            </w:r>
            <w:r>
              <w:fldChar w:fldCharType="begin"/>
            </w:r>
            <w:r>
              <w:instrText xml:space="preserve"> REF _Ref394670547 \n \h </w:instrText>
            </w:r>
            <w:r>
              <w:fldChar w:fldCharType="separate"/>
            </w:r>
            <w:r w:rsidR="005F5CA1">
              <w:t>4.2.7</w:t>
            </w:r>
            <w:r>
              <w:fldChar w:fldCharType="end"/>
            </w:r>
            <w:r>
              <w:t xml:space="preserve">, </w:t>
            </w:r>
            <w:r>
              <w:fldChar w:fldCharType="begin"/>
            </w:r>
            <w:r>
              <w:instrText xml:space="preserve"> REF _Ref357012118 \n \h </w:instrText>
            </w:r>
            <w:r>
              <w:fldChar w:fldCharType="separate"/>
            </w:r>
            <w:r w:rsidR="005F5CA1">
              <w:t>4.2.8</w:t>
            </w:r>
            <w:r>
              <w:fldChar w:fldCharType="end"/>
            </w:r>
            <w:r>
              <w:t xml:space="preserve">, </w:t>
            </w:r>
            <w:r>
              <w:fldChar w:fldCharType="begin"/>
            </w:r>
            <w:r>
              <w:instrText xml:space="preserve"> REF _Ref397519402 \n \h </w:instrText>
            </w:r>
            <w:r>
              <w:fldChar w:fldCharType="separate"/>
            </w:r>
            <w:r w:rsidR="005F5CA1">
              <w:t>4.2.10</w:t>
            </w:r>
            <w:r>
              <w:fldChar w:fldCharType="end"/>
            </w:r>
            <w:r>
              <w:t xml:space="preserve">, </w:t>
            </w:r>
            <w:r>
              <w:fldChar w:fldCharType="begin"/>
            </w:r>
            <w:r>
              <w:instrText xml:space="preserve"> REF _Ref397519404 \n \h </w:instrText>
            </w:r>
            <w:r>
              <w:fldChar w:fldCharType="separate"/>
            </w:r>
            <w:r w:rsidR="005F5CA1">
              <w:t>4.2.11</w:t>
            </w:r>
            <w:r>
              <w:fldChar w:fldCharType="end"/>
            </w:r>
            <w:r>
              <w:t xml:space="preserve">, </w:t>
            </w:r>
            <w:r>
              <w:fldChar w:fldCharType="begin"/>
            </w:r>
            <w:r>
              <w:instrText xml:space="preserve"> REF _Ref397519414 \n \h </w:instrText>
            </w:r>
            <w:r>
              <w:fldChar w:fldCharType="separate"/>
            </w:r>
            <w:r w:rsidR="005F5CA1">
              <w:t>5.3.1</w:t>
            </w:r>
            <w:r>
              <w:fldChar w:fldCharType="end"/>
            </w:r>
            <w:r>
              <w:t xml:space="preserve">, </w:t>
            </w:r>
            <w:r>
              <w:fldChar w:fldCharType="begin"/>
            </w:r>
            <w:r>
              <w:instrText xml:space="preserve"> REF _Ref397519416 \n \h </w:instrText>
            </w:r>
            <w:r>
              <w:fldChar w:fldCharType="separate"/>
            </w:r>
            <w:r w:rsidR="005F5CA1">
              <w:t>5.3.2</w:t>
            </w:r>
            <w:r>
              <w:fldChar w:fldCharType="end"/>
            </w:r>
            <w:r>
              <w:t xml:space="preserve">, </w:t>
            </w:r>
            <w:r>
              <w:fldChar w:fldCharType="begin"/>
            </w:r>
            <w:r>
              <w:instrText xml:space="preserve"> REF _Ref397519418 \n \h </w:instrText>
            </w:r>
            <w:r>
              <w:fldChar w:fldCharType="separate"/>
            </w:r>
            <w:r w:rsidR="005F5CA1">
              <w:t>5.3.3</w:t>
            </w:r>
            <w:r>
              <w:fldChar w:fldCharType="end"/>
            </w:r>
            <w:r>
              <w:t xml:space="preserve">, </w:t>
            </w:r>
            <w:r>
              <w:fldChar w:fldCharType="begin"/>
            </w:r>
            <w:r>
              <w:instrText xml:space="preserve"> REF _Ref227497623 \n \h </w:instrText>
            </w:r>
            <w:r>
              <w:fldChar w:fldCharType="separate"/>
            </w:r>
            <w:r w:rsidR="005F5CA1">
              <w:t>5.6</w:t>
            </w:r>
            <w:r>
              <w:fldChar w:fldCharType="end"/>
            </w:r>
            <w:r>
              <w:t xml:space="preserve">, </w:t>
            </w:r>
            <w:r>
              <w:fldChar w:fldCharType="begin"/>
            </w:r>
            <w:r>
              <w:instrText xml:space="preserve"> REF _Ref338775468 \n \h </w:instrText>
            </w:r>
            <w:r>
              <w:fldChar w:fldCharType="separate"/>
            </w:r>
            <w:r w:rsidR="005F5CA1">
              <w:t>5.7.1</w:t>
            </w:r>
            <w:r>
              <w:fldChar w:fldCharType="end"/>
            </w:r>
            <w:r>
              <w:t xml:space="preserve">, </w:t>
            </w:r>
            <w:r>
              <w:fldChar w:fldCharType="begin"/>
            </w:r>
            <w:r>
              <w:instrText xml:space="preserve"> REF _Ref397519569 \n \h </w:instrText>
            </w:r>
            <w:r>
              <w:fldChar w:fldCharType="separate"/>
            </w:r>
            <w:r w:rsidR="005F5CA1">
              <w:t>5.8</w:t>
            </w:r>
            <w:r>
              <w:fldChar w:fldCharType="end"/>
            </w:r>
            <w:r>
              <w:t xml:space="preserve">, </w:t>
            </w:r>
            <w:r>
              <w:fldChar w:fldCharType="begin"/>
            </w:r>
            <w:r>
              <w:instrText xml:space="preserve"> REF _Ref397519586 \n \h </w:instrText>
            </w:r>
            <w:r>
              <w:fldChar w:fldCharType="separate"/>
            </w:r>
            <w:r w:rsidR="005F5CA1">
              <w:t>5.11</w:t>
            </w:r>
            <w:r>
              <w:fldChar w:fldCharType="end"/>
            </w:r>
            <w:r>
              <w:t>.</w:t>
            </w:r>
          </w:p>
          <w:p w:rsidR="00AB4ED0" w:rsidRDefault="00AB4ED0" w:rsidP="00324FF2">
            <w:pPr>
              <w:pStyle w:val="ASFKTablenorm0"/>
              <w:ind w:left="57" w:right="57"/>
            </w:pPr>
            <w:r>
              <w:t>Информация по SUFD-52226 перенесена в п. </w:t>
            </w:r>
            <w:r>
              <w:fldChar w:fldCharType="begin"/>
            </w:r>
            <w:r>
              <w:instrText xml:space="preserve"> REF _Ref397519070 \n \h </w:instrText>
            </w:r>
            <w:r>
              <w:fldChar w:fldCharType="separate"/>
            </w:r>
            <w:r w:rsidR="005F5CA1">
              <w:t>5.9.2</w:t>
            </w:r>
            <w:r>
              <w:fldChar w:fldCharType="end"/>
            </w:r>
            <w:r>
              <w:t>.</w:t>
            </w:r>
          </w:p>
          <w:p w:rsidR="00AB4ED0" w:rsidRDefault="00AB4ED0" w:rsidP="00324FF2">
            <w:pPr>
              <w:pStyle w:val="ASFKTablenorm0"/>
              <w:ind w:left="57" w:right="57"/>
            </w:pPr>
            <w:r>
              <w:t>В соответствии с SUFD-51755 (SUFD-55714) внесены изменения в п. </w:t>
            </w:r>
            <w:r>
              <w:fldChar w:fldCharType="begin"/>
            </w:r>
            <w:r>
              <w:instrText xml:space="preserve"> REF _Ref397519373 \n \h </w:instrText>
            </w:r>
            <w:r>
              <w:fldChar w:fldCharType="separate"/>
            </w:r>
            <w:r w:rsidR="005F5CA1">
              <w:t>4.2.1</w:t>
            </w:r>
            <w:r>
              <w:fldChar w:fldCharType="end"/>
            </w:r>
            <w:r>
              <w:t>: добавлен подраздел «</w:t>
            </w:r>
            <w:r>
              <w:fldChar w:fldCharType="begin"/>
            </w:r>
            <w:r>
              <w:instrText xml:space="preserve"> REF _Ref397526226 \h </w:instrText>
            </w:r>
            <w:r>
              <w:fldChar w:fldCharType="separate"/>
            </w:r>
            <w:r w:rsidR="005F5CA1">
              <w:t>Настройка видимости кнопок панели инструментов</w:t>
            </w:r>
            <w:r>
              <w:fldChar w:fldCharType="end"/>
            </w:r>
            <w:r>
              <w:t>».</w:t>
            </w:r>
          </w:p>
        </w:tc>
      </w:tr>
      <w:tr w:rsidR="00AB4ED0" w:rsidTr="00324FF2">
        <w:tc>
          <w:tcPr>
            <w:tcW w:w="804" w:type="dxa"/>
          </w:tcPr>
          <w:p w:rsidR="00AB4ED0" w:rsidRDefault="00AB4ED0" w:rsidP="00324FF2">
            <w:pPr>
              <w:pStyle w:val="ASFKTablenorm0"/>
              <w:ind w:left="57" w:right="57"/>
            </w:pPr>
            <w:r>
              <w:t>1.5</w:t>
            </w:r>
          </w:p>
        </w:tc>
        <w:tc>
          <w:tcPr>
            <w:tcW w:w="1521" w:type="dxa"/>
          </w:tcPr>
          <w:p w:rsidR="00AB4ED0" w:rsidRDefault="00AB4ED0" w:rsidP="00324FF2">
            <w:pPr>
              <w:pStyle w:val="ASFKTablenorm0"/>
              <w:ind w:left="57" w:right="57"/>
            </w:pPr>
            <w:r>
              <w:t>04.10.2014</w:t>
            </w:r>
          </w:p>
        </w:tc>
        <w:tc>
          <w:tcPr>
            <w:tcW w:w="1985" w:type="dxa"/>
          </w:tcPr>
          <w:p w:rsidR="00AB4ED0" w:rsidRDefault="00AB4ED0" w:rsidP="00324FF2">
            <w:pPr>
              <w:pStyle w:val="ASFKTablenorm0"/>
              <w:ind w:left="57" w:right="57"/>
            </w:pPr>
            <w:r>
              <w:t>Соколова Н.</w:t>
            </w:r>
            <w:r w:rsidR="0086332E">
              <w:t xml:space="preserve"> </w:t>
            </w:r>
            <w:r>
              <w:t>В.</w:t>
            </w:r>
          </w:p>
        </w:tc>
        <w:tc>
          <w:tcPr>
            <w:tcW w:w="5442" w:type="dxa"/>
          </w:tcPr>
          <w:p w:rsidR="00AB4ED0" w:rsidRDefault="00AB4ED0" w:rsidP="00324FF2">
            <w:pPr>
              <w:pStyle w:val="ASFKTablenorm0"/>
              <w:ind w:left="57" w:right="57"/>
            </w:pPr>
            <w:r>
              <w:t xml:space="preserve">В соответствии с SUFD-58416 (SUFD-65425) актуализирован п. </w:t>
            </w:r>
            <w:r>
              <w:fldChar w:fldCharType="begin"/>
            </w:r>
            <w:r>
              <w:instrText xml:space="preserve"> REF _Ref381792570 \n \h </w:instrText>
            </w:r>
            <w:r>
              <w:fldChar w:fldCharType="separate"/>
            </w:r>
            <w:r w:rsidR="005F5CA1">
              <w:t>4.1.8.1</w:t>
            </w:r>
            <w:r>
              <w:fldChar w:fldCharType="end"/>
            </w:r>
            <w:r>
              <w:t>.</w:t>
            </w:r>
          </w:p>
        </w:tc>
      </w:tr>
      <w:tr w:rsidR="00AB4ED0" w:rsidTr="00324FF2">
        <w:tc>
          <w:tcPr>
            <w:tcW w:w="804" w:type="dxa"/>
          </w:tcPr>
          <w:p w:rsidR="00AB4ED0" w:rsidRDefault="00AB4ED0" w:rsidP="00324FF2">
            <w:pPr>
              <w:pStyle w:val="ASFKTablenorm0"/>
              <w:ind w:left="57" w:right="57"/>
            </w:pPr>
            <w:r>
              <w:t>1.6</w:t>
            </w:r>
          </w:p>
        </w:tc>
        <w:tc>
          <w:tcPr>
            <w:tcW w:w="1521" w:type="dxa"/>
          </w:tcPr>
          <w:p w:rsidR="00AB4ED0" w:rsidRDefault="00AB4ED0" w:rsidP="00324FF2">
            <w:pPr>
              <w:pStyle w:val="ASFKTablenorm0"/>
              <w:ind w:left="57" w:right="57"/>
            </w:pPr>
            <w:r>
              <w:t>10.10.2014</w:t>
            </w:r>
          </w:p>
        </w:tc>
        <w:tc>
          <w:tcPr>
            <w:tcW w:w="1985" w:type="dxa"/>
          </w:tcPr>
          <w:p w:rsidR="00AB4ED0" w:rsidRDefault="00AB4ED0" w:rsidP="00324FF2">
            <w:pPr>
              <w:pStyle w:val="ASFKTablenorm0"/>
              <w:ind w:left="57" w:right="57"/>
            </w:pPr>
            <w:r>
              <w:t>Соколова Н.</w:t>
            </w:r>
            <w:r w:rsidR="0086332E">
              <w:t xml:space="preserve"> </w:t>
            </w:r>
            <w:r>
              <w:t>В.</w:t>
            </w:r>
          </w:p>
        </w:tc>
        <w:tc>
          <w:tcPr>
            <w:tcW w:w="5442" w:type="dxa"/>
          </w:tcPr>
          <w:p w:rsidR="00AB4ED0" w:rsidRDefault="00AB4ED0" w:rsidP="00324FF2">
            <w:pPr>
              <w:pStyle w:val="ASFKTablenorm0"/>
              <w:ind w:left="57" w:right="57"/>
            </w:pPr>
            <w:r>
              <w:t xml:space="preserve">В соответствии с RFC-13496, SF-294773 актуализирован п. </w:t>
            </w:r>
            <w:r>
              <w:fldChar w:fldCharType="begin"/>
            </w:r>
            <w:r>
              <w:instrText xml:space="preserve"> REF _Ref329785388 \n \h </w:instrText>
            </w:r>
            <w:r>
              <w:fldChar w:fldCharType="separate"/>
            </w:r>
            <w:r w:rsidR="005F5CA1">
              <w:t>2.2.1</w:t>
            </w:r>
            <w:r>
              <w:fldChar w:fldCharType="end"/>
            </w:r>
            <w:r>
              <w:t>.</w:t>
            </w:r>
          </w:p>
        </w:tc>
      </w:tr>
      <w:tr w:rsidR="00AB4ED0" w:rsidTr="00324FF2">
        <w:tc>
          <w:tcPr>
            <w:tcW w:w="804" w:type="dxa"/>
          </w:tcPr>
          <w:p w:rsidR="00AB4ED0" w:rsidRDefault="00AB4ED0" w:rsidP="00324FF2">
            <w:pPr>
              <w:pStyle w:val="ASFKTablenorm0"/>
              <w:ind w:left="57" w:right="57"/>
            </w:pPr>
            <w:r>
              <w:t>1.7</w:t>
            </w:r>
          </w:p>
        </w:tc>
        <w:tc>
          <w:tcPr>
            <w:tcW w:w="1521" w:type="dxa"/>
          </w:tcPr>
          <w:p w:rsidR="00AB4ED0" w:rsidRDefault="00AB4ED0" w:rsidP="00324FF2">
            <w:pPr>
              <w:pStyle w:val="ASFKTablenorm0"/>
              <w:ind w:left="57" w:right="57"/>
            </w:pPr>
            <w:r>
              <w:t>25.11.2014</w:t>
            </w:r>
          </w:p>
        </w:tc>
        <w:tc>
          <w:tcPr>
            <w:tcW w:w="1985" w:type="dxa"/>
          </w:tcPr>
          <w:p w:rsidR="00AB4ED0" w:rsidRDefault="00AB4ED0" w:rsidP="00324FF2">
            <w:pPr>
              <w:pStyle w:val="ASFKTablenorm0"/>
              <w:ind w:left="57" w:right="57"/>
            </w:pPr>
            <w:r>
              <w:t>Соколова Н.</w:t>
            </w:r>
            <w:r w:rsidR="0086332E">
              <w:t xml:space="preserve"> </w:t>
            </w:r>
            <w:r>
              <w:t>В.</w:t>
            </w:r>
          </w:p>
        </w:tc>
        <w:tc>
          <w:tcPr>
            <w:tcW w:w="5442" w:type="dxa"/>
          </w:tcPr>
          <w:p w:rsidR="00AB4ED0" w:rsidRDefault="00AB4ED0" w:rsidP="00324FF2">
            <w:pPr>
              <w:pStyle w:val="ASFKTablenorm0"/>
              <w:ind w:left="57" w:right="57"/>
            </w:pPr>
            <w:r>
              <w:t xml:space="preserve">В соответствии с SUFD-64515 (SUFD-66980, SUFD-66696) актуализирован п. </w:t>
            </w:r>
            <w:r>
              <w:fldChar w:fldCharType="begin"/>
            </w:r>
            <w:r>
              <w:instrText xml:space="preserve"> REF _Ref394670547 \n \h </w:instrText>
            </w:r>
            <w:r>
              <w:fldChar w:fldCharType="separate"/>
            </w:r>
            <w:r w:rsidR="005F5CA1">
              <w:t>4.2.7</w:t>
            </w:r>
            <w:r>
              <w:fldChar w:fldCharType="end"/>
            </w:r>
            <w:r>
              <w:t>.</w:t>
            </w:r>
          </w:p>
        </w:tc>
      </w:tr>
      <w:tr w:rsidR="00AB4ED0" w:rsidTr="00324FF2">
        <w:tc>
          <w:tcPr>
            <w:tcW w:w="804" w:type="dxa"/>
          </w:tcPr>
          <w:p w:rsidR="00AB4ED0" w:rsidRDefault="00AB4ED0" w:rsidP="00324FF2">
            <w:pPr>
              <w:pStyle w:val="ASFKTablenorm0"/>
              <w:ind w:left="57" w:right="57"/>
            </w:pPr>
            <w:r>
              <w:t>1.8</w:t>
            </w:r>
          </w:p>
        </w:tc>
        <w:tc>
          <w:tcPr>
            <w:tcW w:w="1521" w:type="dxa"/>
          </w:tcPr>
          <w:p w:rsidR="00AB4ED0" w:rsidRDefault="00AB4ED0" w:rsidP="00324FF2">
            <w:pPr>
              <w:pStyle w:val="ASFKTablenorm0"/>
              <w:ind w:left="57" w:right="57"/>
            </w:pPr>
            <w:r>
              <w:t>16.01.2015</w:t>
            </w:r>
          </w:p>
        </w:tc>
        <w:tc>
          <w:tcPr>
            <w:tcW w:w="1985" w:type="dxa"/>
          </w:tcPr>
          <w:p w:rsidR="00AB4ED0" w:rsidRDefault="00AB4ED0" w:rsidP="00324FF2">
            <w:pPr>
              <w:pStyle w:val="ASFKTablenorm0"/>
              <w:ind w:left="57" w:right="57"/>
            </w:pPr>
            <w:r>
              <w:t>Соколова Н.</w:t>
            </w:r>
            <w:r w:rsidR="0086332E">
              <w:t xml:space="preserve"> </w:t>
            </w:r>
            <w:r>
              <w:t>В.</w:t>
            </w:r>
          </w:p>
        </w:tc>
        <w:tc>
          <w:tcPr>
            <w:tcW w:w="5442" w:type="dxa"/>
          </w:tcPr>
          <w:p w:rsidR="00AB4ED0" w:rsidRDefault="00AB4ED0" w:rsidP="00324FF2">
            <w:pPr>
              <w:pStyle w:val="ASFKTablenorm0"/>
              <w:ind w:left="57" w:right="57"/>
            </w:pPr>
            <w:r>
              <w:t xml:space="preserve">В соответствии с SUFD-65123 (SUFD-69467) актуализирован п. </w:t>
            </w:r>
            <w:r>
              <w:fldChar w:fldCharType="begin"/>
            </w:r>
            <w:r>
              <w:instrText xml:space="preserve"> REF _Ref394911725 \n \h </w:instrText>
            </w:r>
            <w:r>
              <w:fldChar w:fldCharType="separate"/>
            </w:r>
            <w:r w:rsidR="005F5CA1">
              <w:t>4.1.6</w:t>
            </w:r>
            <w:r>
              <w:fldChar w:fldCharType="end"/>
            </w:r>
            <w:r>
              <w:t>.</w:t>
            </w:r>
          </w:p>
          <w:p w:rsidR="00AB4ED0" w:rsidRDefault="00AB4ED0" w:rsidP="00324FF2">
            <w:pPr>
              <w:pStyle w:val="ASFKTablenorm0"/>
              <w:ind w:left="57" w:right="57"/>
            </w:pPr>
            <w:r>
              <w:t xml:space="preserve">В соответствии с SUFDCORE-12692 (SUFDCORE-12771) актуализирован п. </w:t>
            </w:r>
            <w:r>
              <w:fldChar w:fldCharType="begin"/>
            </w:r>
            <w:r>
              <w:instrText xml:space="preserve"> REF _Ref409101512 \n \h </w:instrText>
            </w:r>
            <w:r>
              <w:fldChar w:fldCharType="separate"/>
            </w:r>
            <w:r w:rsidR="005F5CA1">
              <w:t>5.7.2</w:t>
            </w:r>
            <w:r>
              <w:fldChar w:fldCharType="end"/>
            </w:r>
            <w:r>
              <w:t>.</w:t>
            </w:r>
          </w:p>
          <w:p w:rsidR="00AB4ED0" w:rsidRDefault="00AB4ED0" w:rsidP="00324FF2">
            <w:pPr>
              <w:pStyle w:val="ASFKTablenorm0"/>
              <w:ind w:left="57" w:right="57"/>
            </w:pPr>
            <w:r>
              <w:t xml:space="preserve">В соответствии с SUFDCORE-12648 (SUFDCORE-12728) актуализирован п. </w:t>
            </w:r>
            <w:r>
              <w:fldChar w:fldCharType="begin"/>
            </w:r>
            <w:r>
              <w:instrText xml:space="preserve"> REF _Ref409174020 \n \h </w:instrText>
            </w:r>
            <w:r>
              <w:fldChar w:fldCharType="separate"/>
            </w:r>
            <w:r w:rsidR="005F5CA1">
              <w:t>3.2</w:t>
            </w:r>
            <w:r>
              <w:fldChar w:fldCharType="end"/>
            </w:r>
            <w:r>
              <w:t>.</w:t>
            </w:r>
          </w:p>
          <w:p w:rsidR="00AB4ED0" w:rsidRDefault="00AB4ED0" w:rsidP="00324FF2">
            <w:pPr>
              <w:pStyle w:val="ASFKTablenorm0"/>
              <w:ind w:left="57" w:right="57"/>
            </w:pPr>
            <w:r>
              <w:t xml:space="preserve">В соответствии с SUFD-51780, SUFDCORE-12201 (SUFD-55907) актуализирован п. </w:t>
            </w:r>
            <w:r>
              <w:fldChar w:fldCharType="begin"/>
            </w:r>
            <w:r>
              <w:instrText xml:space="preserve"> REF _Ref376259721 \n \h </w:instrText>
            </w:r>
            <w:r>
              <w:fldChar w:fldCharType="separate"/>
            </w:r>
            <w:r w:rsidR="005F5CA1">
              <w:t>4.1.3</w:t>
            </w:r>
            <w:r>
              <w:fldChar w:fldCharType="end"/>
            </w:r>
            <w:r>
              <w:t>.</w:t>
            </w:r>
          </w:p>
        </w:tc>
      </w:tr>
      <w:tr w:rsidR="00AB4ED0" w:rsidTr="00324FF2">
        <w:tc>
          <w:tcPr>
            <w:tcW w:w="804" w:type="dxa"/>
          </w:tcPr>
          <w:p w:rsidR="00AB4ED0" w:rsidRDefault="00AB4ED0" w:rsidP="00324FF2">
            <w:pPr>
              <w:pStyle w:val="ASFKTablenorm0"/>
              <w:ind w:left="57" w:right="57"/>
            </w:pPr>
            <w:r>
              <w:t>1.9</w:t>
            </w:r>
          </w:p>
        </w:tc>
        <w:tc>
          <w:tcPr>
            <w:tcW w:w="1521" w:type="dxa"/>
          </w:tcPr>
          <w:p w:rsidR="00AB4ED0" w:rsidRDefault="00AB4ED0" w:rsidP="00324FF2">
            <w:pPr>
              <w:pStyle w:val="ASFKTablenorm0"/>
              <w:ind w:left="57" w:right="57"/>
            </w:pPr>
            <w:r>
              <w:t>04.02.2015</w:t>
            </w:r>
          </w:p>
        </w:tc>
        <w:tc>
          <w:tcPr>
            <w:tcW w:w="1985" w:type="dxa"/>
          </w:tcPr>
          <w:p w:rsidR="00AB4ED0" w:rsidRDefault="00AB4ED0" w:rsidP="00324FF2">
            <w:pPr>
              <w:pStyle w:val="ASFKTablenorm0"/>
              <w:ind w:left="57" w:right="57"/>
            </w:pPr>
            <w:r>
              <w:t>Соколова Н.</w:t>
            </w:r>
            <w:r w:rsidR="0086332E">
              <w:t xml:space="preserve"> </w:t>
            </w:r>
            <w:r>
              <w:t>В.</w:t>
            </w:r>
          </w:p>
        </w:tc>
        <w:tc>
          <w:tcPr>
            <w:tcW w:w="5442" w:type="dxa"/>
          </w:tcPr>
          <w:p w:rsidR="00AB4ED0" w:rsidRDefault="00AB4ED0" w:rsidP="00324FF2">
            <w:pPr>
              <w:pStyle w:val="ASFKTablenorm0"/>
              <w:ind w:left="57" w:right="57"/>
            </w:pPr>
            <w:r>
              <w:t xml:space="preserve">В соответствии с SUFDCORE-12395 (SUFDCORE-12767) добавлен п. </w:t>
            </w:r>
            <w:r>
              <w:fldChar w:fldCharType="begin"/>
            </w:r>
            <w:r>
              <w:instrText xml:space="preserve"> REF _Ref409531299 \n \h </w:instrText>
            </w:r>
            <w:r>
              <w:fldChar w:fldCharType="separate"/>
            </w:r>
            <w:r w:rsidR="005F5CA1">
              <w:t>5.11.2</w:t>
            </w:r>
            <w:r>
              <w:fldChar w:fldCharType="end"/>
            </w:r>
            <w:r>
              <w:t>.</w:t>
            </w:r>
          </w:p>
          <w:p w:rsidR="00AB4ED0" w:rsidRDefault="00AB4ED0" w:rsidP="00324FF2">
            <w:pPr>
              <w:pStyle w:val="ASFKTablenorm0"/>
              <w:ind w:left="57" w:right="57"/>
            </w:pPr>
            <w:r>
              <w:t xml:space="preserve">В соответствии с SUFDCORE-10306 (SUFDCORE-10837) актуализирован п. </w:t>
            </w:r>
            <w:r>
              <w:fldChar w:fldCharType="begin"/>
            </w:r>
            <w:r>
              <w:instrText xml:space="preserve"> REF _Ref409531299 \n \h </w:instrText>
            </w:r>
            <w:r>
              <w:fldChar w:fldCharType="separate"/>
            </w:r>
            <w:r w:rsidR="005F5CA1">
              <w:t>5.11.2</w:t>
            </w:r>
            <w:r>
              <w:fldChar w:fldCharType="end"/>
            </w:r>
            <w:r>
              <w:t>.</w:t>
            </w:r>
          </w:p>
          <w:p w:rsidR="00AB4ED0" w:rsidRDefault="00AB4ED0" w:rsidP="00324FF2">
            <w:pPr>
              <w:pStyle w:val="ASFKTablenorm0"/>
              <w:ind w:left="57" w:right="57"/>
            </w:pPr>
            <w:r>
              <w:t xml:space="preserve">В соответствии с SUFDCORE-12395 (SUFDCORE-12767) добавлен п. </w:t>
            </w:r>
            <w:r>
              <w:fldChar w:fldCharType="begin"/>
            </w:r>
            <w:r>
              <w:instrText xml:space="preserve"> REF _Ref410112855 \n \h </w:instrText>
            </w:r>
            <w:r>
              <w:fldChar w:fldCharType="separate"/>
            </w:r>
            <w:r w:rsidR="005F5CA1">
              <w:t>5.12</w:t>
            </w:r>
            <w:r>
              <w:fldChar w:fldCharType="end"/>
            </w:r>
            <w:r>
              <w:t>.</w:t>
            </w:r>
          </w:p>
          <w:p w:rsidR="00AB4ED0" w:rsidRDefault="00AB4ED0" w:rsidP="00324FF2">
            <w:pPr>
              <w:pStyle w:val="ASFKTablenorm0"/>
              <w:ind w:left="57" w:right="57"/>
            </w:pPr>
            <w:r>
              <w:lastRenderedPageBreak/>
              <w:t xml:space="preserve">В соответствии с SUFDCORE-8252 (SUFDCORE-10045) актуализирован п. </w:t>
            </w:r>
            <w:r>
              <w:fldChar w:fldCharType="begin"/>
            </w:r>
            <w:r>
              <w:instrText xml:space="preserve"> REF _Ref338775468 \n \h </w:instrText>
            </w:r>
            <w:r>
              <w:fldChar w:fldCharType="separate"/>
            </w:r>
            <w:r w:rsidR="005F5CA1">
              <w:t>5.7.1</w:t>
            </w:r>
            <w:r>
              <w:fldChar w:fldCharType="end"/>
            </w:r>
            <w:r>
              <w:t>.</w:t>
            </w:r>
          </w:p>
          <w:p w:rsidR="00AB4ED0" w:rsidRDefault="00AB4ED0" w:rsidP="00324FF2">
            <w:pPr>
              <w:pStyle w:val="ASFKTablenorm0"/>
              <w:ind w:left="57" w:right="57"/>
            </w:pPr>
            <w:r>
              <w:t xml:space="preserve">В соответствии с SUFDCORE-13231 (SUFDCORE-13638) добавлен п. </w:t>
            </w:r>
            <w:r>
              <w:fldChar w:fldCharType="begin"/>
            </w:r>
            <w:r>
              <w:instrText xml:space="preserve"> REF _Ref410814777 \n \h </w:instrText>
            </w:r>
            <w:r>
              <w:fldChar w:fldCharType="separate"/>
            </w:r>
            <w:r w:rsidR="005F5CA1">
              <w:t>5.9.4</w:t>
            </w:r>
            <w:r>
              <w:fldChar w:fldCharType="end"/>
            </w:r>
            <w:r>
              <w:t>.</w:t>
            </w:r>
          </w:p>
        </w:tc>
      </w:tr>
      <w:tr w:rsidR="00AB4ED0" w:rsidTr="00324FF2">
        <w:tc>
          <w:tcPr>
            <w:tcW w:w="804" w:type="dxa"/>
          </w:tcPr>
          <w:p w:rsidR="00AB4ED0" w:rsidRDefault="00AB4ED0" w:rsidP="00324FF2">
            <w:pPr>
              <w:pStyle w:val="ASFKTablenorm0"/>
              <w:ind w:left="57" w:right="57"/>
            </w:pPr>
            <w:r>
              <w:lastRenderedPageBreak/>
              <w:t>2.0</w:t>
            </w:r>
          </w:p>
        </w:tc>
        <w:tc>
          <w:tcPr>
            <w:tcW w:w="1521" w:type="dxa"/>
          </w:tcPr>
          <w:p w:rsidR="00AB4ED0" w:rsidRDefault="00AB4ED0" w:rsidP="00324FF2">
            <w:pPr>
              <w:pStyle w:val="ASFKTablenorm0"/>
              <w:ind w:left="57" w:right="57"/>
            </w:pPr>
            <w:r>
              <w:t>16.02.2015</w:t>
            </w:r>
          </w:p>
        </w:tc>
        <w:tc>
          <w:tcPr>
            <w:tcW w:w="1985" w:type="dxa"/>
          </w:tcPr>
          <w:p w:rsidR="00AB4ED0" w:rsidRDefault="00AB4ED0" w:rsidP="00324FF2">
            <w:pPr>
              <w:pStyle w:val="ASFKTablenorm0"/>
              <w:ind w:left="57" w:right="57"/>
            </w:pPr>
            <w:r>
              <w:t>Соколова Н.</w:t>
            </w:r>
            <w:r w:rsidR="0086332E">
              <w:t xml:space="preserve"> </w:t>
            </w:r>
            <w:r>
              <w:t>В.</w:t>
            </w:r>
          </w:p>
        </w:tc>
        <w:tc>
          <w:tcPr>
            <w:tcW w:w="5442" w:type="dxa"/>
          </w:tcPr>
          <w:p w:rsidR="00AB4ED0" w:rsidRDefault="00AB4ED0" w:rsidP="00324FF2">
            <w:pPr>
              <w:pStyle w:val="ASFKTablenorm0"/>
              <w:ind w:left="57" w:right="57"/>
            </w:pPr>
            <w:r>
              <w:t xml:space="preserve">В соответствии с SUFDCORE-9808 (SUFDCORE-10027) актуализирован п. </w:t>
            </w:r>
            <w:r>
              <w:fldChar w:fldCharType="begin"/>
            </w:r>
            <w:r>
              <w:instrText xml:space="preserve"> REF _Ref411249049 \n \h </w:instrText>
            </w:r>
            <w:r>
              <w:fldChar w:fldCharType="separate"/>
            </w:r>
            <w:r w:rsidR="005F5CA1">
              <w:t>5.3.2</w:t>
            </w:r>
            <w:r>
              <w:fldChar w:fldCharType="end"/>
            </w:r>
            <w:r>
              <w:t>.</w:t>
            </w:r>
          </w:p>
        </w:tc>
      </w:tr>
      <w:tr w:rsidR="00AB4ED0" w:rsidTr="00324FF2">
        <w:tc>
          <w:tcPr>
            <w:tcW w:w="804" w:type="dxa"/>
          </w:tcPr>
          <w:p w:rsidR="00AB4ED0" w:rsidRDefault="00AB4ED0" w:rsidP="00324FF2">
            <w:pPr>
              <w:pStyle w:val="ASFKTablenorm0"/>
              <w:ind w:left="57" w:right="57"/>
            </w:pPr>
            <w:r>
              <w:t>2.1</w:t>
            </w:r>
          </w:p>
        </w:tc>
        <w:tc>
          <w:tcPr>
            <w:tcW w:w="1521" w:type="dxa"/>
          </w:tcPr>
          <w:p w:rsidR="00AB4ED0" w:rsidRDefault="00AB4ED0" w:rsidP="00324FF2">
            <w:pPr>
              <w:pStyle w:val="ASFKTablenorm0"/>
              <w:ind w:left="57" w:right="57"/>
            </w:pPr>
            <w:r>
              <w:t>08.04.2015</w:t>
            </w:r>
          </w:p>
        </w:tc>
        <w:tc>
          <w:tcPr>
            <w:tcW w:w="1985" w:type="dxa"/>
          </w:tcPr>
          <w:p w:rsidR="00AB4ED0" w:rsidRDefault="00AB4ED0" w:rsidP="00324FF2">
            <w:pPr>
              <w:pStyle w:val="ASFKTablenorm0"/>
              <w:ind w:left="57" w:right="57"/>
            </w:pPr>
            <w:r>
              <w:t>Соколова Н.</w:t>
            </w:r>
            <w:r w:rsidR="0086332E">
              <w:t xml:space="preserve"> </w:t>
            </w:r>
            <w:r>
              <w:t>В.</w:t>
            </w:r>
          </w:p>
        </w:tc>
        <w:tc>
          <w:tcPr>
            <w:tcW w:w="5442" w:type="dxa"/>
          </w:tcPr>
          <w:p w:rsidR="00AB4ED0" w:rsidRDefault="00AB4ED0" w:rsidP="00324FF2">
            <w:pPr>
              <w:pStyle w:val="ASFKTablenorm0"/>
              <w:ind w:left="57" w:right="57"/>
            </w:pPr>
            <w:r>
              <w:t xml:space="preserve">В соответствии с RFC-21326 актуализирован п. </w:t>
            </w:r>
            <w:r>
              <w:fldChar w:fldCharType="begin"/>
            </w:r>
            <w:r>
              <w:instrText xml:space="preserve"> REF _Ref326573697 \n \h </w:instrText>
            </w:r>
            <w:r>
              <w:fldChar w:fldCharType="separate"/>
            </w:r>
            <w:r w:rsidR="005F5CA1">
              <w:t>5.4</w:t>
            </w:r>
            <w:r>
              <w:fldChar w:fldCharType="end"/>
            </w:r>
            <w:r>
              <w:t>.</w:t>
            </w:r>
          </w:p>
        </w:tc>
      </w:tr>
      <w:tr w:rsidR="00AB4ED0" w:rsidTr="00324FF2">
        <w:tc>
          <w:tcPr>
            <w:tcW w:w="804" w:type="dxa"/>
          </w:tcPr>
          <w:p w:rsidR="00AB4ED0" w:rsidRDefault="00AB4ED0" w:rsidP="00324FF2">
            <w:pPr>
              <w:pStyle w:val="ASFKTablenorm0"/>
              <w:ind w:left="57" w:right="57"/>
            </w:pPr>
            <w:r>
              <w:t>2.2</w:t>
            </w:r>
          </w:p>
        </w:tc>
        <w:tc>
          <w:tcPr>
            <w:tcW w:w="1521" w:type="dxa"/>
          </w:tcPr>
          <w:p w:rsidR="00AB4ED0" w:rsidRDefault="00AB4ED0" w:rsidP="00324FF2">
            <w:pPr>
              <w:pStyle w:val="ASFKTablenorm0"/>
              <w:ind w:left="57" w:right="57"/>
            </w:pPr>
            <w:r>
              <w:t>20.05.2015</w:t>
            </w:r>
          </w:p>
        </w:tc>
        <w:tc>
          <w:tcPr>
            <w:tcW w:w="1985" w:type="dxa"/>
          </w:tcPr>
          <w:p w:rsidR="00AB4ED0" w:rsidRDefault="00AB4ED0" w:rsidP="00324FF2">
            <w:pPr>
              <w:pStyle w:val="ASFKTablenorm0"/>
              <w:ind w:left="57" w:right="57"/>
            </w:pPr>
            <w:r>
              <w:t>Соколова Н.</w:t>
            </w:r>
            <w:r w:rsidR="0086332E">
              <w:t xml:space="preserve"> </w:t>
            </w:r>
            <w:r>
              <w:t>В.</w:t>
            </w:r>
          </w:p>
        </w:tc>
        <w:tc>
          <w:tcPr>
            <w:tcW w:w="5442" w:type="dxa"/>
          </w:tcPr>
          <w:p w:rsidR="00AB4ED0" w:rsidRDefault="00AB4ED0" w:rsidP="00324FF2">
            <w:pPr>
              <w:pStyle w:val="ASFKTablenorm0"/>
              <w:ind w:left="57" w:right="57"/>
            </w:pPr>
            <w:r>
              <w:t xml:space="preserve">В соответствии с RFC-24118 актуализирован п. </w:t>
            </w:r>
            <w:r>
              <w:fldChar w:fldCharType="begin"/>
            </w:r>
            <w:r>
              <w:instrText xml:space="preserve"> REF _Ref409174020 \n \h </w:instrText>
            </w:r>
            <w:r>
              <w:fldChar w:fldCharType="separate"/>
            </w:r>
            <w:r w:rsidR="005F5CA1">
              <w:t>3.2</w:t>
            </w:r>
            <w:r>
              <w:fldChar w:fldCharType="end"/>
            </w:r>
            <w:r>
              <w:t>.</w:t>
            </w:r>
          </w:p>
        </w:tc>
      </w:tr>
      <w:tr w:rsidR="00AB4ED0" w:rsidTr="00324FF2">
        <w:tc>
          <w:tcPr>
            <w:tcW w:w="804" w:type="dxa"/>
          </w:tcPr>
          <w:p w:rsidR="00AB4ED0" w:rsidRDefault="00AB4ED0" w:rsidP="00324FF2">
            <w:pPr>
              <w:pStyle w:val="ASFKTablenorm0"/>
              <w:ind w:left="57" w:right="57"/>
            </w:pPr>
            <w:r>
              <w:t>2.3</w:t>
            </w:r>
          </w:p>
        </w:tc>
        <w:tc>
          <w:tcPr>
            <w:tcW w:w="1521" w:type="dxa"/>
          </w:tcPr>
          <w:p w:rsidR="00AB4ED0" w:rsidRDefault="00AB4ED0" w:rsidP="00324FF2">
            <w:pPr>
              <w:pStyle w:val="ASFKTablenorm0"/>
              <w:ind w:left="57" w:right="57"/>
            </w:pPr>
            <w:r>
              <w:t>21.07.2015</w:t>
            </w:r>
          </w:p>
        </w:tc>
        <w:tc>
          <w:tcPr>
            <w:tcW w:w="1985" w:type="dxa"/>
          </w:tcPr>
          <w:p w:rsidR="00AB4ED0" w:rsidRDefault="00AB4ED0" w:rsidP="00324FF2">
            <w:pPr>
              <w:pStyle w:val="ASFKTablenorm0"/>
              <w:ind w:left="57" w:right="57"/>
            </w:pPr>
            <w:r>
              <w:t>Соколова Н.</w:t>
            </w:r>
            <w:r w:rsidR="0086332E">
              <w:t xml:space="preserve"> </w:t>
            </w:r>
            <w:r>
              <w:t>В.</w:t>
            </w:r>
          </w:p>
        </w:tc>
        <w:tc>
          <w:tcPr>
            <w:tcW w:w="5442" w:type="dxa"/>
          </w:tcPr>
          <w:p w:rsidR="00AB4ED0" w:rsidRDefault="00AB4ED0" w:rsidP="00324FF2">
            <w:pPr>
              <w:pStyle w:val="ASFKTablenorm0"/>
              <w:ind w:left="57" w:right="57"/>
            </w:pPr>
            <w:r>
              <w:t xml:space="preserve">В соответствии с SUFD-47292 (SUFD-77029) актуализирован п. </w:t>
            </w:r>
            <w:r>
              <w:fldChar w:fldCharType="begin"/>
            </w:r>
            <w:r>
              <w:instrText xml:space="preserve"> REF _Ref381792570 \n \h </w:instrText>
            </w:r>
            <w:r>
              <w:fldChar w:fldCharType="separate"/>
            </w:r>
            <w:r w:rsidR="005F5CA1">
              <w:t>4.1.8.1</w:t>
            </w:r>
            <w:r>
              <w:fldChar w:fldCharType="end"/>
            </w:r>
            <w:r>
              <w:t>.</w:t>
            </w:r>
          </w:p>
        </w:tc>
      </w:tr>
      <w:tr w:rsidR="00AB4ED0" w:rsidTr="00324FF2">
        <w:tc>
          <w:tcPr>
            <w:tcW w:w="804" w:type="dxa"/>
          </w:tcPr>
          <w:p w:rsidR="00AB4ED0" w:rsidRDefault="00AB4ED0" w:rsidP="00324FF2">
            <w:pPr>
              <w:pStyle w:val="ASFKTablenorm0"/>
              <w:ind w:left="57" w:right="57"/>
            </w:pPr>
            <w:r>
              <w:t>2.4</w:t>
            </w:r>
          </w:p>
        </w:tc>
        <w:tc>
          <w:tcPr>
            <w:tcW w:w="1521" w:type="dxa"/>
          </w:tcPr>
          <w:p w:rsidR="00AB4ED0" w:rsidRDefault="00AB4ED0" w:rsidP="00324FF2">
            <w:pPr>
              <w:pStyle w:val="ASFKTablenorm0"/>
              <w:ind w:left="57" w:right="57"/>
            </w:pPr>
            <w:r>
              <w:t>11.08.2015</w:t>
            </w:r>
          </w:p>
        </w:tc>
        <w:tc>
          <w:tcPr>
            <w:tcW w:w="1985" w:type="dxa"/>
          </w:tcPr>
          <w:p w:rsidR="00AB4ED0" w:rsidRDefault="00AB4ED0" w:rsidP="00324FF2">
            <w:pPr>
              <w:pStyle w:val="ASFKTablenorm0"/>
              <w:ind w:left="57" w:right="57"/>
            </w:pPr>
            <w:r>
              <w:t>Соколова Н.</w:t>
            </w:r>
            <w:r w:rsidR="0086332E">
              <w:t xml:space="preserve"> </w:t>
            </w:r>
            <w:r>
              <w:t>В.</w:t>
            </w:r>
          </w:p>
        </w:tc>
        <w:tc>
          <w:tcPr>
            <w:tcW w:w="5442" w:type="dxa"/>
          </w:tcPr>
          <w:p w:rsidR="00AB4ED0" w:rsidRDefault="00AB4ED0" w:rsidP="00324FF2">
            <w:pPr>
              <w:pStyle w:val="ASFKTablenorm0"/>
              <w:ind w:left="57" w:right="57"/>
            </w:pPr>
            <w:r>
              <w:t xml:space="preserve">В соответствии с SUFD-72401, SUFDCORE-15050 (SUFDCORE-15635) добавлен п. </w:t>
            </w:r>
            <w:r>
              <w:fldChar w:fldCharType="begin"/>
            </w:r>
            <w:r>
              <w:instrText xml:space="preserve"> REF _Ref427072008 \n \h </w:instrText>
            </w:r>
            <w:r>
              <w:fldChar w:fldCharType="separate"/>
            </w:r>
            <w:r w:rsidR="005F5CA1">
              <w:t>5.11.3</w:t>
            </w:r>
            <w:r>
              <w:fldChar w:fldCharType="end"/>
            </w:r>
            <w:r>
              <w:t>.</w:t>
            </w:r>
          </w:p>
        </w:tc>
      </w:tr>
      <w:tr w:rsidR="00AB4ED0" w:rsidTr="00324FF2">
        <w:tc>
          <w:tcPr>
            <w:tcW w:w="804" w:type="dxa"/>
          </w:tcPr>
          <w:p w:rsidR="00AB4ED0" w:rsidRDefault="00AB4ED0" w:rsidP="00324FF2">
            <w:pPr>
              <w:pStyle w:val="ASFKTablenorm0"/>
              <w:ind w:left="57" w:right="57"/>
            </w:pPr>
            <w:r>
              <w:t>2.5</w:t>
            </w:r>
          </w:p>
        </w:tc>
        <w:tc>
          <w:tcPr>
            <w:tcW w:w="1521" w:type="dxa"/>
          </w:tcPr>
          <w:p w:rsidR="00AB4ED0" w:rsidRDefault="00AB4ED0" w:rsidP="00324FF2">
            <w:pPr>
              <w:pStyle w:val="ASFKTablenorm0"/>
              <w:ind w:left="57" w:right="57"/>
            </w:pPr>
            <w:r>
              <w:t>25.09.2015</w:t>
            </w:r>
          </w:p>
        </w:tc>
        <w:tc>
          <w:tcPr>
            <w:tcW w:w="1985" w:type="dxa"/>
          </w:tcPr>
          <w:p w:rsidR="00AB4ED0" w:rsidRDefault="00AB4ED0" w:rsidP="00324FF2">
            <w:pPr>
              <w:pStyle w:val="ASFKTablenorm0"/>
              <w:ind w:left="57" w:right="57"/>
            </w:pPr>
            <w:r>
              <w:t>Соколова Н.</w:t>
            </w:r>
            <w:r w:rsidR="0086332E">
              <w:t xml:space="preserve"> </w:t>
            </w:r>
            <w:r>
              <w:t>В.</w:t>
            </w:r>
          </w:p>
        </w:tc>
        <w:tc>
          <w:tcPr>
            <w:tcW w:w="5442" w:type="dxa"/>
          </w:tcPr>
          <w:p w:rsidR="00AB4ED0" w:rsidRDefault="00AB4ED0" w:rsidP="00324FF2">
            <w:pPr>
              <w:pStyle w:val="ASFKTablenorm0"/>
              <w:ind w:left="57" w:right="57"/>
            </w:pPr>
            <w:r>
              <w:t xml:space="preserve">В соответствии с ACCEPT-46239, SUFD-79681 актуализирован п. </w:t>
            </w:r>
            <w:r>
              <w:fldChar w:fldCharType="begin"/>
            </w:r>
            <w:r>
              <w:instrText xml:space="preserve"> REF _Ref326573697 \n \h </w:instrText>
            </w:r>
            <w:r>
              <w:fldChar w:fldCharType="separate"/>
            </w:r>
            <w:r w:rsidR="005F5CA1">
              <w:t>5.4</w:t>
            </w:r>
            <w:r>
              <w:fldChar w:fldCharType="end"/>
            </w:r>
            <w:r>
              <w:t>.</w:t>
            </w:r>
          </w:p>
        </w:tc>
      </w:tr>
      <w:tr w:rsidR="00AB4ED0" w:rsidTr="00324FF2">
        <w:tc>
          <w:tcPr>
            <w:tcW w:w="804" w:type="dxa"/>
          </w:tcPr>
          <w:p w:rsidR="00AB4ED0" w:rsidRDefault="00AB4ED0" w:rsidP="00324FF2">
            <w:pPr>
              <w:pStyle w:val="ASFKTablenorm0"/>
              <w:ind w:left="57" w:right="57"/>
            </w:pPr>
            <w:r>
              <w:t>2.6</w:t>
            </w:r>
          </w:p>
        </w:tc>
        <w:tc>
          <w:tcPr>
            <w:tcW w:w="1521" w:type="dxa"/>
          </w:tcPr>
          <w:p w:rsidR="00AB4ED0" w:rsidRDefault="00AB4ED0" w:rsidP="00324FF2">
            <w:pPr>
              <w:pStyle w:val="ASFKTablenorm0"/>
              <w:ind w:left="57" w:right="57"/>
            </w:pPr>
            <w:r>
              <w:t>29.02.2016</w:t>
            </w:r>
          </w:p>
        </w:tc>
        <w:tc>
          <w:tcPr>
            <w:tcW w:w="1985" w:type="dxa"/>
          </w:tcPr>
          <w:p w:rsidR="00AB4ED0" w:rsidRDefault="00AB4ED0" w:rsidP="00324FF2">
            <w:pPr>
              <w:pStyle w:val="ASFKTablenorm0"/>
              <w:ind w:left="57" w:right="57"/>
            </w:pPr>
            <w:r>
              <w:t>Соколова Н.</w:t>
            </w:r>
            <w:r w:rsidR="0086332E">
              <w:t xml:space="preserve"> </w:t>
            </w:r>
            <w:r>
              <w:t>В.</w:t>
            </w:r>
          </w:p>
        </w:tc>
        <w:tc>
          <w:tcPr>
            <w:tcW w:w="5442" w:type="dxa"/>
          </w:tcPr>
          <w:p w:rsidR="00AB4ED0" w:rsidRDefault="00AB4ED0" w:rsidP="00324FF2">
            <w:pPr>
              <w:pStyle w:val="ASFKTablenorm0"/>
              <w:ind w:left="57" w:right="57"/>
            </w:pPr>
            <w:r w:rsidRPr="00EC48E0">
              <w:t>В соответствии с SUFD-51199, SUFDCORE-15933 (SUFDCORE-16523) актуализирован п.</w:t>
            </w:r>
            <w:r>
              <w:t xml:space="preserve"> </w:t>
            </w:r>
            <w:r>
              <w:fldChar w:fldCharType="begin"/>
            </w:r>
            <w:r>
              <w:instrText xml:space="preserve"> REF _Ref381792570 \r \h </w:instrText>
            </w:r>
            <w:r>
              <w:fldChar w:fldCharType="separate"/>
            </w:r>
            <w:r w:rsidR="005F5CA1">
              <w:t>4.1.8.1</w:t>
            </w:r>
            <w:r>
              <w:fldChar w:fldCharType="end"/>
            </w:r>
            <w:r>
              <w:t>.</w:t>
            </w:r>
          </w:p>
          <w:p w:rsidR="00AB4ED0" w:rsidRDefault="00AB4ED0" w:rsidP="00324FF2">
            <w:pPr>
              <w:pStyle w:val="ASFKTablenorm0"/>
              <w:ind w:left="57" w:right="57"/>
            </w:pPr>
            <w:r w:rsidRPr="005919AC">
              <w:t>В соответствии с SUFD-42718</w:t>
            </w:r>
            <w:r>
              <w:t xml:space="preserve">, </w:t>
            </w:r>
            <w:r w:rsidRPr="005919AC">
              <w:t>SUFDCORE-11944</w:t>
            </w:r>
            <w:r>
              <w:t xml:space="preserve"> (</w:t>
            </w:r>
            <w:r w:rsidRPr="005919AC">
              <w:t>SUFDCORE-16431</w:t>
            </w:r>
            <w:r>
              <w:t xml:space="preserve">) </w:t>
            </w:r>
            <w:r w:rsidRPr="005919AC">
              <w:t>актуализирован п.</w:t>
            </w:r>
            <w:r>
              <w:t xml:space="preserve"> </w:t>
            </w:r>
            <w:r>
              <w:fldChar w:fldCharType="begin"/>
            </w:r>
            <w:r>
              <w:instrText xml:space="preserve"> REF _Ref427072008 \r \h </w:instrText>
            </w:r>
            <w:r>
              <w:fldChar w:fldCharType="separate"/>
            </w:r>
            <w:r w:rsidR="005F5CA1">
              <w:t>5.11.3</w:t>
            </w:r>
            <w:r>
              <w:fldChar w:fldCharType="end"/>
            </w:r>
            <w:r>
              <w:t>.</w:t>
            </w:r>
          </w:p>
          <w:p w:rsidR="00AB4ED0" w:rsidRDefault="00AB4ED0" w:rsidP="00324FF2">
            <w:pPr>
              <w:pStyle w:val="ASFKTablenorm0"/>
              <w:ind w:left="57" w:right="57"/>
            </w:pPr>
            <w:r>
              <w:t xml:space="preserve">В соответствии с </w:t>
            </w:r>
            <w:r w:rsidRPr="008F0C2E">
              <w:t>SUFD-78119</w:t>
            </w:r>
            <w:r>
              <w:t xml:space="preserve">, </w:t>
            </w:r>
            <w:r w:rsidRPr="008F0C2E">
              <w:t>SUFDCORE-16674</w:t>
            </w:r>
            <w:r>
              <w:t xml:space="preserve"> актуализирован п. </w:t>
            </w:r>
            <w:r>
              <w:fldChar w:fldCharType="begin"/>
            </w:r>
            <w:r>
              <w:instrText xml:space="preserve"> REF _Ref444165748 \r \h </w:instrText>
            </w:r>
            <w:r>
              <w:fldChar w:fldCharType="separate"/>
            </w:r>
            <w:r w:rsidR="005F5CA1">
              <w:t>6.1</w:t>
            </w:r>
            <w:r>
              <w:fldChar w:fldCharType="end"/>
            </w:r>
            <w:r>
              <w:t>.</w:t>
            </w:r>
          </w:p>
          <w:p w:rsidR="00AB4ED0" w:rsidRDefault="00AB4ED0" w:rsidP="00324FF2">
            <w:pPr>
              <w:pStyle w:val="ASFKTablenorm0"/>
              <w:ind w:left="57" w:right="57"/>
            </w:pPr>
            <w:r>
              <w:t xml:space="preserve">В соответствии с </w:t>
            </w:r>
            <w:r w:rsidRPr="00CD5406">
              <w:t>SUFD-75907</w:t>
            </w:r>
            <w:r>
              <w:t xml:space="preserve"> (SUFDCORE-16366, SUFDCORE-16367, SUFDCORE-16368) </w:t>
            </w:r>
            <w:r w:rsidRPr="00CD5406">
              <w:t xml:space="preserve">актуализирован п. </w:t>
            </w:r>
            <w:r w:rsidRPr="00CD5406">
              <w:fldChar w:fldCharType="begin"/>
            </w:r>
            <w:r w:rsidRPr="00CD5406">
              <w:instrText xml:space="preserve"> REF _Ref326573697 \n \h </w:instrText>
            </w:r>
            <w:r w:rsidRPr="00CD5406">
              <w:fldChar w:fldCharType="separate"/>
            </w:r>
            <w:r w:rsidR="005F5CA1">
              <w:t>5.4</w:t>
            </w:r>
            <w:r w:rsidRPr="00CD5406">
              <w:fldChar w:fldCharType="end"/>
            </w:r>
            <w:r w:rsidRPr="00CD5406">
              <w:t>.</w:t>
            </w:r>
          </w:p>
        </w:tc>
      </w:tr>
      <w:tr w:rsidR="00AB4ED0" w:rsidTr="00324FF2">
        <w:tc>
          <w:tcPr>
            <w:tcW w:w="804" w:type="dxa"/>
          </w:tcPr>
          <w:p w:rsidR="00AB4ED0" w:rsidRDefault="00AB4ED0" w:rsidP="00324FF2">
            <w:pPr>
              <w:pStyle w:val="ASFKTablenorm0"/>
              <w:ind w:left="57" w:right="57"/>
            </w:pPr>
            <w:r>
              <w:t>2.7</w:t>
            </w:r>
          </w:p>
        </w:tc>
        <w:tc>
          <w:tcPr>
            <w:tcW w:w="1521" w:type="dxa"/>
          </w:tcPr>
          <w:p w:rsidR="00AB4ED0" w:rsidRDefault="00AB4ED0" w:rsidP="00324FF2">
            <w:pPr>
              <w:pStyle w:val="ASFKTablenorm0"/>
              <w:ind w:left="57" w:right="57"/>
            </w:pPr>
            <w:r>
              <w:t>18.03.2016</w:t>
            </w:r>
          </w:p>
        </w:tc>
        <w:tc>
          <w:tcPr>
            <w:tcW w:w="1985" w:type="dxa"/>
          </w:tcPr>
          <w:p w:rsidR="00AB4ED0" w:rsidRDefault="00AB4ED0" w:rsidP="00324FF2">
            <w:pPr>
              <w:pStyle w:val="ASFKTablenorm0"/>
              <w:ind w:left="57" w:right="57"/>
            </w:pPr>
            <w:r>
              <w:t>Соколова Н.</w:t>
            </w:r>
            <w:r w:rsidR="0086332E">
              <w:t xml:space="preserve"> </w:t>
            </w:r>
            <w:r>
              <w:t>В.</w:t>
            </w:r>
          </w:p>
        </w:tc>
        <w:tc>
          <w:tcPr>
            <w:tcW w:w="5442" w:type="dxa"/>
          </w:tcPr>
          <w:p w:rsidR="00AB4ED0" w:rsidRPr="00EC48E0" w:rsidRDefault="00AB4ED0" w:rsidP="00324FF2">
            <w:pPr>
              <w:pStyle w:val="ASFKTablenorm0"/>
              <w:ind w:left="57" w:right="57"/>
            </w:pPr>
            <w:r>
              <w:t xml:space="preserve">В соответствии с </w:t>
            </w:r>
            <w:r w:rsidRPr="00AD27E8">
              <w:t>RFC-35110</w:t>
            </w:r>
            <w:r>
              <w:t xml:space="preserve"> добавлен п. </w:t>
            </w:r>
            <w:r>
              <w:fldChar w:fldCharType="begin"/>
            </w:r>
            <w:r>
              <w:instrText xml:space="preserve"> REF _Ref446073930 \r \h </w:instrText>
            </w:r>
            <w:r>
              <w:fldChar w:fldCharType="separate"/>
            </w:r>
            <w:r w:rsidR="005F5CA1">
              <w:t>5.7.4</w:t>
            </w:r>
            <w:r>
              <w:fldChar w:fldCharType="end"/>
            </w:r>
            <w:r>
              <w:t>.</w:t>
            </w:r>
          </w:p>
        </w:tc>
      </w:tr>
      <w:tr w:rsidR="00AB4ED0" w:rsidRPr="00835BC7" w:rsidTr="00324FF2">
        <w:tc>
          <w:tcPr>
            <w:tcW w:w="804" w:type="dxa"/>
          </w:tcPr>
          <w:p w:rsidR="00AB4ED0" w:rsidRDefault="00AB4ED0" w:rsidP="00324FF2">
            <w:pPr>
              <w:pStyle w:val="ASFKTablenorm0"/>
              <w:ind w:left="57" w:right="57"/>
            </w:pPr>
            <w:r>
              <w:t>2.8</w:t>
            </w:r>
          </w:p>
        </w:tc>
        <w:tc>
          <w:tcPr>
            <w:tcW w:w="1521" w:type="dxa"/>
          </w:tcPr>
          <w:p w:rsidR="00AB4ED0" w:rsidRDefault="00AB4ED0" w:rsidP="00324FF2">
            <w:pPr>
              <w:pStyle w:val="ASFKTablenorm0"/>
              <w:ind w:left="57" w:right="57"/>
            </w:pPr>
            <w:r>
              <w:t>14.06.2016</w:t>
            </w:r>
          </w:p>
        </w:tc>
        <w:tc>
          <w:tcPr>
            <w:tcW w:w="1985" w:type="dxa"/>
          </w:tcPr>
          <w:p w:rsidR="00AB4ED0" w:rsidRDefault="00AB4ED0" w:rsidP="00324FF2">
            <w:pPr>
              <w:pStyle w:val="ASFKTablenorm0"/>
              <w:ind w:left="57" w:right="57"/>
            </w:pPr>
            <w:r>
              <w:t>Алексеев И.</w:t>
            </w:r>
            <w:r w:rsidR="0086332E">
              <w:t xml:space="preserve"> </w:t>
            </w:r>
            <w:r>
              <w:t>И.</w:t>
            </w:r>
          </w:p>
          <w:p w:rsidR="00AB4ED0" w:rsidRDefault="00AB4ED0" w:rsidP="00324FF2">
            <w:pPr>
              <w:pStyle w:val="ASFKTablenorm0"/>
              <w:ind w:left="57" w:right="57"/>
            </w:pPr>
            <w:r>
              <w:t>Иванова Н.</w:t>
            </w:r>
            <w:r w:rsidR="0086332E">
              <w:t xml:space="preserve"> </w:t>
            </w:r>
            <w:r>
              <w:t>Ю.</w:t>
            </w:r>
          </w:p>
        </w:tc>
        <w:tc>
          <w:tcPr>
            <w:tcW w:w="5442" w:type="dxa"/>
          </w:tcPr>
          <w:p w:rsidR="00AB4ED0" w:rsidRDefault="00AB4ED0" w:rsidP="00324FF2">
            <w:pPr>
              <w:pStyle w:val="ASFKTablenorm0"/>
              <w:ind w:left="57" w:right="57"/>
            </w:pPr>
            <w:r>
              <w:t>В соответствии с SUFDCORE-</w:t>
            </w:r>
            <w:r w:rsidRPr="00835BC7">
              <w:t>17283 (</w:t>
            </w:r>
            <w:r>
              <w:t>SUFDCORE–</w:t>
            </w:r>
            <w:r w:rsidRPr="00835BC7">
              <w:t xml:space="preserve">17294) </w:t>
            </w:r>
            <w:r w:rsidRPr="00CD5406">
              <w:t>актуализирован</w:t>
            </w:r>
            <w:r w:rsidRPr="00835BC7">
              <w:t xml:space="preserve"> </w:t>
            </w:r>
            <w:r w:rsidRPr="00CD5406">
              <w:t>п</w:t>
            </w:r>
            <w:r w:rsidRPr="00835BC7">
              <w:t>.</w:t>
            </w:r>
            <w:r>
              <w:t xml:space="preserve"> </w:t>
            </w:r>
            <w:r>
              <w:fldChar w:fldCharType="begin"/>
            </w:r>
            <w:r>
              <w:instrText xml:space="preserve"> REF _Ref338775468 \r \h  \* MERGEFORMAT </w:instrText>
            </w:r>
            <w:r>
              <w:fldChar w:fldCharType="separate"/>
            </w:r>
            <w:r w:rsidR="005F5CA1">
              <w:t>5.7.1</w:t>
            </w:r>
            <w:r>
              <w:fldChar w:fldCharType="end"/>
            </w:r>
            <w:r>
              <w:t>.</w:t>
            </w:r>
          </w:p>
          <w:p w:rsidR="00AB4ED0" w:rsidRDefault="00AB4ED0" w:rsidP="00324FF2">
            <w:pPr>
              <w:pStyle w:val="ASFKTablenorm0"/>
              <w:ind w:left="57" w:right="57"/>
            </w:pPr>
            <w:r w:rsidRPr="00EC48E0">
              <w:t xml:space="preserve">В соответствии с </w:t>
            </w:r>
            <w:r w:rsidRPr="004F58C3">
              <w:t>RFC-40485</w:t>
            </w:r>
            <w:r>
              <w:t xml:space="preserve">, </w:t>
            </w:r>
            <w:r w:rsidRPr="00EC48E0">
              <w:t>SUFD-</w:t>
            </w:r>
            <w:r>
              <w:t>88412</w:t>
            </w:r>
            <w:r w:rsidRPr="00EC48E0">
              <w:t xml:space="preserve"> актуализирован п</w:t>
            </w:r>
            <w:r w:rsidRPr="00E5196C">
              <w:t>.</w:t>
            </w:r>
            <w:r>
              <w:t xml:space="preserve"> </w:t>
            </w:r>
            <w:r>
              <w:fldChar w:fldCharType="begin"/>
            </w:r>
            <w:r>
              <w:instrText xml:space="preserve"> REF _Ref374530709 \r \h  \* MERGEFORMAT </w:instrText>
            </w:r>
            <w:r>
              <w:fldChar w:fldCharType="separate"/>
            </w:r>
            <w:r w:rsidR="005F5CA1">
              <w:t>5.9.3</w:t>
            </w:r>
            <w:r>
              <w:fldChar w:fldCharType="end"/>
            </w:r>
            <w:r>
              <w:t xml:space="preserve">. </w:t>
            </w:r>
          </w:p>
          <w:p w:rsidR="00AB4ED0" w:rsidRPr="00835BC7" w:rsidRDefault="00AB4ED0" w:rsidP="00324FF2">
            <w:pPr>
              <w:pStyle w:val="ASFKTablenorm0"/>
              <w:ind w:left="57" w:right="57"/>
            </w:pPr>
            <w:r w:rsidRPr="00EC48E0">
              <w:t xml:space="preserve">В соответствии с </w:t>
            </w:r>
            <w:r w:rsidRPr="006D26FA">
              <w:t>SUFD-84737</w:t>
            </w:r>
            <w:r>
              <w:t xml:space="preserve"> (</w:t>
            </w:r>
            <w:r w:rsidRPr="006D26FA">
              <w:t>SUFD-85296</w:t>
            </w:r>
            <w:r>
              <w:t>)</w:t>
            </w:r>
            <w:r w:rsidRPr="006D26FA">
              <w:t xml:space="preserve"> </w:t>
            </w:r>
            <w:r>
              <w:t xml:space="preserve">добавлен </w:t>
            </w:r>
            <w:r w:rsidRPr="006D26FA">
              <w:t>п.</w:t>
            </w:r>
            <w:r>
              <w:t xml:space="preserve"> </w:t>
            </w:r>
            <w:r>
              <w:fldChar w:fldCharType="begin"/>
            </w:r>
            <w:r>
              <w:instrText xml:space="preserve"> REF _Ref455388774 \r \h </w:instrText>
            </w:r>
            <w:r>
              <w:fldChar w:fldCharType="separate"/>
            </w:r>
            <w:r w:rsidR="005F5CA1">
              <w:t>5.9.4</w:t>
            </w:r>
            <w:r>
              <w:fldChar w:fldCharType="end"/>
            </w:r>
            <w:r>
              <w:t>.</w:t>
            </w:r>
          </w:p>
        </w:tc>
      </w:tr>
      <w:tr w:rsidR="00AB4ED0" w:rsidRPr="00835BC7" w:rsidTr="00324FF2">
        <w:tc>
          <w:tcPr>
            <w:tcW w:w="804" w:type="dxa"/>
          </w:tcPr>
          <w:p w:rsidR="00AB4ED0" w:rsidRDefault="00AB4ED0" w:rsidP="00324FF2">
            <w:pPr>
              <w:pStyle w:val="ASFKTablenorm0"/>
              <w:ind w:left="57" w:right="57"/>
            </w:pPr>
            <w:r>
              <w:t>2.9</w:t>
            </w:r>
          </w:p>
        </w:tc>
        <w:tc>
          <w:tcPr>
            <w:tcW w:w="1521" w:type="dxa"/>
          </w:tcPr>
          <w:p w:rsidR="00AB4ED0" w:rsidRDefault="00AB4ED0" w:rsidP="00324FF2">
            <w:pPr>
              <w:pStyle w:val="ASFKTablenorm0"/>
              <w:ind w:left="57" w:right="57"/>
            </w:pPr>
            <w:r>
              <w:t>25.11.2016</w:t>
            </w:r>
          </w:p>
        </w:tc>
        <w:tc>
          <w:tcPr>
            <w:tcW w:w="1985" w:type="dxa"/>
          </w:tcPr>
          <w:p w:rsidR="00AB4ED0" w:rsidRDefault="00AB4ED0" w:rsidP="00324FF2">
            <w:pPr>
              <w:pStyle w:val="ASFKTablenorm0"/>
              <w:ind w:left="57" w:right="57"/>
            </w:pPr>
            <w:r>
              <w:t>Соколова Н.</w:t>
            </w:r>
            <w:r w:rsidR="00D50B96">
              <w:t xml:space="preserve"> </w:t>
            </w:r>
            <w:r>
              <w:t>В.</w:t>
            </w:r>
          </w:p>
        </w:tc>
        <w:tc>
          <w:tcPr>
            <w:tcW w:w="5442" w:type="dxa"/>
          </w:tcPr>
          <w:p w:rsidR="00AB4ED0" w:rsidRDefault="00AB4ED0" w:rsidP="00324FF2">
            <w:pPr>
              <w:pStyle w:val="ASFKTablenorm0"/>
              <w:ind w:left="57" w:right="57"/>
            </w:pPr>
            <w:r w:rsidRPr="000C6393">
              <w:t>В соответствии с SUFD-87136 (SUFD-88995</w:t>
            </w:r>
            <w:r>
              <w:t xml:space="preserve">, </w:t>
            </w:r>
            <w:r w:rsidRPr="00632C2D">
              <w:t>SUFD-88997</w:t>
            </w:r>
            <w:r w:rsidRPr="000C6393">
              <w:t>) актуализирован п.</w:t>
            </w:r>
            <w:r>
              <w:t xml:space="preserve"> </w:t>
            </w:r>
            <w:r>
              <w:fldChar w:fldCharType="begin"/>
            </w:r>
            <w:r>
              <w:instrText xml:space="preserve"> REF _Ref409174020 \r \h </w:instrText>
            </w:r>
            <w:r>
              <w:fldChar w:fldCharType="separate"/>
            </w:r>
            <w:r w:rsidR="005F5CA1">
              <w:t>3.2</w:t>
            </w:r>
            <w:r>
              <w:fldChar w:fldCharType="end"/>
            </w:r>
            <w:r>
              <w:t>.</w:t>
            </w:r>
          </w:p>
          <w:p w:rsidR="00AB4ED0" w:rsidRDefault="00AB4ED0" w:rsidP="00324FF2">
            <w:pPr>
              <w:pStyle w:val="ASFKTablenorm0"/>
              <w:ind w:left="57" w:right="57"/>
            </w:pPr>
            <w:r w:rsidRPr="000C6393">
              <w:t>В соответствии с</w:t>
            </w:r>
            <w:r>
              <w:t xml:space="preserve"> </w:t>
            </w:r>
            <w:r w:rsidRPr="003452B3">
              <w:t>SUFD-87069</w:t>
            </w:r>
            <w:r>
              <w:t xml:space="preserve"> (</w:t>
            </w:r>
            <w:r w:rsidRPr="003452B3">
              <w:t>SUFD-88685</w:t>
            </w:r>
            <w:r>
              <w:t xml:space="preserve">) актуализирован п. </w:t>
            </w:r>
            <w:r>
              <w:fldChar w:fldCharType="begin"/>
            </w:r>
            <w:r>
              <w:instrText xml:space="preserve"> REF _Ref326570056 \r \h </w:instrText>
            </w:r>
            <w:r>
              <w:fldChar w:fldCharType="separate"/>
            </w:r>
            <w:r w:rsidR="005F5CA1">
              <w:t>5.7</w:t>
            </w:r>
            <w:r>
              <w:fldChar w:fldCharType="end"/>
            </w:r>
            <w:r>
              <w:t>.</w:t>
            </w:r>
          </w:p>
          <w:p w:rsidR="00AB4ED0" w:rsidRDefault="00AB4ED0" w:rsidP="00324FF2">
            <w:pPr>
              <w:pStyle w:val="ASFKTablenorm0"/>
              <w:ind w:left="57" w:right="57"/>
            </w:pPr>
            <w:r w:rsidRPr="000C6393">
              <w:t>В соответствии с</w:t>
            </w:r>
            <w:r w:rsidRPr="00A47007">
              <w:t xml:space="preserve"> SUFD-86132 </w:t>
            </w:r>
            <w:r>
              <w:t>(</w:t>
            </w:r>
            <w:r w:rsidRPr="00A47007">
              <w:t>SUFD-90262</w:t>
            </w:r>
            <w:r>
              <w:t xml:space="preserve">) актуализированы </w:t>
            </w:r>
            <w:r w:rsidR="008C220F">
              <w:t>п</w:t>
            </w:r>
            <w:r>
              <w:t xml:space="preserve">п. </w:t>
            </w:r>
            <w:r w:rsidRPr="00A47007">
              <w:fldChar w:fldCharType="begin"/>
            </w:r>
            <w:r w:rsidRPr="00A47007">
              <w:instrText xml:space="preserve"> REF _Ref381792570 \r \h </w:instrText>
            </w:r>
            <w:r w:rsidRPr="00A47007">
              <w:fldChar w:fldCharType="separate"/>
            </w:r>
            <w:r w:rsidR="005F5CA1">
              <w:t>4.1.8.1</w:t>
            </w:r>
            <w:r w:rsidRPr="00A47007">
              <w:fldChar w:fldCharType="end"/>
            </w:r>
            <w:r>
              <w:t xml:space="preserve">, </w:t>
            </w:r>
            <w:r>
              <w:fldChar w:fldCharType="begin"/>
            </w:r>
            <w:r>
              <w:instrText xml:space="preserve"> REF _Ref338775468 \r \h </w:instrText>
            </w:r>
            <w:r>
              <w:fldChar w:fldCharType="separate"/>
            </w:r>
            <w:r w:rsidR="005F5CA1">
              <w:t>5.7.1</w:t>
            </w:r>
            <w:r>
              <w:fldChar w:fldCharType="end"/>
            </w:r>
            <w:r>
              <w:t>.</w:t>
            </w:r>
          </w:p>
          <w:p w:rsidR="00AB4ED0" w:rsidRDefault="00AB4ED0" w:rsidP="00324FF2">
            <w:pPr>
              <w:pStyle w:val="ASFKTablenorm0"/>
              <w:ind w:left="57" w:right="57"/>
            </w:pPr>
            <w:r w:rsidRPr="009027D7">
              <w:t>В соответствии с</w:t>
            </w:r>
            <w:r w:rsidRPr="00871297">
              <w:t xml:space="preserve"> SUFD-88295 (SUFD-90622) актуализирован</w:t>
            </w:r>
            <w:r>
              <w:t xml:space="preserve"> п. </w:t>
            </w:r>
            <w:r>
              <w:fldChar w:fldCharType="begin"/>
            </w:r>
            <w:r>
              <w:instrText xml:space="preserve"> REF _Ref384134058 \r \h </w:instrText>
            </w:r>
            <w:r>
              <w:fldChar w:fldCharType="separate"/>
            </w:r>
            <w:r w:rsidR="005F5CA1">
              <w:t>4.1.9</w:t>
            </w:r>
            <w:r>
              <w:fldChar w:fldCharType="end"/>
            </w:r>
            <w:r>
              <w:t>.</w:t>
            </w:r>
          </w:p>
          <w:p w:rsidR="00AB4ED0" w:rsidRDefault="00AB4ED0" w:rsidP="00324FF2">
            <w:pPr>
              <w:pStyle w:val="ASFKTablenorm0"/>
              <w:ind w:left="57" w:right="57"/>
            </w:pPr>
            <w:r>
              <w:t xml:space="preserve">В соответствии с </w:t>
            </w:r>
            <w:r w:rsidRPr="00D7228B">
              <w:t>ACCEPT-60258</w:t>
            </w:r>
            <w:r>
              <w:t xml:space="preserve"> актуализирован п. </w:t>
            </w:r>
            <w:r>
              <w:fldChar w:fldCharType="begin"/>
            </w:r>
            <w:r>
              <w:instrText xml:space="preserve"> REF _Ref467860761 \r \h </w:instrText>
            </w:r>
            <w:r>
              <w:fldChar w:fldCharType="separate"/>
            </w:r>
            <w:r w:rsidR="005F5CA1">
              <w:t>4.1.9.2</w:t>
            </w:r>
            <w:r>
              <w:fldChar w:fldCharType="end"/>
            </w:r>
            <w:r>
              <w:t>.</w:t>
            </w:r>
          </w:p>
          <w:p w:rsidR="00AB4ED0" w:rsidRDefault="00AB4ED0" w:rsidP="00324FF2">
            <w:pPr>
              <w:pStyle w:val="ASFKTablenorm0"/>
              <w:ind w:left="57" w:right="57"/>
            </w:pPr>
            <w:r w:rsidRPr="002E28D1">
              <w:t xml:space="preserve">Внесены изменения по требованиям к развитию </w:t>
            </w:r>
            <w:r>
              <w:t>ППО АСФК</w:t>
            </w:r>
            <w:r w:rsidRPr="002E28D1">
              <w:t>, предусмотренные государственным контра</w:t>
            </w:r>
            <w:r w:rsidRPr="008E3091">
              <w:t>ктом № УФТ-57/2016 от 14.11.2016.</w:t>
            </w:r>
          </w:p>
        </w:tc>
      </w:tr>
      <w:tr w:rsidR="00AB4ED0" w:rsidRPr="00835BC7" w:rsidTr="00324FF2">
        <w:tc>
          <w:tcPr>
            <w:tcW w:w="804" w:type="dxa"/>
          </w:tcPr>
          <w:p w:rsidR="00AB4ED0" w:rsidRDefault="00AB4ED0" w:rsidP="00324FF2">
            <w:pPr>
              <w:pStyle w:val="ASFKTablenorm0"/>
              <w:ind w:left="57" w:right="57"/>
            </w:pPr>
            <w:r>
              <w:t>3.0</w:t>
            </w:r>
          </w:p>
        </w:tc>
        <w:tc>
          <w:tcPr>
            <w:tcW w:w="1521" w:type="dxa"/>
          </w:tcPr>
          <w:p w:rsidR="00AB4ED0" w:rsidRDefault="00AB4ED0" w:rsidP="00324FF2">
            <w:pPr>
              <w:pStyle w:val="ASFKTablenorm0"/>
              <w:ind w:left="57" w:right="57"/>
            </w:pPr>
            <w:r>
              <w:t>12.12.2016</w:t>
            </w:r>
          </w:p>
        </w:tc>
        <w:tc>
          <w:tcPr>
            <w:tcW w:w="1985" w:type="dxa"/>
          </w:tcPr>
          <w:p w:rsidR="00AB4ED0" w:rsidRDefault="00AB4ED0" w:rsidP="00324FF2">
            <w:pPr>
              <w:pStyle w:val="ASFKTablenorm0"/>
              <w:ind w:left="57" w:right="57"/>
            </w:pPr>
            <w:r>
              <w:t>Соколова Н.</w:t>
            </w:r>
            <w:r w:rsidR="00D50B96">
              <w:t xml:space="preserve"> </w:t>
            </w:r>
            <w:r>
              <w:t>В.</w:t>
            </w:r>
          </w:p>
        </w:tc>
        <w:tc>
          <w:tcPr>
            <w:tcW w:w="5442" w:type="dxa"/>
          </w:tcPr>
          <w:p w:rsidR="00AB4ED0" w:rsidRDefault="00AB4ED0" w:rsidP="00324FF2">
            <w:pPr>
              <w:pStyle w:val="ASFKTablenorm0"/>
              <w:ind w:left="57" w:right="57"/>
            </w:pPr>
            <w:r w:rsidRPr="0013199D">
              <w:t>В соответствии с SUFD-90629 (SUFD-92408) актуали</w:t>
            </w:r>
            <w:r w:rsidRPr="0013199D">
              <w:lastRenderedPageBreak/>
              <w:t xml:space="preserve">зирован п. </w:t>
            </w:r>
            <w:r>
              <w:fldChar w:fldCharType="begin"/>
            </w:r>
            <w:r>
              <w:instrText xml:space="preserve"> REF _Ref410112855 \r \h </w:instrText>
            </w:r>
            <w:r>
              <w:fldChar w:fldCharType="separate"/>
            </w:r>
            <w:r w:rsidR="005F5CA1">
              <w:t>5.12</w:t>
            </w:r>
            <w:r>
              <w:fldChar w:fldCharType="end"/>
            </w:r>
            <w:r>
              <w:t>.</w:t>
            </w:r>
          </w:p>
          <w:p w:rsidR="00AB4ED0" w:rsidRPr="000C6393" w:rsidRDefault="00AB4ED0" w:rsidP="00324FF2">
            <w:pPr>
              <w:pStyle w:val="ASFKTablenorm0"/>
              <w:ind w:left="57" w:right="57"/>
            </w:pPr>
            <w:r w:rsidRPr="00151FCF">
              <w:t xml:space="preserve">В соответствии с </w:t>
            </w:r>
            <w:r w:rsidRPr="00151FCF">
              <w:tab/>
              <w:t>RFC-54483 актуализирован п.</w:t>
            </w:r>
            <w:r>
              <w:fldChar w:fldCharType="begin"/>
            </w:r>
            <w:r>
              <w:instrText xml:space="preserve"> REF _Ref485829949 \r \h </w:instrText>
            </w:r>
            <w:r>
              <w:fldChar w:fldCharType="separate"/>
            </w:r>
            <w:r w:rsidR="005F5CA1">
              <w:t>4.2.3</w:t>
            </w:r>
            <w:r>
              <w:fldChar w:fldCharType="end"/>
            </w:r>
            <w:r>
              <w:t>.</w:t>
            </w:r>
          </w:p>
        </w:tc>
      </w:tr>
      <w:tr w:rsidR="00AB4ED0" w:rsidRPr="00835BC7" w:rsidTr="00324FF2">
        <w:tc>
          <w:tcPr>
            <w:tcW w:w="804" w:type="dxa"/>
          </w:tcPr>
          <w:p w:rsidR="00AB4ED0" w:rsidRDefault="00AB4ED0" w:rsidP="00324FF2">
            <w:pPr>
              <w:pStyle w:val="ASFKTablenorm0"/>
              <w:ind w:left="57" w:right="57"/>
            </w:pPr>
            <w:r>
              <w:lastRenderedPageBreak/>
              <w:t>3.1</w:t>
            </w:r>
          </w:p>
        </w:tc>
        <w:tc>
          <w:tcPr>
            <w:tcW w:w="1521" w:type="dxa"/>
          </w:tcPr>
          <w:p w:rsidR="00AB4ED0" w:rsidRDefault="00AB4ED0" w:rsidP="00324FF2">
            <w:pPr>
              <w:pStyle w:val="ASFKTablenorm0"/>
              <w:ind w:left="57" w:right="57"/>
            </w:pPr>
            <w:r>
              <w:t>06.07.2017</w:t>
            </w:r>
          </w:p>
        </w:tc>
        <w:tc>
          <w:tcPr>
            <w:tcW w:w="1985" w:type="dxa"/>
          </w:tcPr>
          <w:p w:rsidR="00AB4ED0" w:rsidRDefault="00AB4ED0" w:rsidP="00324FF2">
            <w:pPr>
              <w:pStyle w:val="ASFKTablenorm0"/>
              <w:ind w:left="57" w:right="57"/>
            </w:pPr>
            <w:r>
              <w:t>Сармосова А.</w:t>
            </w:r>
            <w:r w:rsidR="00D50B96">
              <w:t xml:space="preserve"> </w:t>
            </w:r>
            <w:r>
              <w:t>В.</w:t>
            </w:r>
          </w:p>
        </w:tc>
        <w:tc>
          <w:tcPr>
            <w:tcW w:w="5442" w:type="dxa"/>
          </w:tcPr>
          <w:p w:rsidR="00DC2E0B" w:rsidRPr="0013199D" w:rsidRDefault="00AB4ED0" w:rsidP="00DC2E0B">
            <w:pPr>
              <w:pStyle w:val="ASFKTablenorm0"/>
              <w:ind w:left="57" w:right="57"/>
            </w:pPr>
            <w:r w:rsidRPr="00F43C93">
              <w:t>Внесены изменения по требованиям к развитию ППО АСФК, предусмотренные государственным контрактом № ФКУ0240/06/2017 от 15.06.2017.</w:t>
            </w:r>
          </w:p>
        </w:tc>
      </w:tr>
      <w:tr w:rsidR="005F0EDD" w:rsidRPr="00835BC7" w:rsidTr="00324FF2">
        <w:tc>
          <w:tcPr>
            <w:tcW w:w="804" w:type="dxa"/>
          </w:tcPr>
          <w:p w:rsidR="005F0EDD" w:rsidRDefault="005F0EDD" w:rsidP="00324FF2">
            <w:pPr>
              <w:pStyle w:val="ASFKTablenorm0"/>
              <w:ind w:left="57" w:right="57"/>
            </w:pPr>
            <w:r>
              <w:t>3.2</w:t>
            </w:r>
          </w:p>
        </w:tc>
        <w:tc>
          <w:tcPr>
            <w:tcW w:w="1521" w:type="dxa"/>
          </w:tcPr>
          <w:p w:rsidR="005F0EDD" w:rsidRDefault="00C63DF5" w:rsidP="00556820">
            <w:pPr>
              <w:pStyle w:val="ASFKTablenorm0"/>
              <w:ind w:left="57" w:right="57"/>
            </w:pPr>
            <w:r>
              <w:t>07</w:t>
            </w:r>
            <w:r w:rsidR="005F0EDD">
              <w:t>.1</w:t>
            </w:r>
            <w:r w:rsidR="00556820">
              <w:t>2</w:t>
            </w:r>
            <w:r w:rsidR="005F0EDD">
              <w:t>.2017</w:t>
            </w:r>
          </w:p>
        </w:tc>
        <w:tc>
          <w:tcPr>
            <w:tcW w:w="1985" w:type="dxa"/>
          </w:tcPr>
          <w:p w:rsidR="002A4425" w:rsidRDefault="005F0EDD" w:rsidP="002A4425">
            <w:pPr>
              <w:pStyle w:val="ASFKTablenorm0"/>
              <w:ind w:left="57" w:right="57"/>
            </w:pPr>
            <w:r>
              <w:t>Галкина Г.</w:t>
            </w:r>
            <w:r w:rsidR="00D50B96">
              <w:t xml:space="preserve"> </w:t>
            </w:r>
            <w:r>
              <w:t>С.</w:t>
            </w:r>
          </w:p>
          <w:p w:rsidR="002A4425" w:rsidRDefault="002A4425" w:rsidP="002A4425">
            <w:pPr>
              <w:pStyle w:val="ASFKTablenorm0"/>
              <w:ind w:left="57" w:right="57"/>
            </w:pPr>
            <w:r>
              <w:t>Сармосова А.</w:t>
            </w:r>
            <w:r w:rsidR="002518BE">
              <w:t xml:space="preserve"> </w:t>
            </w:r>
            <w:r>
              <w:t>В.</w:t>
            </w:r>
          </w:p>
        </w:tc>
        <w:tc>
          <w:tcPr>
            <w:tcW w:w="5442" w:type="dxa"/>
          </w:tcPr>
          <w:p w:rsidR="005F0EDD" w:rsidRDefault="005F0EDD" w:rsidP="005F0EDD">
            <w:pPr>
              <w:pStyle w:val="ASFKTablenorm0"/>
              <w:ind w:left="57" w:right="57"/>
            </w:pPr>
            <w:r>
              <w:t xml:space="preserve">В соответствии </w:t>
            </w:r>
            <w:r w:rsidRPr="005F0EDD">
              <w:t>FTAS-390444</w:t>
            </w:r>
            <w:r>
              <w:t xml:space="preserve">, </w:t>
            </w:r>
            <w:r w:rsidRPr="005F0EDD">
              <w:t>FTAS-393759</w:t>
            </w:r>
            <w:r>
              <w:t xml:space="preserve">, </w:t>
            </w:r>
            <w:r w:rsidRPr="005F0EDD">
              <w:t>SUFD-98088</w:t>
            </w:r>
            <w:r>
              <w:t xml:space="preserve">, </w:t>
            </w:r>
            <w:r w:rsidRPr="005F0EDD">
              <w:t>SUFD-98347</w:t>
            </w:r>
            <w:r>
              <w:t xml:space="preserve"> добавлен п. </w:t>
            </w:r>
            <w:r>
              <w:fldChar w:fldCharType="begin"/>
            </w:r>
            <w:r>
              <w:instrText xml:space="preserve"> REF _Ref497450488 \w \h </w:instrText>
            </w:r>
            <w:r>
              <w:fldChar w:fldCharType="separate"/>
            </w:r>
            <w:r w:rsidR="005F5CA1">
              <w:t>7</w:t>
            </w:r>
            <w:r>
              <w:fldChar w:fldCharType="end"/>
            </w:r>
            <w:r>
              <w:t>.</w:t>
            </w:r>
          </w:p>
          <w:p w:rsidR="002A4425" w:rsidRPr="002A4425" w:rsidRDefault="002A4425" w:rsidP="005F0EDD">
            <w:pPr>
              <w:pStyle w:val="ASFKTablenorm0"/>
              <w:ind w:left="57" w:right="57"/>
            </w:pPr>
            <w:r>
              <w:t xml:space="preserve">В соответствии с </w:t>
            </w:r>
            <w:r>
              <w:rPr>
                <w:lang w:val="en-US"/>
              </w:rPr>
              <w:t>RFC</w:t>
            </w:r>
            <w:r>
              <w:t xml:space="preserve">-60360 актуализирован п. </w:t>
            </w:r>
            <w:r>
              <w:fldChar w:fldCharType="begin"/>
            </w:r>
            <w:r>
              <w:instrText xml:space="preserve"> REF _Ref329785388 \r \h </w:instrText>
            </w:r>
            <w:r>
              <w:fldChar w:fldCharType="separate"/>
            </w:r>
            <w:r w:rsidR="005F5CA1">
              <w:t>2.2.1</w:t>
            </w:r>
            <w:r>
              <w:fldChar w:fldCharType="end"/>
            </w:r>
            <w:r>
              <w:t>.</w:t>
            </w:r>
          </w:p>
        </w:tc>
      </w:tr>
      <w:tr w:rsidR="00DA4847" w:rsidRPr="00835BC7" w:rsidTr="00324FF2">
        <w:tc>
          <w:tcPr>
            <w:tcW w:w="804" w:type="dxa"/>
          </w:tcPr>
          <w:p w:rsidR="00DA4847" w:rsidRDefault="00DA4847" w:rsidP="009F76D9">
            <w:pPr>
              <w:pStyle w:val="ASFKTablenorm0"/>
              <w:ind w:left="57" w:right="57"/>
            </w:pPr>
            <w:r>
              <w:t>03.0</w:t>
            </w:r>
            <w:r w:rsidR="009F76D9">
              <w:t>3</w:t>
            </w:r>
          </w:p>
        </w:tc>
        <w:tc>
          <w:tcPr>
            <w:tcW w:w="1521" w:type="dxa"/>
          </w:tcPr>
          <w:p w:rsidR="00DA4847" w:rsidRDefault="00DA4847" w:rsidP="00556820">
            <w:pPr>
              <w:pStyle w:val="ASFKTablenorm0"/>
              <w:ind w:left="57" w:right="57"/>
            </w:pPr>
            <w:r>
              <w:t>30.09.2019</w:t>
            </w:r>
          </w:p>
        </w:tc>
        <w:tc>
          <w:tcPr>
            <w:tcW w:w="1985" w:type="dxa"/>
          </w:tcPr>
          <w:p w:rsidR="00DA4847" w:rsidRDefault="00DA4847" w:rsidP="002A4425">
            <w:pPr>
              <w:pStyle w:val="ASFKTablenorm0"/>
              <w:ind w:left="57" w:right="57"/>
            </w:pPr>
            <w:r>
              <w:t>Божкова Н. А.</w:t>
            </w:r>
          </w:p>
        </w:tc>
        <w:tc>
          <w:tcPr>
            <w:tcW w:w="5442" w:type="dxa"/>
          </w:tcPr>
          <w:p w:rsidR="00DA4847" w:rsidRDefault="00DA4847" w:rsidP="005F0EDD">
            <w:pPr>
              <w:pStyle w:val="ASFKTablenorm0"/>
              <w:ind w:left="57" w:right="57"/>
            </w:pPr>
            <w:r w:rsidRPr="00DA4847">
              <w:t>Внесены изменения по требованиям к развитию ППО АСФК, предусмотренные государственным контрактом № ФКУ0264/09/2019/РИС от 16.09.2019.</w:t>
            </w:r>
          </w:p>
        </w:tc>
      </w:tr>
    </w:tbl>
    <w:p w:rsidR="00FA074C" w:rsidRPr="00835BC7" w:rsidRDefault="00FA074C" w:rsidP="00755097">
      <w:pPr>
        <w:pStyle w:val="ASFKNormal"/>
      </w:pPr>
    </w:p>
    <w:sectPr w:rsidR="00FA074C" w:rsidRPr="00835BC7" w:rsidSect="002B7A6B">
      <w:headerReference w:type="even" r:id="rId282"/>
      <w:headerReference w:type="default" r:id="rId283"/>
      <w:footerReference w:type="even" r:id="rId284"/>
      <w:footerReference w:type="default" r:id="rId285"/>
      <w:headerReference w:type="first" r:id="rId286"/>
      <w:footerReference w:type="first" r:id="rId287"/>
      <w:pgSz w:w="11906" w:h="16838" w:code="9"/>
      <w:pgMar w:top="1134" w:right="567" w:bottom="851" w:left="1701" w:header="567" w:footer="284" w:gutter="0"/>
      <w:pgNumType w:start="2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74393" w:rsidRDefault="00874393" w:rsidP="001951FF">
      <w:pPr>
        <w:pStyle w:val="GOSTListmark1"/>
      </w:pPr>
      <w:r>
        <w:separator/>
      </w:r>
    </w:p>
  </w:endnote>
  <w:endnote w:type="continuationSeparator" w:id="0">
    <w:p w:rsidR="00874393" w:rsidRDefault="00874393" w:rsidP="001951FF">
      <w:pPr>
        <w:pStyle w:val="GOSTListmark1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CYR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104BD" w:rsidRPr="0083509A" w:rsidRDefault="006104BD" w:rsidP="00246F75">
    <w:pPr>
      <w:pStyle w:val="ASFKTitulfooter"/>
    </w:pPr>
    <w:r w:rsidRPr="0083509A">
      <w:t>201</w:t>
    </w:r>
    <w:r w:rsidR="003648A0">
      <w:t>9</w:t>
    </w:r>
    <w:r>
      <w:t xml:space="preserve"> г.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F0EDD" w:rsidRDefault="005F0EDD"/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F0EDD" w:rsidRDefault="005F0EDD"/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F0EDD" w:rsidRDefault="005F0EDD"/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74393" w:rsidRDefault="00874393" w:rsidP="001951FF">
      <w:pPr>
        <w:pStyle w:val="GOSTListmark1"/>
      </w:pPr>
      <w:r>
        <w:separator/>
      </w:r>
    </w:p>
  </w:footnote>
  <w:footnote w:type="continuationSeparator" w:id="0">
    <w:p w:rsidR="00874393" w:rsidRDefault="00874393" w:rsidP="001951FF">
      <w:pPr>
        <w:pStyle w:val="GOSTListmark1"/>
      </w:pPr>
      <w:r>
        <w:continuationSeparator/>
      </w:r>
    </w:p>
  </w:footnote>
  <w:footnote w:id="1">
    <w:p w:rsidR="005F0EDD" w:rsidRDefault="005F0EDD" w:rsidP="002B7A6B">
      <w:r>
        <w:rPr>
          <w:rStyle w:val="ab"/>
        </w:rPr>
        <w:footnoteRef/>
      </w:r>
      <w:r>
        <w:t>Протокол формируется, если документ был доставлен с АРМ ДУБП на ОФК. Если документ был доставлен из учетной системы, протокол не формируется.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5000" w:type="pct"/>
      <w:tblBorders>
        <w:bottom w:val="single" w:sz="12" w:space="0" w:color="404040"/>
      </w:tblBorders>
      <w:tblLook w:val="04A0" w:firstRow="1" w:lastRow="0" w:firstColumn="1" w:lastColumn="0" w:noHBand="0" w:noVBand="1"/>
    </w:tblPr>
    <w:tblGrid>
      <w:gridCol w:w="9855"/>
    </w:tblGrid>
    <w:tr w:rsidR="006104BD" w:rsidRPr="00ED23F5" w:rsidTr="00246F75">
      <w:tc>
        <w:tcPr>
          <w:tcW w:w="5000" w:type="pct"/>
        </w:tcPr>
        <w:p w:rsidR="006104BD" w:rsidRPr="00014430" w:rsidRDefault="006104BD" w:rsidP="00246F75">
          <w:pPr>
            <w:pStyle w:val="ASFKTitulheader"/>
          </w:pPr>
          <w:r w:rsidRPr="00014430">
            <w:t>ФЕДЕРАЛЬНОЕ КАЗНАЧЕЙСТВО (КАЗНАЧЕ</w:t>
          </w:r>
          <w:r w:rsidRPr="00014430">
            <w:rPr>
              <w:lang w:val="en-US"/>
            </w:rPr>
            <w:t>й</w:t>
          </w:r>
          <w:r w:rsidRPr="00014430">
            <w:t>СТВО РОССИИ)</w:t>
          </w:r>
        </w:p>
      </w:tc>
    </w:tr>
  </w:tbl>
  <w:p w:rsidR="006104BD" w:rsidRDefault="006104BD" w:rsidP="00246F75">
    <w:pPr>
      <w:pStyle w:val="af7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F0EDD" w:rsidRDefault="005F0EDD"/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9690" w:type="dxa"/>
      <w:tblInd w:w="54" w:type="dxa"/>
      <w:tblBorders>
        <w:top w:val="single" w:sz="12" w:space="0" w:color="auto"/>
        <w:left w:val="single" w:sz="12" w:space="0" w:color="auto"/>
        <w:bottom w:val="single" w:sz="12" w:space="0" w:color="auto"/>
        <w:right w:val="single" w:sz="12" w:space="0" w:color="auto"/>
        <w:insideH w:val="single" w:sz="12" w:space="0" w:color="auto"/>
        <w:insideV w:val="single" w:sz="12" w:space="0" w:color="auto"/>
      </w:tblBorders>
      <w:tblLayout w:type="fixed"/>
      <w:tblLook w:val="04A0" w:firstRow="1" w:lastRow="0" w:firstColumn="1" w:lastColumn="0" w:noHBand="0" w:noVBand="1"/>
    </w:tblPr>
    <w:tblGrid>
      <w:gridCol w:w="2339"/>
      <w:gridCol w:w="6076"/>
      <w:gridCol w:w="1275"/>
    </w:tblGrid>
    <w:tr w:rsidR="005F0EDD" w:rsidTr="00160B52">
      <w:trPr>
        <w:cantSplit/>
      </w:trPr>
      <w:tc>
        <w:tcPr>
          <w:tcW w:w="1207" w:type="pct"/>
          <w:tc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</w:tcBorders>
          <w:vAlign w:val="center"/>
          <w:hideMark/>
        </w:tcPr>
        <w:p w:rsidR="005F0EDD" w:rsidRPr="00160B52" w:rsidRDefault="005F0EDD">
          <w:pPr>
            <w:pStyle w:val="ASFKheader"/>
          </w:pPr>
          <w:r w:rsidRPr="00160B52">
            <w:t>Наименование ИС:</w:t>
          </w:r>
        </w:p>
      </w:tc>
      <w:tc>
        <w:tcPr>
          <w:tcW w:w="3793" w:type="pct"/>
          <w:gridSpan w:val="2"/>
          <w:tc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</w:tcBorders>
          <w:vAlign w:val="center"/>
          <w:hideMark/>
        </w:tcPr>
        <w:p w:rsidR="005F0EDD" w:rsidRPr="00160B52" w:rsidRDefault="00A7606B">
          <w:pPr>
            <w:pStyle w:val="ASFKheader"/>
          </w:pPr>
          <w:fldSimple w:instr=" DOCPROPERTY  FullNameSystem  \* MERGEFORMAT ">
            <w:r w:rsidR="005F5CA1">
              <w:t>Автоматизированная система Федерального казначейства</w:t>
            </w:r>
          </w:fldSimple>
        </w:p>
      </w:tc>
    </w:tr>
    <w:tr w:rsidR="005F0EDD" w:rsidTr="00160B52">
      <w:trPr>
        <w:cantSplit/>
      </w:trPr>
      <w:tc>
        <w:tcPr>
          <w:tcW w:w="1207" w:type="pct"/>
          <w:tc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</w:tcBorders>
          <w:vAlign w:val="center"/>
          <w:hideMark/>
        </w:tcPr>
        <w:p w:rsidR="005F0EDD" w:rsidRPr="00160B52" w:rsidRDefault="005F0EDD">
          <w:pPr>
            <w:pStyle w:val="ASFKheader"/>
          </w:pPr>
          <w:r w:rsidRPr="00160B52">
            <w:t>Название документа</w:t>
          </w:r>
          <w:r>
            <w:t>:</w:t>
          </w:r>
        </w:p>
      </w:tc>
      <w:tc>
        <w:tcPr>
          <w:tcW w:w="3793" w:type="pct"/>
          <w:gridSpan w:val="2"/>
          <w:tc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</w:tcBorders>
          <w:vAlign w:val="center"/>
          <w:hideMark/>
        </w:tcPr>
        <w:p w:rsidR="005F0EDD" w:rsidRPr="00160B52" w:rsidRDefault="00A7606B">
          <w:pPr>
            <w:pStyle w:val="ASFKheader"/>
            <w:rPr>
              <w:highlight w:val="yellow"/>
            </w:rPr>
          </w:pPr>
          <w:fldSimple w:instr=" DOCPROPERTY  DocName  \* MERGEFORMAT ">
            <w:r w:rsidR="005F5CA1">
              <w:t>Основные принципы работы с ППО СУФД</w:t>
            </w:r>
          </w:fldSimple>
        </w:p>
      </w:tc>
    </w:tr>
    <w:tr w:rsidR="005F0EDD" w:rsidTr="00160B52">
      <w:trPr>
        <w:cantSplit/>
        <w:trHeight w:val="143"/>
      </w:trPr>
      <w:tc>
        <w:tcPr>
          <w:tcW w:w="1207" w:type="pct"/>
          <w:tc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</w:tcBorders>
          <w:vAlign w:val="center"/>
          <w:hideMark/>
        </w:tcPr>
        <w:p w:rsidR="005F0EDD" w:rsidRPr="00160B52" w:rsidRDefault="005F0EDD">
          <w:pPr>
            <w:pStyle w:val="ASFKheader"/>
          </w:pPr>
          <w:r w:rsidRPr="00160B52">
            <w:t>Код документа:</w:t>
          </w:r>
        </w:p>
      </w:tc>
      <w:tc>
        <w:tcPr>
          <w:tcW w:w="3135" w:type="pct"/>
          <w:tc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</w:tcBorders>
          <w:vAlign w:val="center"/>
          <w:hideMark/>
        </w:tcPr>
        <w:p w:rsidR="005F0EDD" w:rsidRPr="0098655E" w:rsidRDefault="00A7606B" w:rsidP="009F76D9">
          <w:pPr>
            <w:pStyle w:val="ASFKheader"/>
          </w:pPr>
          <w:fldSimple w:instr=" DOCPROPERTY  DocCode  \* MERGEFORMAT ">
            <w:r w:rsidR="005F5CA1">
              <w:t>54819512.09.01,01.ОМ.004-03.03 2(4,5)</w:t>
            </w:r>
          </w:fldSimple>
        </w:p>
      </w:tc>
      <w:tc>
        <w:tcPr>
          <w:tcW w:w="658" w:type="pct"/>
          <w:tc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</w:tcBorders>
          <w:hideMark/>
        </w:tcPr>
        <w:p w:rsidR="005F0EDD" w:rsidRPr="00160B52" w:rsidRDefault="005F0EDD">
          <w:pPr>
            <w:pStyle w:val="ASFKheader"/>
          </w:pPr>
          <w:r w:rsidRPr="00160B52">
            <w:t xml:space="preserve">Стр. </w:t>
          </w:r>
          <w:r w:rsidRPr="00160B52">
            <w:fldChar w:fldCharType="begin"/>
          </w:r>
          <w:r w:rsidRPr="00160B52">
            <w:instrText xml:space="preserve"> PAGE </w:instrText>
          </w:r>
          <w:r w:rsidRPr="00160B52">
            <w:fldChar w:fldCharType="separate"/>
          </w:r>
          <w:r w:rsidR="007264C9">
            <w:rPr>
              <w:noProof/>
            </w:rPr>
            <w:t>6</w:t>
          </w:r>
          <w:r w:rsidRPr="00160B52">
            <w:fldChar w:fldCharType="end"/>
          </w:r>
        </w:p>
      </w:tc>
    </w:tr>
  </w:tbl>
  <w:p w:rsidR="005F0EDD" w:rsidRDefault="005F0EDD" w:rsidP="00D01CDB"/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F0EDD" w:rsidRDefault="005F0EDD"/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35" type="#_x0000_t75" style="width:15.75pt;height:15.75pt" o:bullet="t" filled="t">
        <v:fill color2="black"/>
        <v:imagedata r:id="rId1" o:title=""/>
      </v:shape>
    </w:pict>
  </w:numPicBullet>
  <w:numPicBullet w:numPicBulletId="1">
    <w:pict>
      <v:shape id="_x0000_i1036" type="#_x0000_t75" style="width:15.75pt;height:15.75pt" o:bullet="t" filled="t">
        <v:fill color2="black"/>
        <v:imagedata r:id="rId2" o:title=""/>
      </v:shape>
    </w:pict>
  </w:numPicBullet>
  <w:numPicBullet w:numPicBulletId="2">
    <w:pict>
      <v:shape id="_x0000_i1037" type="#_x0000_t75" style="width:15.75pt;height:15.75pt" o:bullet="t" filled="t">
        <v:fill color2="black"/>
        <v:imagedata r:id="rId3" o:title=""/>
      </v:shape>
    </w:pict>
  </w:numPicBullet>
  <w:abstractNum w:abstractNumId="0" w15:restartNumberingAfterBreak="0">
    <w:nsid w:val="FFFFFF7C"/>
    <w:multiLevelType w:val="singleLevel"/>
    <w:tmpl w:val="F0941312"/>
    <w:lvl w:ilvl="0">
      <w:start w:val="1"/>
      <w:numFmt w:val="decimal"/>
      <w:pStyle w:val="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1B724DAA"/>
    <w:lvl w:ilvl="0">
      <w:start w:val="1"/>
      <w:numFmt w:val="decimal"/>
      <w:pStyle w:val="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9B3E0A22"/>
    <w:lvl w:ilvl="0">
      <w:start w:val="1"/>
      <w:numFmt w:val="decimal"/>
      <w:pStyle w:val="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1882AA56"/>
    <w:lvl w:ilvl="0">
      <w:start w:val="1"/>
      <w:numFmt w:val="decimal"/>
      <w:pStyle w:val="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4204DF1A"/>
    <w:lvl w:ilvl="0">
      <w:start w:val="1"/>
      <w:numFmt w:val="bullet"/>
      <w:pStyle w:val="50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13ECAD34"/>
    <w:lvl w:ilvl="0">
      <w:start w:val="1"/>
      <w:numFmt w:val="bullet"/>
      <w:pStyle w:val="40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385A3E26"/>
    <w:lvl w:ilvl="0">
      <w:start w:val="1"/>
      <w:numFmt w:val="bullet"/>
      <w:pStyle w:val="30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cs="Symbol" w:hint="default"/>
      </w:rPr>
    </w:lvl>
  </w:abstractNum>
  <w:abstractNum w:abstractNumId="7" w15:restartNumberingAfterBreak="0">
    <w:nsid w:val="FFFFFF83"/>
    <w:multiLevelType w:val="singleLevel"/>
    <w:tmpl w:val="12EAF7A4"/>
    <w:lvl w:ilvl="0">
      <w:start w:val="1"/>
      <w:numFmt w:val="bullet"/>
      <w:pStyle w:val="20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A048328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433CCB3A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0000002"/>
    <w:multiLevelType w:val="singleLevel"/>
    <w:tmpl w:val="00000002"/>
    <w:name w:val="WW8Num1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1" w15:restartNumberingAfterBreak="0">
    <w:nsid w:val="00000003"/>
    <w:multiLevelType w:val="singleLevel"/>
    <w:tmpl w:val="00000003"/>
    <w:name w:val="WW8Num2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12" w15:restartNumberingAfterBreak="0">
    <w:nsid w:val="00000004"/>
    <w:multiLevelType w:val="singleLevel"/>
    <w:tmpl w:val="00000004"/>
    <w:name w:val="WW8Num3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13" w15:restartNumberingAfterBreak="0">
    <w:nsid w:val="00000005"/>
    <w:multiLevelType w:val="singleLevel"/>
    <w:tmpl w:val="00000005"/>
    <w:name w:val="WW8Num4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14" w15:restartNumberingAfterBreak="0">
    <w:nsid w:val="00000006"/>
    <w:multiLevelType w:val="singleLevel"/>
    <w:tmpl w:val="00000006"/>
    <w:name w:val="WW8Num5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cs="Symbol"/>
      </w:rPr>
    </w:lvl>
  </w:abstractNum>
  <w:abstractNum w:abstractNumId="15" w15:restartNumberingAfterBreak="0">
    <w:nsid w:val="00000007"/>
    <w:multiLevelType w:val="singleLevel"/>
    <w:tmpl w:val="00000007"/>
    <w:name w:val="WW8Num6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cs="Symbol"/>
      </w:rPr>
    </w:lvl>
  </w:abstractNum>
  <w:abstractNum w:abstractNumId="16" w15:restartNumberingAfterBreak="0">
    <w:nsid w:val="00000008"/>
    <w:multiLevelType w:val="singleLevel"/>
    <w:tmpl w:val="00000008"/>
    <w:name w:val="WW8Num7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cs="Symbol"/>
      </w:rPr>
    </w:lvl>
  </w:abstractNum>
  <w:abstractNum w:abstractNumId="17" w15:restartNumberingAfterBreak="0">
    <w:nsid w:val="00000009"/>
    <w:multiLevelType w:val="singleLevel"/>
    <w:tmpl w:val="00000009"/>
    <w:name w:val="WW8Num8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cs="Symbol"/>
      </w:rPr>
    </w:lvl>
  </w:abstractNum>
  <w:abstractNum w:abstractNumId="18" w15:restartNumberingAfterBreak="0">
    <w:nsid w:val="0000000A"/>
    <w:multiLevelType w:val="singleLevel"/>
    <w:tmpl w:val="0000000A"/>
    <w:name w:val="WW8Num9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9" w15:restartNumberingAfterBreak="0">
    <w:nsid w:val="0000000B"/>
    <w:multiLevelType w:val="singleLevel"/>
    <w:tmpl w:val="0000000B"/>
    <w:name w:val="WW8Num1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cs="Symbol"/>
      </w:rPr>
    </w:lvl>
  </w:abstractNum>
  <w:abstractNum w:abstractNumId="20" w15:restartNumberingAfterBreak="0">
    <w:nsid w:val="0000000C"/>
    <w:multiLevelType w:val="multilevel"/>
    <w:tmpl w:val="0000000C"/>
    <w:name w:val="WW8Num11"/>
    <w:lvl w:ilvl="0">
      <w:start w:val="1"/>
      <w:numFmt w:val="decimal"/>
      <w:lvlText w:val="%1."/>
      <w:lvlJc w:val="left"/>
      <w:pPr>
        <w:tabs>
          <w:tab w:val="num" w:pos="284"/>
        </w:tabs>
        <w:ind w:left="284" w:hanging="227"/>
      </w:pPr>
      <w:rPr>
        <w:rFonts w:ascii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vanish w:val="0"/>
        <w:spacing w:val="0"/>
        <w:kern w:val="1"/>
        <w:position w:val="0"/>
        <w:sz w:val="22"/>
        <w:szCs w:val="22"/>
        <w:u w:val="none"/>
        <w:vertAlign w:val="baseline"/>
        <w:em w:val="none"/>
        <w:lang w:val="x-none" w:eastAsia="x-none" w:bidi="x-none"/>
      </w:rPr>
    </w:lvl>
    <w:lvl w:ilvl="1">
      <w:start w:val="1"/>
      <w:numFmt w:val="decimal"/>
      <w:lvlText w:val="%1.%2."/>
      <w:lvlJc w:val="left"/>
      <w:pPr>
        <w:tabs>
          <w:tab w:val="num" w:pos="567"/>
        </w:tabs>
        <w:ind w:left="709" w:hanging="425"/>
      </w:pPr>
      <w:rPr>
        <w:rFonts w:ascii="Times New Roman" w:hAnsi="Times New Roman" w:cs="Times New Roman"/>
        <w:sz w:val="24"/>
        <w:szCs w:val="24"/>
      </w:rPr>
    </w:lvl>
    <w:lvl w:ilvl="2">
      <w:start w:val="1"/>
      <w:numFmt w:val="decimal"/>
      <w:lvlText w:val="%1.%2.%3."/>
      <w:lvlJc w:val="left"/>
      <w:pPr>
        <w:tabs>
          <w:tab w:val="num" w:pos="1134"/>
        </w:tabs>
        <w:ind w:left="1276" w:hanging="567"/>
      </w:pPr>
      <w:rPr>
        <w:rFonts w:ascii="Times New Roman" w:hAnsi="Times New Roman" w:cs="Times New Roman"/>
        <w:sz w:val="24"/>
        <w:szCs w:val="24"/>
      </w:rPr>
    </w:lvl>
    <w:lvl w:ilvl="3">
      <w:start w:val="1"/>
      <w:numFmt w:val="decimal"/>
      <w:lvlText w:val="%1.%2.%3.%4."/>
      <w:lvlJc w:val="left"/>
      <w:pPr>
        <w:tabs>
          <w:tab w:val="num" w:pos="2367"/>
        </w:tabs>
        <w:ind w:left="2295" w:hanging="648"/>
      </w:pPr>
    </w:lvl>
    <w:lvl w:ilvl="4">
      <w:start w:val="1"/>
      <w:numFmt w:val="decimal"/>
      <w:lvlText w:val="%1.%2.%3.%4.%5."/>
      <w:lvlJc w:val="left"/>
      <w:pPr>
        <w:tabs>
          <w:tab w:val="num" w:pos="3087"/>
        </w:tabs>
        <w:ind w:left="2799" w:hanging="792"/>
      </w:pPr>
    </w:lvl>
    <w:lvl w:ilvl="5">
      <w:start w:val="1"/>
      <w:numFmt w:val="decimal"/>
      <w:lvlText w:val="%1.%2.%3.%4.%5.%6."/>
      <w:lvlJc w:val="left"/>
      <w:pPr>
        <w:tabs>
          <w:tab w:val="num" w:pos="3447"/>
        </w:tabs>
        <w:ind w:left="3303" w:hanging="936"/>
      </w:pPr>
    </w:lvl>
    <w:lvl w:ilvl="6">
      <w:start w:val="1"/>
      <w:numFmt w:val="decimal"/>
      <w:lvlText w:val="%1.%2.%3.%4.%5.%6.%7."/>
      <w:lvlJc w:val="left"/>
      <w:pPr>
        <w:tabs>
          <w:tab w:val="num" w:pos="4167"/>
        </w:tabs>
        <w:ind w:left="3807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527"/>
        </w:tabs>
        <w:ind w:left="4311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5247"/>
        </w:tabs>
        <w:ind w:left="4887" w:hanging="1440"/>
      </w:pPr>
    </w:lvl>
  </w:abstractNum>
  <w:abstractNum w:abstractNumId="21" w15:restartNumberingAfterBreak="0">
    <w:nsid w:val="0000000D"/>
    <w:multiLevelType w:val="multilevel"/>
    <w:tmpl w:val="0000000D"/>
    <w:name w:val="WW8Num12"/>
    <w:lvl w:ilvl="0">
      <w:start w:val="1"/>
      <w:numFmt w:val="decimal"/>
      <w:lvlText w:val="%1."/>
      <w:lvlJc w:val="left"/>
      <w:pPr>
        <w:tabs>
          <w:tab w:val="num" w:pos="1021"/>
        </w:tabs>
        <w:ind w:left="1021" w:hanging="454"/>
      </w:pPr>
      <w:rPr>
        <w:rFonts w:ascii="Times New Roman" w:hAnsi="Times New Roman" w:cs="Times New Roman"/>
        <w:bCs w:val="0"/>
        <w:i w:val="0"/>
        <w:iCs w:val="0"/>
        <w:strike w:val="0"/>
        <w:dstrike w:val="0"/>
        <w:outline w:val="0"/>
        <w:shadow w:val="0"/>
        <w:vanish w:val="0"/>
        <w:spacing w:val="0"/>
        <w:kern w:val="1"/>
        <w:position w:val="0"/>
        <w:sz w:val="24"/>
        <w:u w:val="none"/>
        <w:vertAlign w:val="baseline"/>
        <w:em w:val="none"/>
        <w:lang w:val="x-none" w:eastAsia="x-none" w:bidi="x-none"/>
      </w:rPr>
    </w:lvl>
    <w:lvl w:ilvl="1">
      <w:start w:val="1"/>
      <w:numFmt w:val="decimal"/>
      <w:lvlText w:val="%1.%2."/>
      <w:lvlJc w:val="left"/>
      <w:pPr>
        <w:tabs>
          <w:tab w:val="num" w:pos="1588"/>
        </w:tabs>
        <w:ind w:left="1588" w:hanging="567"/>
      </w:pPr>
      <w:rPr>
        <w:rFonts w:ascii="Times New Roman" w:hAnsi="Times New Roman" w:cs="Times New Roman"/>
        <w:b w:val="0"/>
        <w:i w:val="0"/>
        <w:sz w:val="24"/>
      </w:rPr>
    </w:lvl>
    <w:lvl w:ilvl="2">
      <w:start w:val="1"/>
      <w:numFmt w:val="decimal"/>
      <w:lvlText w:val="%1.%2.%3."/>
      <w:lvlJc w:val="left"/>
      <w:pPr>
        <w:tabs>
          <w:tab w:val="num" w:pos="2421"/>
        </w:tabs>
        <w:ind w:left="2421" w:hanging="567"/>
      </w:pPr>
      <w:rPr>
        <w:rFonts w:ascii="Arial CYR" w:hAnsi="Arial CYR" w:cs="Arial CYR"/>
        <w:b w:val="0"/>
        <w:i w:val="0"/>
        <w:sz w:val="24"/>
      </w:rPr>
    </w:lvl>
    <w:lvl w:ilvl="3">
      <w:start w:val="1"/>
      <w:numFmt w:val="decimal"/>
      <w:suff w:val="space"/>
      <w:lvlText w:val="%1.%2.%3.%4."/>
      <w:lvlJc w:val="left"/>
      <w:pPr>
        <w:tabs>
          <w:tab w:val="num" w:pos="0"/>
        </w:tabs>
        <w:ind w:left="2704" w:hanging="567"/>
      </w:pPr>
      <w:rPr>
        <w:rFonts w:ascii="Arial CYR" w:hAnsi="Arial CYR" w:cs="Arial CYR"/>
        <w:b w:val="0"/>
        <w:i w:val="0"/>
        <w:sz w:val="24"/>
      </w:rPr>
    </w:lvl>
    <w:lvl w:ilvl="4">
      <w:start w:val="1"/>
      <w:numFmt w:val="decimal"/>
      <w:suff w:val="space"/>
      <w:lvlText w:val="%1.%2.%3.%4.%5"/>
      <w:lvlJc w:val="left"/>
      <w:pPr>
        <w:tabs>
          <w:tab w:val="num" w:pos="0"/>
        </w:tabs>
        <w:ind w:left="3271" w:hanging="567"/>
      </w:pPr>
    </w:lvl>
    <w:lvl w:ilvl="5">
      <w:start w:val="1"/>
      <w:numFmt w:val="decimal"/>
      <w:lvlText w:val="%1.%2.%3.%4.%5.%6"/>
      <w:lvlJc w:val="left"/>
      <w:pPr>
        <w:tabs>
          <w:tab w:val="num" w:pos="1588"/>
        </w:tabs>
        <w:ind w:left="1588" w:hanging="1152"/>
      </w:pPr>
    </w:lvl>
    <w:lvl w:ilvl="6">
      <w:start w:val="1"/>
      <w:numFmt w:val="decimal"/>
      <w:lvlText w:val="%1.%2.%3.%4.%5.%6.%7"/>
      <w:lvlJc w:val="left"/>
      <w:pPr>
        <w:tabs>
          <w:tab w:val="num" w:pos="1732"/>
        </w:tabs>
        <w:ind w:left="1732" w:hanging="1296"/>
      </w:pPr>
    </w:lvl>
    <w:lvl w:ilvl="7">
      <w:start w:val="1"/>
      <w:numFmt w:val="decimal"/>
      <w:lvlText w:val="%1.%2.%3.%4.%5.%6.%7.%8"/>
      <w:lvlJc w:val="left"/>
      <w:pPr>
        <w:tabs>
          <w:tab w:val="num" w:pos="1876"/>
        </w:tabs>
        <w:ind w:left="1876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2020"/>
        </w:tabs>
        <w:ind w:left="2020" w:hanging="1584"/>
      </w:pPr>
    </w:lvl>
  </w:abstractNum>
  <w:abstractNum w:abstractNumId="22" w15:restartNumberingAfterBreak="0">
    <w:nsid w:val="0000000E"/>
    <w:multiLevelType w:val="singleLevel"/>
    <w:tmpl w:val="0000000E"/>
    <w:name w:val="WW8Num15"/>
    <w:lvl w:ilvl="0">
      <w:start w:val="1"/>
      <w:numFmt w:val="bullet"/>
      <w:lvlText w:val="–"/>
      <w:lvlJc w:val="left"/>
      <w:pPr>
        <w:tabs>
          <w:tab w:val="num" w:pos="1418"/>
        </w:tabs>
        <w:ind w:left="1418" w:hanging="284"/>
      </w:pPr>
      <w:rPr>
        <w:rFonts w:ascii="Times New Roman" w:hAnsi="Times New Roman" w:cs="Times New Roman"/>
      </w:rPr>
    </w:lvl>
  </w:abstractNum>
  <w:abstractNum w:abstractNumId="23" w15:restartNumberingAfterBreak="0">
    <w:nsid w:val="0000000F"/>
    <w:multiLevelType w:val="singleLevel"/>
    <w:tmpl w:val="0000000F"/>
    <w:name w:val="WW8Num16"/>
    <w:lvl w:ilvl="0">
      <w:start w:val="1"/>
      <w:numFmt w:val="bullet"/>
      <w:lvlText w:val="–"/>
      <w:lvlJc w:val="left"/>
      <w:pPr>
        <w:tabs>
          <w:tab w:val="num" w:pos="1985"/>
        </w:tabs>
        <w:ind w:left="1985" w:hanging="284"/>
      </w:pPr>
      <w:rPr>
        <w:rFonts w:ascii="Times New Roman" w:hAnsi="Times New Roman" w:cs="Times New Roman"/>
        <w:b w:val="0"/>
        <w:i w:val="0"/>
        <w:sz w:val="24"/>
      </w:rPr>
    </w:lvl>
  </w:abstractNum>
  <w:abstractNum w:abstractNumId="24" w15:restartNumberingAfterBreak="0">
    <w:nsid w:val="00000010"/>
    <w:multiLevelType w:val="singleLevel"/>
    <w:tmpl w:val="00000010"/>
    <w:name w:val="WW8Num18"/>
    <w:lvl w:ilvl="0">
      <w:start w:val="1"/>
      <w:numFmt w:val="bullet"/>
      <w:lvlText w:val="–"/>
      <w:lvlJc w:val="left"/>
      <w:pPr>
        <w:tabs>
          <w:tab w:val="num" w:pos="1134"/>
        </w:tabs>
        <w:ind w:left="1134" w:hanging="283"/>
      </w:pPr>
      <w:rPr>
        <w:rFonts w:ascii="Times New Roman" w:hAnsi="Times New Roman" w:cs="Times New Roman"/>
      </w:rPr>
    </w:lvl>
  </w:abstractNum>
  <w:abstractNum w:abstractNumId="25" w15:restartNumberingAfterBreak="0">
    <w:nsid w:val="00000011"/>
    <w:multiLevelType w:val="singleLevel"/>
    <w:tmpl w:val="00000011"/>
    <w:name w:val="WW8Num19"/>
    <w:lvl w:ilvl="0">
      <w:start w:val="1"/>
      <w:numFmt w:val="bullet"/>
      <w:lvlText w:val=""/>
      <w:lvlJc w:val="left"/>
      <w:pPr>
        <w:tabs>
          <w:tab w:val="num" w:pos="1701"/>
        </w:tabs>
        <w:ind w:left="1701" w:hanging="283"/>
      </w:pPr>
      <w:rPr>
        <w:rFonts w:ascii="Symbol" w:hAnsi="Symbol" w:cs="Symbol"/>
      </w:rPr>
    </w:lvl>
  </w:abstractNum>
  <w:abstractNum w:abstractNumId="26" w15:restartNumberingAfterBreak="0">
    <w:nsid w:val="00000012"/>
    <w:multiLevelType w:val="singleLevel"/>
    <w:tmpl w:val="00000012"/>
    <w:name w:val="WW8Num21"/>
    <w:lvl w:ilvl="0">
      <w:start w:val="1"/>
      <w:numFmt w:val="none"/>
      <w:suff w:val="nothing"/>
      <w:lvlText w:val="Приложение"/>
      <w:lvlJc w:val="left"/>
      <w:pPr>
        <w:tabs>
          <w:tab w:val="num" w:pos="0"/>
        </w:tabs>
        <w:ind w:left="0" w:firstLine="0"/>
      </w:pPr>
    </w:lvl>
  </w:abstractNum>
  <w:abstractNum w:abstractNumId="27" w15:restartNumberingAfterBreak="0">
    <w:nsid w:val="00000013"/>
    <w:multiLevelType w:val="singleLevel"/>
    <w:tmpl w:val="00000013"/>
    <w:name w:val="WW8Num22"/>
    <w:lvl w:ilvl="0">
      <w:start w:val="1"/>
      <w:numFmt w:val="none"/>
      <w:suff w:val="nothing"/>
      <w:lvlText w:val="Таблица "/>
      <w:lvlJc w:val="left"/>
      <w:pPr>
        <w:tabs>
          <w:tab w:val="num" w:pos="567"/>
        </w:tabs>
        <w:ind w:left="0" w:firstLine="567"/>
      </w:pPr>
      <w:rPr>
        <w:rFonts w:ascii="Times New Roman" w:hAnsi="Times New Roman" w:cs="Times New Roman"/>
        <w:b/>
        <w:bCs w:val="0"/>
        <w:i w:val="0"/>
        <w:iCs w:val="0"/>
        <w:caps w:val="0"/>
        <w:smallCaps w:val="0"/>
        <w:strike w:val="0"/>
        <w:dstrike w:val="0"/>
        <w:outline w:val="0"/>
        <w:shadow w:val="0"/>
        <w:vanish w:val="0"/>
        <w:spacing w:val="0"/>
        <w:kern w:val="1"/>
        <w:position w:val="0"/>
        <w:sz w:val="24"/>
        <w:u w:val="none"/>
        <w:vertAlign w:val="baseline"/>
        <w:em w:val="none"/>
        <w:lang w:val="x-none" w:eastAsia="x-none" w:bidi="x-none"/>
      </w:rPr>
    </w:lvl>
  </w:abstractNum>
  <w:abstractNum w:abstractNumId="28" w15:restartNumberingAfterBreak="0">
    <w:nsid w:val="00000014"/>
    <w:multiLevelType w:val="singleLevel"/>
    <w:tmpl w:val="00000014"/>
    <w:name w:val="WW8Num23"/>
    <w:lvl w:ilvl="0">
      <w:start w:val="1"/>
      <w:numFmt w:val="bullet"/>
      <w:lvlText w:val=""/>
      <w:lvlJc w:val="left"/>
      <w:pPr>
        <w:tabs>
          <w:tab w:val="num" w:pos="340"/>
        </w:tabs>
        <w:ind w:left="340" w:hanging="227"/>
      </w:pPr>
      <w:rPr>
        <w:rFonts w:ascii="Symbol" w:hAnsi="Symbol" w:cs="Symbol"/>
      </w:rPr>
    </w:lvl>
  </w:abstractNum>
  <w:abstractNum w:abstractNumId="29" w15:restartNumberingAfterBreak="0">
    <w:nsid w:val="00000015"/>
    <w:multiLevelType w:val="singleLevel"/>
    <w:tmpl w:val="00000015"/>
    <w:name w:val="WW8Num24"/>
    <w:lvl w:ilvl="0">
      <w:start w:val="1"/>
      <w:numFmt w:val="none"/>
      <w:suff w:val="nothing"/>
      <w:lvlText w:val="Рисунок "/>
      <w:lvlJc w:val="left"/>
      <w:pPr>
        <w:tabs>
          <w:tab w:val="num" w:pos="0"/>
        </w:tabs>
        <w:ind w:left="0" w:firstLine="0"/>
      </w:pPr>
      <w:rPr>
        <w:rFonts w:ascii="Times New Roman" w:hAnsi="Times New Roman" w:cs="Times New Roman"/>
        <w:b/>
        <w:bCs w:val="0"/>
        <w:i w:val="0"/>
        <w:iCs w:val="0"/>
        <w:caps w:val="0"/>
        <w:smallCaps w:val="0"/>
        <w:strike w:val="0"/>
        <w:dstrike w:val="0"/>
        <w:outline w:val="0"/>
        <w:shadow w:val="0"/>
        <w:vanish w:val="0"/>
        <w:spacing w:val="0"/>
        <w:kern w:val="1"/>
        <w:position w:val="0"/>
        <w:sz w:val="24"/>
        <w:szCs w:val="24"/>
        <w:u w:val="none"/>
        <w:vertAlign w:val="baseline"/>
        <w:em w:val="none"/>
        <w:lang w:val="x-none" w:eastAsia="x-none" w:bidi="x-none"/>
      </w:rPr>
    </w:lvl>
  </w:abstractNum>
  <w:abstractNum w:abstractNumId="30" w15:restartNumberingAfterBreak="0">
    <w:nsid w:val="00000016"/>
    <w:multiLevelType w:val="multilevel"/>
    <w:tmpl w:val="00000016"/>
    <w:name w:val="WW8Num25"/>
    <w:lvl w:ilvl="0">
      <w:start w:val="1"/>
      <w:numFmt w:val="decimal"/>
      <w:lvlText w:val="%1"/>
      <w:lvlJc w:val="left"/>
      <w:pPr>
        <w:tabs>
          <w:tab w:val="num" w:pos="432"/>
        </w:tabs>
        <w:ind w:left="432" w:hanging="432"/>
      </w:pPr>
    </w:lvl>
    <w:lvl w:ilvl="1">
      <w:start w:val="1"/>
      <w:numFmt w:val="decimal"/>
      <w:lvlText w:val="%1.%2"/>
      <w:lvlJc w:val="left"/>
      <w:pPr>
        <w:tabs>
          <w:tab w:val="num" w:pos="756"/>
        </w:tabs>
        <w:ind w:left="756" w:hanging="576"/>
      </w:pPr>
    </w:lvl>
    <w:lvl w:ilvl="2">
      <w:start w:val="1"/>
      <w:numFmt w:val="decimal"/>
      <w:lvlText w:val="%1.%2.%3"/>
      <w:lvlJc w:val="left"/>
      <w:pPr>
        <w:tabs>
          <w:tab w:val="num" w:pos="646"/>
        </w:tabs>
        <w:ind w:left="646" w:hanging="646"/>
      </w:p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  <w:rPr>
        <w:b w:val="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</w:lvl>
  </w:abstractNum>
  <w:abstractNum w:abstractNumId="31" w15:restartNumberingAfterBreak="0">
    <w:nsid w:val="00000017"/>
    <w:multiLevelType w:val="singleLevel"/>
    <w:tmpl w:val="00000017"/>
    <w:name w:val="WW8Num26"/>
    <w:lvl w:ilvl="0">
      <w:start w:val="1"/>
      <w:numFmt w:val="bullet"/>
      <w:lvlText w:val="–"/>
      <w:lvlJc w:val="left"/>
      <w:pPr>
        <w:tabs>
          <w:tab w:val="num" w:pos="851"/>
        </w:tabs>
        <w:ind w:left="851" w:hanging="284"/>
      </w:pPr>
      <w:rPr>
        <w:rFonts w:ascii="Times New Roman" w:hAnsi="Times New Roman" w:cs="Times New Roman"/>
      </w:rPr>
    </w:lvl>
  </w:abstractNum>
  <w:abstractNum w:abstractNumId="32" w15:restartNumberingAfterBreak="0">
    <w:nsid w:val="00000018"/>
    <w:multiLevelType w:val="singleLevel"/>
    <w:tmpl w:val="00000018"/>
    <w:name w:val="WW8Num28"/>
    <w:lvl w:ilvl="0">
      <w:start w:val="1"/>
      <w:numFmt w:val="decimal"/>
      <w:lvlText w:val="%1."/>
      <w:lvlJc w:val="left"/>
      <w:pPr>
        <w:tabs>
          <w:tab w:val="num" w:pos="57"/>
        </w:tabs>
        <w:ind w:left="57" w:firstLine="0"/>
      </w:pPr>
      <w:rPr>
        <w:rFonts w:ascii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vanish w:val="0"/>
        <w:spacing w:val="0"/>
        <w:kern w:val="1"/>
        <w:position w:val="0"/>
        <w:sz w:val="22"/>
        <w:u w:val="none"/>
        <w:vertAlign w:val="baseline"/>
        <w:em w:val="none"/>
        <w:lang w:val="x-none" w:eastAsia="x-none" w:bidi="x-none"/>
      </w:rPr>
    </w:lvl>
  </w:abstractNum>
  <w:abstractNum w:abstractNumId="33" w15:restartNumberingAfterBreak="0">
    <w:nsid w:val="00000019"/>
    <w:multiLevelType w:val="multilevel"/>
    <w:tmpl w:val="00000019"/>
    <w:lvl w:ilvl="0">
      <w:start w:val="1"/>
      <w:numFmt w:val="decimal"/>
      <w:lvlText w:val="%1."/>
      <w:lvlJc w:val="left"/>
      <w:pPr>
        <w:tabs>
          <w:tab w:val="num" w:pos="1021"/>
        </w:tabs>
        <w:ind w:left="1021" w:hanging="454"/>
      </w:pPr>
      <w:rPr>
        <w:rFonts w:ascii="Times New Roman" w:hAnsi="Times New Roman" w:cs="Times New Roman"/>
        <w:bCs w:val="0"/>
        <w:i w:val="0"/>
        <w:iCs w:val="0"/>
        <w:strike w:val="0"/>
        <w:dstrike w:val="0"/>
        <w:outline w:val="0"/>
        <w:shadow w:val="0"/>
        <w:vanish w:val="0"/>
        <w:spacing w:val="0"/>
        <w:kern w:val="1"/>
        <w:position w:val="0"/>
        <w:sz w:val="24"/>
        <w:u w:val="none"/>
        <w:vertAlign w:val="baseline"/>
        <w:em w:val="none"/>
        <w:lang w:val="x-none" w:eastAsia="x-none" w:bidi="x-none"/>
      </w:rPr>
    </w:lvl>
    <w:lvl w:ilvl="1">
      <w:start w:val="1"/>
      <w:numFmt w:val="decimal"/>
      <w:lvlText w:val="%1.%2."/>
      <w:lvlJc w:val="left"/>
      <w:pPr>
        <w:tabs>
          <w:tab w:val="num" w:pos="1588"/>
        </w:tabs>
        <w:ind w:left="1588" w:hanging="567"/>
      </w:pPr>
      <w:rPr>
        <w:rFonts w:ascii="Times New Roman" w:hAnsi="Times New Roman" w:cs="Times New Roman"/>
        <w:b w:val="0"/>
        <w:i w:val="0"/>
        <w:sz w:val="24"/>
      </w:rPr>
    </w:lvl>
    <w:lvl w:ilvl="2">
      <w:start w:val="1"/>
      <w:numFmt w:val="decimal"/>
      <w:lvlText w:val="%1.%2.%3."/>
      <w:lvlJc w:val="left"/>
      <w:pPr>
        <w:tabs>
          <w:tab w:val="num" w:pos="2421"/>
        </w:tabs>
        <w:ind w:left="2421" w:hanging="567"/>
      </w:pPr>
      <w:rPr>
        <w:rFonts w:ascii="Arial CYR" w:hAnsi="Arial CYR" w:cs="Arial CYR"/>
        <w:b w:val="0"/>
        <w:i w:val="0"/>
        <w:sz w:val="24"/>
      </w:rPr>
    </w:lvl>
    <w:lvl w:ilvl="3">
      <w:start w:val="1"/>
      <w:numFmt w:val="decimal"/>
      <w:suff w:val="space"/>
      <w:lvlText w:val="%1.%2.%3.%4."/>
      <w:lvlJc w:val="left"/>
      <w:pPr>
        <w:tabs>
          <w:tab w:val="num" w:pos="0"/>
        </w:tabs>
        <w:ind w:left="2704" w:hanging="567"/>
      </w:pPr>
      <w:rPr>
        <w:rFonts w:ascii="Arial CYR" w:hAnsi="Arial CYR" w:cs="Arial CYR"/>
        <w:b w:val="0"/>
        <w:i w:val="0"/>
        <w:sz w:val="24"/>
      </w:rPr>
    </w:lvl>
    <w:lvl w:ilvl="4">
      <w:start w:val="1"/>
      <w:numFmt w:val="decimal"/>
      <w:suff w:val="space"/>
      <w:lvlText w:val="%1.%2.%3.%4.%5"/>
      <w:lvlJc w:val="left"/>
      <w:pPr>
        <w:tabs>
          <w:tab w:val="num" w:pos="0"/>
        </w:tabs>
        <w:ind w:left="3271" w:hanging="567"/>
      </w:pPr>
    </w:lvl>
    <w:lvl w:ilvl="5">
      <w:start w:val="1"/>
      <w:numFmt w:val="decimal"/>
      <w:lvlText w:val="%1.%2.%3.%4.%5.%6"/>
      <w:lvlJc w:val="left"/>
      <w:pPr>
        <w:tabs>
          <w:tab w:val="num" w:pos="1588"/>
        </w:tabs>
        <w:ind w:left="1588" w:hanging="1152"/>
      </w:pPr>
    </w:lvl>
    <w:lvl w:ilvl="6">
      <w:start w:val="1"/>
      <w:numFmt w:val="decimal"/>
      <w:lvlText w:val="%1.%2.%3.%4.%5.%6.%7"/>
      <w:lvlJc w:val="left"/>
      <w:pPr>
        <w:tabs>
          <w:tab w:val="num" w:pos="1732"/>
        </w:tabs>
        <w:ind w:left="1732" w:hanging="1296"/>
      </w:pPr>
    </w:lvl>
    <w:lvl w:ilvl="7">
      <w:start w:val="1"/>
      <w:numFmt w:val="decimal"/>
      <w:lvlText w:val="%1.%2.%3.%4.%5.%6.%7.%8"/>
      <w:lvlJc w:val="left"/>
      <w:pPr>
        <w:tabs>
          <w:tab w:val="num" w:pos="1876"/>
        </w:tabs>
        <w:ind w:left="1876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2020"/>
        </w:tabs>
        <w:ind w:left="2020" w:hanging="1584"/>
      </w:pPr>
    </w:lvl>
  </w:abstractNum>
  <w:abstractNum w:abstractNumId="34" w15:restartNumberingAfterBreak="0">
    <w:nsid w:val="0000001A"/>
    <w:multiLevelType w:val="multilevel"/>
    <w:tmpl w:val="0000001A"/>
    <w:lvl w:ilvl="0">
      <w:start w:val="1"/>
      <w:numFmt w:val="decimal"/>
      <w:lvlText w:val="%1."/>
      <w:lvlJc w:val="left"/>
      <w:pPr>
        <w:tabs>
          <w:tab w:val="num" w:pos="1021"/>
        </w:tabs>
        <w:ind w:left="1021" w:hanging="454"/>
      </w:pPr>
      <w:rPr>
        <w:rFonts w:ascii="Times New Roman" w:hAnsi="Times New Roman" w:cs="Times New Roman"/>
        <w:bCs w:val="0"/>
        <w:i w:val="0"/>
        <w:iCs w:val="0"/>
        <w:strike w:val="0"/>
        <w:dstrike w:val="0"/>
        <w:outline w:val="0"/>
        <w:shadow w:val="0"/>
        <w:vanish w:val="0"/>
        <w:spacing w:val="0"/>
        <w:kern w:val="1"/>
        <w:position w:val="0"/>
        <w:sz w:val="24"/>
        <w:u w:val="none"/>
        <w:vertAlign w:val="baseline"/>
        <w:em w:val="none"/>
        <w:lang w:val="x-none" w:eastAsia="x-none" w:bidi="x-none"/>
      </w:rPr>
    </w:lvl>
    <w:lvl w:ilvl="1">
      <w:start w:val="1"/>
      <w:numFmt w:val="decimal"/>
      <w:lvlText w:val="%1.%2."/>
      <w:lvlJc w:val="left"/>
      <w:pPr>
        <w:tabs>
          <w:tab w:val="num" w:pos="1588"/>
        </w:tabs>
        <w:ind w:left="1588" w:hanging="567"/>
      </w:pPr>
      <w:rPr>
        <w:rFonts w:ascii="Times New Roman" w:hAnsi="Times New Roman" w:cs="Times New Roman"/>
        <w:b w:val="0"/>
        <w:i w:val="0"/>
        <w:sz w:val="24"/>
      </w:rPr>
    </w:lvl>
    <w:lvl w:ilvl="2">
      <w:start w:val="1"/>
      <w:numFmt w:val="decimal"/>
      <w:lvlText w:val="%1.%2.%3."/>
      <w:lvlJc w:val="left"/>
      <w:pPr>
        <w:tabs>
          <w:tab w:val="num" w:pos="2421"/>
        </w:tabs>
        <w:ind w:left="2421" w:hanging="567"/>
      </w:pPr>
      <w:rPr>
        <w:rFonts w:ascii="Arial CYR" w:hAnsi="Arial CYR" w:cs="Arial CYR"/>
        <w:b w:val="0"/>
        <w:i w:val="0"/>
        <w:sz w:val="24"/>
      </w:rPr>
    </w:lvl>
    <w:lvl w:ilvl="3">
      <w:start w:val="1"/>
      <w:numFmt w:val="decimal"/>
      <w:suff w:val="space"/>
      <w:lvlText w:val="%1.%2.%3.%4."/>
      <w:lvlJc w:val="left"/>
      <w:pPr>
        <w:tabs>
          <w:tab w:val="num" w:pos="0"/>
        </w:tabs>
        <w:ind w:left="2704" w:hanging="567"/>
      </w:pPr>
      <w:rPr>
        <w:rFonts w:ascii="Arial CYR" w:hAnsi="Arial CYR" w:cs="Arial CYR"/>
        <w:b w:val="0"/>
        <w:i w:val="0"/>
        <w:sz w:val="24"/>
      </w:rPr>
    </w:lvl>
    <w:lvl w:ilvl="4">
      <w:start w:val="1"/>
      <w:numFmt w:val="decimal"/>
      <w:suff w:val="space"/>
      <w:lvlText w:val="%1.%2.%3.%4.%5"/>
      <w:lvlJc w:val="left"/>
      <w:pPr>
        <w:tabs>
          <w:tab w:val="num" w:pos="0"/>
        </w:tabs>
        <w:ind w:left="3271" w:hanging="567"/>
      </w:pPr>
    </w:lvl>
    <w:lvl w:ilvl="5">
      <w:start w:val="1"/>
      <w:numFmt w:val="decimal"/>
      <w:lvlText w:val="%1.%2.%3.%4.%5.%6"/>
      <w:lvlJc w:val="left"/>
      <w:pPr>
        <w:tabs>
          <w:tab w:val="num" w:pos="1588"/>
        </w:tabs>
        <w:ind w:left="1588" w:hanging="1152"/>
      </w:pPr>
    </w:lvl>
    <w:lvl w:ilvl="6">
      <w:start w:val="1"/>
      <w:numFmt w:val="decimal"/>
      <w:lvlText w:val="%1.%2.%3.%4.%5.%6.%7"/>
      <w:lvlJc w:val="left"/>
      <w:pPr>
        <w:tabs>
          <w:tab w:val="num" w:pos="1732"/>
        </w:tabs>
        <w:ind w:left="1732" w:hanging="1296"/>
      </w:pPr>
    </w:lvl>
    <w:lvl w:ilvl="7">
      <w:start w:val="1"/>
      <w:numFmt w:val="decimal"/>
      <w:lvlText w:val="%1.%2.%3.%4.%5.%6.%7.%8"/>
      <w:lvlJc w:val="left"/>
      <w:pPr>
        <w:tabs>
          <w:tab w:val="num" w:pos="1876"/>
        </w:tabs>
        <w:ind w:left="1876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2020"/>
        </w:tabs>
        <w:ind w:left="2020" w:hanging="1584"/>
      </w:pPr>
    </w:lvl>
  </w:abstractNum>
  <w:abstractNum w:abstractNumId="35" w15:restartNumberingAfterBreak="0">
    <w:nsid w:val="0000001B"/>
    <w:multiLevelType w:val="multilevel"/>
    <w:tmpl w:val="0000001B"/>
    <w:lvl w:ilvl="0">
      <w:start w:val="1"/>
      <w:numFmt w:val="decimal"/>
      <w:lvlText w:val="%1."/>
      <w:lvlJc w:val="left"/>
      <w:pPr>
        <w:tabs>
          <w:tab w:val="num" w:pos="1021"/>
        </w:tabs>
        <w:ind w:left="1021" w:hanging="454"/>
      </w:pPr>
      <w:rPr>
        <w:rFonts w:ascii="Times New Roman" w:hAnsi="Times New Roman" w:cs="Times New Roman"/>
        <w:bCs w:val="0"/>
        <w:i w:val="0"/>
        <w:iCs w:val="0"/>
        <w:strike w:val="0"/>
        <w:dstrike w:val="0"/>
        <w:outline w:val="0"/>
        <w:shadow w:val="0"/>
        <w:vanish w:val="0"/>
        <w:spacing w:val="0"/>
        <w:kern w:val="1"/>
        <w:position w:val="0"/>
        <w:sz w:val="24"/>
        <w:u w:val="none"/>
        <w:vertAlign w:val="baseline"/>
        <w:em w:val="none"/>
        <w:lang w:val="x-none" w:eastAsia="x-none" w:bidi="x-none"/>
      </w:rPr>
    </w:lvl>
    <w:lvl w:ilvl="1">
      <w:start w:val="1"/>
      <w:numFmt w:val="decimal"/>
      <w:lvlText w:val="%1.%2."/>
      <w:lvlJc w:val="left"/>
      <w:pPr>
        <w:tabs>
          <w:tab w:val="num" w:pos="1588"/>
        </w:tabs>
        <w:ind w:left="1588" w:hanging="567"/>
      </w:pPr>
      <w:rPr>
        <w:rFonts w:ascii="Times New Roman" w:hAnsi="Times New Roman" w:cs="Times New Roman"/>
        <w:b w:val="0"/>
        <w:i w:val="0"/>
        <w:sz w:val="24"/>
      </w:rPr>
    </w:lvl>
    <w:lvl w:ilvl="2">
      <w:start w:val="1"/>
      <w:numFmt w:val="decimal"/>
      <w:lvlText w:val="%1.%2.%3."/>
      <w:lvlJc w:val="left"/>
      <w:pPr>
        <w:tabs>
          <w:tab w:val="num" w:pos="2421"/>
        </w:tabs>
        <w:ind w:left="2421" w:hanging="567"/>
      </w:pPr>
      <w:rPr>
        <w:rFonts w:ascii="Arial CYR" w:hAnsi="Arial CYR" w:cs="Arial CYR"/>
        <w:b w:val="0"/>
        <w:i w:val="0"/>
        <w:sz w:val="24"/>
      </w:rPr>
    </w:lvl>
    <w:lvl w:ilvl="3">
      <w:start w:val="1"/>
      <w:numFmt w:val="decimal"/>
      <w:suff w:val="space"/>
      <w:lvlText w:val="%1.%2.%3.%4."/>
      <w:lvlJc w:val="left"/>
      <w:pPr>
        <w:tabs>
          <w:tab w:val="num" w:pos="0"/>
        </w:tabs>
        <w:ind w:left="2704" w:hanging="567"/>
      </w:pPr>
      <w:rPr>
        <w:rFonts w:ascii="Arial CYR" w:hAnsi="Arial CYR" w:cs="Arial CYR"/>
        <w:b w:val="0"/>
        <w:i w:val="0"/>
        <w:sz w:val="24"/>
      </w:rPr>
    </w:lvl>
    <w:lvl w:ilvl="4">
      <w:start w:val="1"/>
      <w:numFmt w:val="decimal"/>
      <w:suff w:val="space"/>
      <w:lvlText w:val="%1.%2.%3.%4.%5"/>
      <w:lvlJc w:val="left"/>
      <w:pPr>
        <w:tabs>
          <w:tab w:val="num" w:pos="0"/>
        </w:tabs>
        <w:ind w:left="3271" w:hanging="567"/>
      </w:pPr>
    </w:lvl>
    <w:lvl w:ilvl="5">
      <w:start w:val="1"/>
      <w:numFmt w:val="decimal"/>
      <w:lvlText w:val="%1.%2.%3.%4.%5.%6"/>
      <w:lvlJc w:val="left"/>
      <w:pPr>
        <w:tabs>
          <w:tab w:val="num" w:pos="1588"/>
        </w:tabs>
        <w:ind w:left="1588" w:hanging="1152"/>
      </w:pPr>
    </w:lvl>
    <w:lvl w:ilvl="6">
      <w:start w:val="1"/>
      <w:numFmt w:val="decimal"/>
      <w:lvlText w:val="%1.%2.%3.%4.%5.%6.%7"/>
      <w:lvlJc w:val="left"/>
      <w:pPr>
        <w:tabs>
          <w:tab w:val="num" w:pos="1732"/>
        </w:tabs>
        <w:ind w:left="1732" w:hanging="1296"/>
      </w:pPr>
    </w:lvl>
    <w:lvl w:ilvl="7">
      <w:start w:val="1"/>
      <w:numFmt w:val="decimal"/>
      <w:lvlText w:val="%1.%2.%3.%4.%5.%6.%7.%8"/>
      <w:lvlJc w:val="left"/>
      <w:pPr>
        <w:tabs>
          <w:tab w:val="num" w:pos="1876"/>
        </w:tabs>
        <w:ind w:left="1876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2020"/>
        </w:tabs>
        <w:ind w:left="2020" w:hanging="1584"/>
      </w:pPr>
    </w:lvl>
  </w:abstractNum>
  <w:abstractNum w:abstractNumId="36" w15:restartNumberingAfterBreak="0">
    <w:nsid w:val="0000001C"/>
    <w:multiLevelType w:val="multilevel"/>
    <w:tmpl w:val="0000001C"/>
    <w:lvl w:ilvl="0">
      <w:start w:val="1"/>
      <w:numFmt w:val="decimal"/>
      <w:lvlText w:val="%1."/>
      <w:lvlJc w:val="left"/>
      <w:pPr>
        <w:tabs>
          <w:tab w:val="num" w:pos="1021"/>
        </w:tabs>
        <w:ind w:left="1021" w:hanging="454"/>
      </w:pPr>
      <w:rPr>
        <w:rFonts w:ascii="Times New Roman" w:hAnsi="Times New Roman" w:cs="Times New Roman"/>
        <w:bCs w:val="0"/>
        <w:i w:val="0"/>
        <w:iCs w:val="0"/>
        <w:strike w:val="0"/>
        <w:dstrike w:val="0"/>
        <w:outline w:val="0"/>
        <w:shadow w:val="0"/>
        <w:vanish w:val="0"/>
        <w:spacing w:val="0"/>
        <w:kern w:val="1"/>
        <w:position w:val="0"/>
        <w:sz w:val="24"/>
        <w:u w:val="none"/>
        <w:vertAlign w:val="baseline"/>
        <w:em w:val="none"/>
        <w:lang w:val="x-none" w:eastAsia="x-none" w:bidi="x-none"/>
      </w:rPr>
    </w:lvl>
    <w:lvl w:ilvl="1">
      <w:start w:val="1"/>
      <w:numFmt w:val="decimal"/>
      <w:lvlText w:val="%1.%2."/>
      <w:lvlJc w:val="left"/>
      <w:pPr>
        <w:tabs>
          <w:tab w:val="num" w:pos="1588"/>
        </w:tabs>
        <w:ind w:left="1588" w:hanging="567"/>
      </w:pPr>
      <w:rPr>
        <w:rFonts w:ascii="Times New Roman" w:hAnsi="Times New Roman" w:cs="Times New Roman"/>
        <w:b w:val="0"/>
        <w:i w:val="0"/>
        <w:sz w:val="24"/>
      </w:rPr>
    </w:lvl>
    <w:lvl w:ilvl="2">
      <w:start w:val="1"/>
      <w:numFmt w:val="decimal"/>
      <w:lvlText w:val="%1.%2.%3."/>
      <w:lvlJc w:val="left"/>
      <w:pPr>
        <w:tabs>
          <w:tab w:val="num" w:pos="2421"/>
        </w:tabs>
        <w:ind w:left="2421" w:hanging="567"/>
      </w:pPr>
      <w:rPr>
        <w:rFonts w:ascii="Arial CYR" w:hAnsi="Arial CYR" w:cs="Arial CYR"/>
        <w:b w:val="0"/>
        <w:i w:val="0"/>
        <w:sz w:val="24"/>
      </w:rPr>
    </w:lvl>
    <w:lvl w:ilvl="3">
      <w:start w:val="1"/>
      <w:numFmt w:val="decimal"/>
      <w:suff w:val="space"/>
      <w:lvlText w:val="%1.%2.%3.%4."/>
      <w:lvlJc w:val="left"/>
      <w:pPr>
        <w:tabs>
          <w:tab w:val="num" w:pos="0"/>
        </w:tabs>
        <w:ind w:left="2704" w:hanging="567"/>
      </w:pPr>
      <w:rPr>
        <w:rFonts w:ascii="Arial CYR" w:hAnsi="Arial CYR" w:cs="Arial CYR"/>
        <w:b w:val="0"/>
        <w:i w:val="0"/>
        <w:sz w:val="24"/>
      </w:rPr>
    </w:lvl>
    <w:lvl w:ilvl="4">
      <w:start w:val="1"/>
      <w:numFmt w:val="decimal"/>
      <w:suff w:val="space"/>
      <w:lvlText w:val="%1.%2.%3.%4.%5"/>
      <w:lvlJc w:val="left"/>
      <w:pPr>
        <w:tabs>
          <w:tab w:val="num" w:pos="0"/>
        </w:tabs>
        <w:ind w:left="3271" w:hanging="567"/>
      </w:pPr>
    </w:lvl>
    <w:lvl w:ilvl="5">
      <w:start w:val="1"/>
      <w:numFmt w:val="decimal"/>
      <w:lvlText w:val="%1.%2.%3.%4.%5.%6"/>
      <w:lvlJc w:val="left"/>
      <w:pPr>
        <w:tabs>
          <w:tab w:val="num" w:pos="1588"/>
        </w:tabs>
        <w:ind w:left="1588" w:hanging="1152"/>
      </w:pPr>
    </w:lvl>
    <w:lvl w:ilvl="6">
      <w:start w:val="1"/>
      <w:numFmt w:val="decimal"/>
      <w:lvlText w:val="%1.%2.%3.%4.%5.%6.%7"/>
      <w:lvlJc w:val="left"/>
      <w:pPr>
        <w:tabs>
          <w:tab w:val="num" w:pos="1732"/>
        </w:tabs>
        <w:ind w:left="1732" w:hanging="1296"/>
      </w:pPr>
    </w:lvl>
    <w:lvl w:ilvl="7">
      <w:start w:val="1"/>
      <w:numFmt w:val="decimal"/>
      <w:lvlText w:val="%1.%2.%3.%4.%5.%6.%7.%8"/>
      <w:lvlJc w:val="left"/>
      <w:pPr>
        <w:tabs>
          <w:tab w:val="num" w:pos="1876"/>
        </w:tabs>
        <w:ind w:left="1876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2020"/>
        </w:tabs>
        <w:ind w:left="2020" w:hanging="1584"/>
      </w:pPr>
    </w:lvl>
  </w:abstractNum>
  <w:abstractNum w:abstractNumId="37" w15:restartNumberingAfterBreak="0">
    <w:nsid w:val="0000001D"/>
    <w:multiLevelType w:val="multilevel"/>
    <w:tmpl w:val="0000001D"/>
    <w:lvl w:ilvl="0">
      <w:start w:val="1"/>
      <w:numFmt w:val="decimal"/>
      <w:lvlText w:val="%1."/>
      <w:lvlJc w:val="left"/>
      <w:pPr>
        <w:tabs>
          <w:tab w:val="num" w:pos="1021"/>
        </w:tabs>
        <w:ind w:left="1021" w:hanging="454"/>
      </w:pPr>
      <w:rPr>
        <w:rFonts w:ascii="Times New Roman" w:hAnsi="Times New Roman" w:cs="Times New Roman"/>
        <w:bCs w:val="0"/>
        <w:i w:val="0"/>
        <w:iCs w:val="0"/>
        <w:strike w:val="0"/>
        <w:dstrike w:val="0"/>
        <w:outline w:val="0"/>
        <w:shadow w:val="0"/>
        <w:vanish w:val="0"/>
        <w:spacing w:val="0"/>
        <w:kern w:val="1"/>
        <w:position w:val="0"/>
        <w:sz w:val="24"/>
        <w:u w:val="none"/>
        <w:vertAlign w:val="baseline"/>
        <w:em w:val="none"/>
        <w:lang w:val="x-none" w:eastAsia="x-none" w:bidi="x-none"/>
      </w:rPr>
    </w:lvl>
    <w:lvl w:ilvl="1">
      <w:start w:val="1"/>
      <w:numFmt w:val="decimal"/>
      <w:lvlText w:val="%1.%2."/>
      <w:lvlJc w:val="left"/>
      <w:pPr>
        <w:tabs>
          <w:tab w:val="num" w:pos="1588"/>
        </w:tabs>
        <w:ind w:left="1588" w:hanging="567"/>
      </w:pPr>
      <w:rPr>
        <w:rFonts w:ascii="Times New Roman" w:hAnsi="Times New Roman" w:cs="Times New Roman"/>
        <w:b w:val="0"/>
        <w:i w:val="0"/>
        <w:sz w:val="24"/>
      </w:rPr>
    </w:lvl>
    <w:lvl w:ilvl="2">
      <w:start w:val="1"/>
      <w:numFmt w:val="decimal"/>
      <w:lvlText w:val="%1.%2.%3."/>
      <w:lvlJc w:val="left"/>
      <w:pPr>
        <w:tabs>
          <w:tab w:val="num" w:pos="2421"/>
        </w:tabs>
        <w:ind w:left="2421" w:hanging="567"/>
      </w:pPr>
      <w:rPr>
        <w:rFonts w:ascii="Arial CYR" w:hAnsi="Arial CYR" w:cs="Arial CYR"/>
        <w:b w:val="0"/>
        <w:i w:val="0"/>
        <w:sz w:val="24"/>
      </w:rPr>
    </w:lvl>
    <w:lvl w:ilvl="3">
      <w:start w:val="1"/>
      <w:numFmt w:val="decimal"/>
      <w:suff w:val="space"/>
      <w:lvlText w:val="%1.%2.%3.%4."/>
      <w:lvlJc w:val="left"/>
      <w:pPr>
        <w:tabs>
          <w:tab w:val="num" w:pos="0"/>
        </w:tabs>
        <w:ind w:left="2704" w:hanging="567"/>
      </w:pPr>
      <w:rPr>
        <w:rFonts w:ascii="Arial CYR" w:hAnsi="Arial CYR" w:cs="Arial CYR"/>
        <w:b w:val="0"/>
        <w:i w:val="0"/>
        <w:sz w:val="24"/>
      </w:rPr>
    </w:lvl>
    <w:lvl w:ilvl="4">
      <w:start w:val="1"/>
      <w:numFmt w:val="decimal"/>
      <w:suff w:val="space"/>
      <w:lvlText w:val="%1.%2.%3.%4.%5"/>
      <w:lvlJc w:val="left"/>
      <w:pPr>
        <w:tabs>
          <w:tab w:val="num" w:pos="0"/>
        </w:tabs>
        <w:ind w:left="3271" w:hanging="567"/>
      </w:pPr>
    </w:lvl>
    <w:lvl w:ilvl="5">
      <w:start w:val="1"/>
      <w:numFmt w:val="decimal"/>
      <w:lvlText w:val="%1.%2.%3.%4.%5.%6"/>
      <w:lvlJc w:val="left"/>
      <w:pPr>
        <w:tabs>
          <w:tab w:val="num" w:pos="1588"/>
        </w:tabs>
        <w:ind w:left="1588" w:hanging="1152"/>
      </w:pPr>
    </w:lvl>
    <w:lvl w:ilvl="6">
      <w:start w:val="1"/>
      <w:numFmt w:val="decimal"/>
      <w:lvlText w:val="%1.%2.%3.%4.%5.%6.%7"/>
      <w:lvlJc w:val="left"/>
      <w:pPr>
        <w:tabs>
          <w:tab w:val="num" w:pos="1732"/>
        </w:tabs>
        <w:ind w:left="1732" w:hanging="1296"/>
      </w:pPr>
    </w:lvl>
    <w:lvl w:ilvl="7">
      <w:start w:val="1"/>
      <w:numFmt w:val="decimal"/>
      <w:lvlText w:val="%1.%2.%3.%4.%5.%6.%7.%8"/>
      <w:lvlJc w:val="left"/>
      <w:pPr>
        <w:tabs>
          <w:tab w:val="num" w:pos="1876"/>
        </w:tabs>
        <w:ind w:left="1876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2020"/>
        </w:tabs>
        <w:ind w:left="2020" w:hanging="1584"/>
      </w:pPr>
    </w:lvl>
  </w:abstractNum>
  <w:abstractNum w:abstractNumId="38" w15:restartNumberingAfterBreak="0">
    <w:nsid w:val="0000001E"/>
    <w:multiLevelType w:val="multilevel"/>
    <w:tmpl w:val="0000001E"/>
    <w:lvl w:ilvl="0">
      <w:start w:val="1"/>
      <w:numFmt w:val="decimal"/>
      <w:lvlText w:val="%1."/>
      <w:lvlJc w:val="left"/>
      <w:pPr>
        <w:tabs>
          <w:tab w:val="num" w:pos="1021"/>
        </w:tabs>
        <w:ind w:left="1021" w:hanging="454"/>
      </w:pPr>
      <w:rPr>
        <w:rFonts w:ascii="Times New Roman" w:hAnsi="Times New Roman" w:cs="Times New Roman"/>
        <w:bCs w:val="0"/>
        <w:i w:val="0"/>
        <w:iCs w:val="0"/>
        <w:strike w:val="0"/>
        <w:dstrike w:val="0"/>
        <w:outline w:val="0"/>
        <w:shadow w:val="0"/>
        <w:vanish w:val="0"/>
        <w:spacing w:val="0"/>
        <w:kern w:val="1"/>
        <w:position w:val="0"/>
        <w:sz w:val="24"/>
        <w:u w:val="none"/>
        <w:vertAlign w:val="baseline"/>
        <w:em w:val="none"/>
        <w:lang w:val="x-none" w:eastAsia="x-none" w:bidi="x-none"/>
      </w:rPr>
    </w:lvl>
    <w:lvl w:ilvl="1">
      <w:start w:val="1"/>
      <w:numFmt w:val="decimal"/>
      <w:lvlText w:val="%1.%2."/>
      <w:lvlJc w:val="left"/>
      <w:pPr>
        <w:tabs>
          <w:tab w:val="num" w:pos="1588"/>
        </w:tabs>
        <w:ind w:left="1588" w:hanging="567"/>
      </w:pPr>
      <w:rPr>
        <w:rFonts w:ascii="Times New Roman" w:hAnsi="Times New Roman" w:cs="Times New Roman"/>
        <w:b w:val="0"/>
        <w:i w:val="0"/>
        <w:sz w:val="24"/>
      </w:rPr>
    </w:lvl>
    <w:lvl w:ilvl="2">
      <w:start w:val="1"/>
      <w:numFmt w:val="decimal"/>
      <w:lvlText w:val="%1.%2.%3."/>
      <w:lvlJc w:val="left"/>
      <w:pPr>
        <w:tabs>
          <w:tab w:val="num" w:pos="2421"/>
        </w:tabs>
        <w:ind w:left="2421" w:hanging="567"/>
      </w:pPr>
      <w:rPr>
        <w:rFonts w:ascii="Arial CYR" w:hAnsi="Arial CYR" w:cs="Arial CYR"/>
        <w:b w:val="0"/>
        <w:i w:val="0"/>
        <w:sz w:val="24"/>
      </w:rPr>
    </w:lvl>
    <w:lvl w:ilvl="3">
      <w:start w:val="1"/>
      <w:numFmt w:val="decimal"/>
      <w:suff w:val="space"/>
      <w:lvlText w:val="%1.%2.%3.%4."/>
      <w:lvlJc w:val="left"/>
      <w:pPr>
        <w:tabs>
          <w:tab w:val="num" w:pos="0"/>
        </w:tabs>
        <w:ind w:left="2704" w:hanging="567"/>
      </w:pPr>
      <w:rPr>
        <w:rFonts w:ascii="Arial CYR" w:hAnsi="Arial CYR" w:cs="Arial CYR"/>
        <w:b w:val="0"/>
        <w:i w:val="0"/>
        <w:sz w:val="24"/>
      </w:rPr>
    </w:lvl>
    <w:lvl w:ilvl="4">
      <w:start w:val="1"/>
      <w:numFmt w:val="decimal"/>
      <w:suff w:val="space"/>
      <w:lvlText w:val="%1.%2.%3.%4.%5"/>
      <w:lvlJc w:val="left"/>
      <w:pPr>
        <w:tabs>
          <w:tab w:val="num" w:pos="0"/>
        </w:tabs>
        <w:ind w:left="3271" w:hanging="567"/>
      </w:pPr>
    </w:lvl>
    <w:lvl w:ilvl="5">
      <w:start w:val="1"/>
      <w:numFmt w:val="decimal"/>
      <w:lvlText w:val="%1.%2.%3.%4.%5.%6"/>
      <w:lvlJc w:val="left"/>
      <w:pPr>
        <w:tabs>
          <w:tab w:val="num" w:pos="1588"/>
        </w:tabs>
        <w:ind w:left="1588" w:hanging="1152"/>
      </w:pPr>
    </w:lvl>
    <w:lvl w:ilvl="6">
      <w:start w:val="1"/>
      <w:numFmt w:val="decimal"/>
      <w:lvlText w:val="%1.%2.%3.%4.%5.%6.%7"/>
      <w:lvlJc w:val="left"/>
      <w:pPr>
        <w:tabs>
          <w:tab w:val="num" w:pos="1732"/>
        </w:tabs>
        <w:ind w:left="1732" w:hanging="1296"/>
      </w:pPr>
    </w:lvl>
    <w:lvl w:ilvl="7">
      <w:start w:val="1"/>
      <w:numFmt w:val="decimal"/>
      <w:lvlText w:val="%1.%2.%3.%4.%5.%6.%7.%8"/>
      <w:lvlJc w:val="left"/>
      <w:pPr>
        <w:tabs>
          <w:tab w:val="num" w:pos="1876"/>
        </w:tabs>
        <w:ind w:left="1876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2020"/>
        </w:tabs>
        <w:ind w:left="2020" w:hanging="1584"/>
      </w:pPr>
    </w:lvl>
  </w:abstractNum>
  <w:abstractNum w:abstractNumId="39" w15:restartNumberingAfterBreak="0">
    <w:nsid w:val="0000001F"/>
    <w:multiLevelType w:val="multilevel"/>
    <w:tmpl w:val="0000001F"/>
    <w:lvl w:ilvl="0">
      <w:start w:val="1"/>
      <w:numFmt w:val="decimal"/>
      <w:lvlText w:val="%1."/>
      <w:lvlJc w:val="left"/>
      <w:pPr>
        <w:tabs>
          <w:tab w:val="num" w:pos="1021"/>
        </w:tabs>
        <w:ind w:left="1021" w:hanging="454"/>
      </w:pPr>
      <w:rPr>
        <w:rFonts w:ascii="Times New Roman" w:hAnsi="Times New Roman" w:cs="Times New Roman"/>
        <w:bCs w:val="0"/>
        <w:i w:val="0"/>
        <w:iCs w:val="0"/>
        <w:strike w:val="0"/>
        <w:dstrike w:val="0"/>
        <w:outline w:val="0"/>
        <w:shadow w:val="0"/>
        <w:vanish w:val="0"/>
        <w:spacing w:val="0"/>
        <w:kern w:val="1"/>
        <w:position w:val="0"/>
        <w:sz w:val="24"/>
        <w:u w:val="none"/>
        <w:vertAlign w:val="baseline"/>
        <w:em w:val="none"/>
        <w:lang w:val="x-none" w:eastAsia="x-none" w:bidi="x-none"/>
      </w:rPr>
    </w:lvl>
    <w:lvl w:ilvl="1">
      <w:start w:val="1"/>
      <w:numFmt w:val="decimal"/>
      <w:lvlText w:val="%1.%2."/>
      <w:lvlJc w:val="left"/>
      <w:pPr>
        <w:tabs>
          <w:tab w:val="num" w:pos="1588"/>
        </w:tabs>
        <w:ind w:left="1588" w:hanging="567"/>
      </w:pPr>
      <w:rPr>
        <w:rFonts w:ascii="Times New Roman" w:hAnsi="Times New Roman" w:cs="Times New Roman"/>
        <w:b w:val="0"/>
        <w:i w:val="0"/>
        <w:sz w:val="24"/>
      </w:rPr>
    </w:lvl>
    <w:lvl w:ilvl="2">
      <w:start w:val="1"/>
      <w:numFmt w:val="decimal"/>
      <w:lvlText w:val="%1.%2.%3."/>
      <w:lvlJc w:val="left"/>
      <w:pPr>
        <w:tabs>
          <w:tab w:val="num" w:pos="2421"/>
        </w:tabs>
        <w:ind w:left="2421" w:hanging="567"/>
      </w:pPr>
      <w:rPr>
        <w:rFonts w:ascii="Arial CYR" w:hAnsi="Arial CYR" w:cs="Arial CYR"/>
        <w:b w:val="0"/>
        <w:i w:val="0"/>
        <w:sz w:val="24"/>
      </w:rPr>
    </w:lvl>
    <w:lvl w:ilvl="3">
      <w:start w:val="1"/>
      <w:numFmt w:val="decimal"/>
      <w:suff w:val="space"/>
      <w:lvlText w:val="%1.%2.%3.%4."/>
      <w:lvlJc w:val="left"/>
      <w:pPr>
        <w:tabs>
          <w:tab w:val="num" w:pos="0"/>
        </w:tabs>
        <w:ind w:left="2704" w:hanging="567"/>
      </w:pPr>
      <w:rPr>
        <w:rFonts w:ascii="Arial CYR" w:hAnsi="Arial CYR" w:cs="Arial CYR"/>
        <w:b w:val="0"/>
        <w:i w:val="0"/>
        <w:sz w:val="24"/>
      </w:rPr>
    </w:lvl>
    <w:lvl w:ilvl="4">
      <w:start w:val="1"/>
      <w:numFmt w:val="decimal"/>
      <w:suff w:val="space"/>
      <w:lvlText w:val="%1.%2.%3.%4.%5"/>
      <w:lvlJc w:val="left"/>
      <w:pPr>
        <w:tabs>
          <w:tab w:val="num" w:pos="0"/>
        </w:tabs>
        <w:ind w:left="3271" w:hanging="567"/>
      </w:pPr>
    </w:lvl>
    <w:lvl w:ilvl="5">
      <w:start w:val="1"/>
      <w:numFmt w:val="decimal"/>
      <w:lvlText w:val="%1.%2.%3.%4.%5.%6"/>
      <w:lvlJc w:val="left"/>
      <w:pPr>
        <w:tabs>
          <w:tab w:val="num" w:pos="1588"/>
        </w:tabs>
        <w:ind w:left="1588" w:hanging="1152"/>
      </w:pPr>
    </w:lvl>
    <w:lvl w:ilvl="6">
      <w:start w:val="1"/>
      <w:numFmt w:val="decimal"/>
      <w:lvlText w:val="%1.%2.%3.%4.%5.%6.%7"/>
      <w:lvlJc w:val="left"/>
      <w:pPr>
        <w:tabs>
          <w:tab w:val="num" w:pos="1732"/>
        </w:tabs>
        <w:ind w:left="1732" w:hanging="1296"/>
      </w:pPr>
    </w:lvl>
    <w:lvl w:ilvl="7">
      <w:start w:val="1"/>
      <w:numFmt w:val="decimal"/>
      <w:lvlText w:val="%1.%2.%3.%4.%5.%6.%7.%8"/>
      <w:lvlJc w:val="left"/>
      <w:pPr>
        <w:tabs>
          <w:tab w:val="num" w:pos="1876"/>
        </w:tabs>
        <w:ind w:left="1876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2020"/>
        </w:tabs>
        <w:ind w:left="2020" w:hanging="1584"/>
      </w:pPr>
    </w:lvl>
  </w:abstractNum>
  <w:abstractNum w:abstractNumId="40" w15:restartNumberingAfterBreak="0">
    <w:nsid w:val="00000020"/>
    <w:multiLevelType w:val="multilevel"/>
    <w:tmpl w:val="00000020"/>
    <w:lvl w:ilvl="0">
      <w:start w:val="1"/>
      <w:numFmt w:val="decimal"/>
      <w:lvlText w:val="%1."/>
      <w:lvlJc w:val="left"/>
      <w:pPr>
        <w:tabs>
          <w:tab w:val="num" w:pos="1021"/>
        </w:tabs>
        <w:ind w:left="1021" w:hanging="454"/>
      </w:pPr>
      <w:rPr>
        <w:rFonts w:ascii="Times New Roman" w:hAnsi="Times New Roman" w:cs="Times New Roman"/>
        <w:bCs w:val="0"/>
        <w:i w:val="0"/>
        <w:iCs w:val="0"/>
        <w:strike w:val="0"/>
        <w:dstrike w:val="0"/>
        <w:outline w:val="0"/>
        <w:shadow w:val="0"/>
        <w:vanish w:val="0"/>
        <w:spacing w:val="0"/>
        <w:kern w:val="1"/>
        <w:position w:val="0"/>
        <w:sz w:val="24"/>
        <w:u w:val="none"/>
        <w:vertAlign w:val="baseline"/>
        <w:em w:val="none"/>
        <w:lang w:val="x-none" w:eastAsia="x-none" w:bidi="x-none"/>
      </w:rPr>
    </w:lvl>
    <w:lvl w:ilvl="1">
      <w:start w:val="1"/>
      <w:numFmt w:val="decimal"/>
      <w:lvlText w:val="%1.%2."/>
      <w:lvlJc w:val="left"/>
      <w:pPr>
        <w:tabs>
          <w:tab w:val="num" w:pos="1588"/>
        </w:tabs>
        <w:ind w:left="1588" w:hanging="567"/>
      </w:pPr>
      <w:rPr>
        <w:rFonts w:ascii="Times New Roman" w:hAnsi="Times New Roman" w:cs="Times New Roman"/>
        <w:b w:val="0"/>
        <w:i w:val="0"/>
        <w:sz w:val="24"/>
      </w:rPr>
    </w:lvl>
    <w:lvl w:ilvl="2">
      <w:start w:val="1"/>
      <w:numFmt w:val="decimal"/>
      <w:lvlText w:val="%1.%2.%3."/>
      <w:lvlJc w:val="left"/>
      <w:pPr>
        <w:tabs>
          <w:tab w:val="num" w:pos="2421"/>
        </w:tabs>
        <w:ind w:left="2421" w:hanging="567"/>
      </w:pPr>
      <w:rPr>
        <w:rFonts w:ascii="Arial CYR" w:hAnsi="Arial CYR" w:cs="Arial CYR"/>
        <w:b w:val="0"/>
        <w:i w:val="0"/>
        <w:sz w:val="24"/>
      </w:rPr>
    </w:lvl>
    <w:lvl w:ilvl="3">
      <w:start w:val="1"/>
      <w:numFmt w:val="decimal"/>
      <w:suff w:val="space"/>
      <w:lvlText w:val="%1.%2.%3.%4."/>
      <w:lvlJc w:val="left"/>
      <w:pPr>
        <w:tabs>
          <w:tab w:val="num" w:pos="0"/>
        </w:tabs>
        <w:ind w:left="2704" w:hanging="567"/>
      </w:pPr>
      <w:rPr>
        <w:rFonts w:ascii="Arial CYR" w:hAnsi="Arial CYR" w:cs="Arial CYR"/>
        <w:b w:val="0"/>
        <w:i w:val="0"/>
        <w:sz w:val="24"/>
      </w:rPr>
    </w:lvl>
    <w:lvl w:ilvl="4">
      <w:start w:val="1"/>
      <w:numFmt w:val="decimal"/>
      <w:suff w:val="space"/>
      <w:lvlText w:val="%1.%2.%3.%4.%5"/>
      <w:lvlJc w:val="left"/>
      <w:pPr>
        <w:tabs>
          <w:tab w:val="num" w:pos="0"/>
        </w:tabs>
        <w:ind w:left="3271" w:hanging="567"/>
      </w:pPr>
    </w:lvl>
    <w:lvl w:ilvl="5">
      <w:start w:val="1"/>
      <w:numFmt w:val="decimal"/>
      <w:lvlText w:val="%1.%2.%3.%4.%5.%6"/>
      <w:lvlJc w:val="left"/>
      <w:pPr>
        <w:tabs>
          <w:tab w:val="num" w:pos="1588"/>
        </w:tabs>
        <w:ind w:left="1588" w:hanging="1152"/>
      </w:pPr>
    </w:lvl>
    <w:lvl w:ilvl="6">
      <w:start w:val="1"/>
      <w:numFmt w:val="decimal"/>
      <w:lvlText w:val="%1.%2.%3.%4.%5.%6.%7"/>
      <w:lvlJc w:val="left"/>
      <w:pPr>
        <w:tabs>
          <w:tab w:val="num" w:pos="1732"/>
        </w:tabs>
        <w:ind w:left="1732" w:hanging="1296"/>
      </w:pPr>
    </w:lvl>
    <w:lvl w:ilvl="7">
      <w:start w:val="1"/>
      <w:numFmt w:val="decimal"/>
      <w:lvlText w:val="%1.%2.%3.%4.%5.%6.%7.%8"/>
      <w:lvlJc w:val="left"/>
      <w:pPr>
        <w:tabs>
          <w:tab w:val="num" w:pos="1876"/>
        </w:tabs>
        <w:ind w:left="1876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2020"/>
        </w:tabs>
        <w:ind w:left="2020" w:hanging="1584"/>
      </w:pPr>
    </w:lvl>
  </w:abstractNum>
  <w:abstractNum w:abstractNumId="41" w15:restartNumberingAfterBreak="0">
    <w:nsid w:val="00000021"/>
    <w:multiLevelType w:val="multilevel"/>
    <w:tmpl w:val="00000021"/>
    <w:lvl w:ilvl="0">
      <w:start w:val="1"/>
      <w:numFmt w:val="decimal"/>
      <w:lvlText w:val="%1."/>
      <w:lvlJc w:val="left"/>
      <w:pPr>
        <w:tabs>
          <w:tab w:val="num" w:pos="1021"/>
        </w:tabs>
        <w:ind w:left="1021" w:hanging="454"/>
      </w:pPr>
      <w:rPr>
        <w:rFonts w:ascii="Times New Roman" w:hAnsi="Times New Roman" w:cs="Times New Roman"/>
        <w:bCs w:val="0"/>
        <w:i w:val="0"/>
        <w:iCs w:val="0"/>
        <w:strike w:val="0"/>
        <w:dstrike w:val="0"/>
        <w:outline w:val="0"/>
        <w:shadow w:val="0"/>
        <w:vanish w:val="0"/>
        <w:spacing w:val="0"/>
        <w:kern w:val="1"/>
        <w:position w:val="0"/>
        <w:sz w:val="24"/>
        <w:u w:val="none"/>
        <w:vertAlign w:val="baseline"/>
        <w:em w:val="none"/>
        <w:lang w:val="x-none" w:eastAsia="x-none" w:bidi="x-none"/>
      </w:rPr>
    </w:lvl>
    <w:lvl w:ilvl="1">
      <w:start w:val="1"/>
      <w:numFmt w:val="decimal"/>
      <w:lvlText w:val="%1.%2."/>
      <w:lvlJc w:val="left"/>
      <w:pPr>
        <w:tabs>
          <w:tab w:val="num" w:pos="1588"/>
        </w:tabs>
        <w:ind w:left="1588" w:hanging="567"/>
      </w:pPr>
      <w:rPr>
        <w:rFonts w:ascii="Times New Roman" w:hAnsi="Times New Roman" w:cs="Times New Roman"/>
        <w:b w:val="0"/>
        <w:i w:val="0"/>
        <w:sz w:val="24"/>
      </w:rPr>
    </w:lvl>
    <w:lvl w:ilvl="2">
      <w:start w:val="1"/>
      <w:numFmt w:val="decimal"/>
      <w:lvlText w:val="%1.%2.%3."/>
      <w:lvlJc w:val="left"/>
      <w:pPr>
        <w:tabs>
          <w:tab w:val="num" w:pos="2421"/>
        </w:tabs>
        <w:ind w:left="2421" w:hanging="567"/>
      </w:pPr>
      <w:rPr>
        <w:rFonts w:ascii="Arial CYR" w:hAnsi="Arial CYR" w:cs="Arial CYR"/>
        <w:b w:val="0"/>
        <w:i w:val="0"/>
        <w:sz w:val="24"/>
      </w:rPr>
    </w:lvl>
    <w:lvl w:ilvl="3">
      <w:start w:val="1"/>
      <w:numFmt w:val="decimal"/>
      <w:suff w:val="space"/>
      <w:lvlText w:val="%1.%2.%3.%4."/>
      <w:lvlJc w:val="left"/>
      <w:pPr>
        <w:tabs>
          <w:tab w:val="num" w:pos="0"/>
        </w:tabs>
        <w:ind w:left="2704" w:hanging="567"/>
      </w:pPr>
      <w:rPr>
        <w:rFonts w:ascii="Arial CYR" w:hAnsi="Arial CYR" w:cs="Arial CYR"/>
        <w:b w:val="0"/>
        <w:i w:val="0"/>
        <w:sz w:val="24"/>
      </w:rPr>
    </w:lvl>
    <w:lvl w:ilvl="4">
      <w:start w:val="1"/>
      <w:numFmt w:val="decimal"/>
      <w:suff w:val="space"/>
      <w:lvlText w:val="%1.%2.%3.%4.%5"/>
      <w:lvlJc w:val="left"/>
      <w:pPr>
        <w:tabs>
          <w:tab w:val="num" w:pos="0"/>
        </w:tabs>
        <w:ind w:left="3271" w:hanging="567"/>
      </w:pPr>
    </w:lvl>
    <w:lvl w:ilvl="5">
      <w:start w:val="1"/>
      <w:numFmt w:val="decimal"/>
      <w:lvlText w:val="%1.%2.%3.%4.%5.%6"/>
      <w:lvlJc w:val="left"/>
      <w:pPr>
        <w:tabs>
          <w:tab w:val="num" w:pos="1588"/>
        </w:tabs>
        <w:ind w:left="1588" w:hanging="1152"/>
      </w:pPr>
    </w:lvl>
    <w:lvl w:ilvl="6">
      <w:start w:val="1"/>
      <w:numFmt w:val="decimal"/>
      <w:lvlText w:val="%1.%2.%3.%4.%5.%6.%7"/>
      <w:lvlJc w:val="left"/>
      <w:pPr>
        <w:tabs>
          <w:tab w:val="num" w:pos="1732"/>
        </w:tabs>
        <w:ind w:left="1732" w:hanging="1296"/>
      </w:pPr>
    </w:lvl>
    <w:lvl w:ilvl="7">
      <w:start w:val="1"/>
      <w:numFmt w:val="decimal"/>
      <w:lvlText w:val="%1.%2.%3.%4.%5.%6.%7.%8"/>
      <w:lvlJc w:val="left"/>
      <w:pPr>
        <w:tabs>
          <w:tab w:val="num" w:pos="1876"/>
        </w:tabs>
        <w:ind w:left="1876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2020"/>
        </w:tabs>
        <w:ind w:left="2020" w:hanging="1584"/>
      </w:pPr>
    </w:lvl>
  </w:abstractNum>
  <w:abstractNum w:abstractNumId="42" w15:restartNumberingAfterBreak="0">
    <w:nsid w:val="00000022"/>
    <w:multiLevelType w:val="multilevel"/>
    <w:tmpl w:val="00000022"/>
    <w:lvl w:ilvl="0">
      <w:start w:val="1"/>
      <w:numFmt w:val="decimal"/>
      <w:lvlText w:val="%1."/>
      <w:lvlJc w:val="left"/>
      <w:pPr>
        <w:tabs>
          <w:tab w:val="num" w:pos="1021"/>
        </w:tabs>
        <w:ind w:left="1021" w:hanging="454"/>
      </w:pPr>
      <w:rPr>
        <w:rFonts w:ascii="Times New Roman" w:hAnsi="Times New Roman" w:cs="Times New Roman"/>
        <w:bCs w:val="0"/>
        <w:i w:val="0"/>
        <w:iCs w:val="0"/>
        <w:strike w:val="0"/>
        <w:dstrike w:val="0"/>
        <w:outline w:val="0"/>
        <w:shadow w:val="0"/>
        <w:vanish w:val="0"/>
        <w:spacing w:val="0"/>
        <w:kern w:val="1"/>
        <w:position w:val="0"/>
        <w:sz w:val="24"/>
        <w:u w:val="none"/>
        <w:vertAlign w:val="baseline"/>
        <w:em w:val="none"/>
        <w:lang w:val="x-none" w:eastAsia="x-none" w:bidi="x-none"/>
      </w:rPr>
    </w:lvl>
    <w:lvl w:ilvl="1">
      <w:start w:val="1"/>
      <w:numFmt w:val="decimal"/>
      <w:lvlText w:val="%1.%2."/>
      <w:lvlJc w:val="left"/>
      <w:pPr>
        <w:tabs>
          <w:tab w:val="num" w:pos="1588"/>
        </w:tabs>
        <w:ind w:left="1588" w:hanging="567"/>
      </w:pPr>
      <w:rPr>
        <w:rFonts w:ascii="Times New Roman" w:hAnsi="Times New Roman" w:cs="Times New Roman"/>
        <w:b w:val="0"/>
        <w:i w:val="0"/>
        <w:sz w:val="24"/>
      </w:rPr>
    </w:lvl>
    <w:lvl w:ilvl="2">
      <w:start w:val="1"/>
      <w:numFmt w:val="decimal"/>
      <w:lvlText w:val="%1.%2.%3."/>
      <w:lvlJc w:val="left"/>
      <w:pPr>
        <w:tabs>
          <w:tab w:val="num" w:pos="2421"/>
        </w:tabs>
        <w:ind w:left="2421" w:hanging="567"/>
      </w:pPr>
      <w:rPr>
        <w:rFonts w:ascii="Arial CYR" w:hAnsi="Arial CYR" w:cs="Arial CYR"/>
        <w:b w:val="0"/>
        <w:i w:val="0"/>
        <w:sz w:val="24"/>
      </w:rPr>
    </w:lvl>
    <w:lvl w:ilvl="3">
      <w:start w:val="1"/>
      <w:numFmt w:val="decimal"/>
      <w:suff w:val="space"/>
      <w:lvlText w:val="%1.%2.%3.%4."/>
      <w:lvlJc w:val="left"/>
      <w:pPr>
        <w:tabs>
          <w:tab w:val="num" w:pos="0"/>
        </w:tabs>
        <w:ind w:left="2704" w:hanging="567"/>
      </w:pPr>
      <w:rPr>
        <w:rFonts w:ascii="Arial CYR" w:hAnsi="Arial CYR" w:cs="Arial CYR"/>
        <w:b w:val="0"/>
        <w:i w:val="0"/>
        <w:sz w:val="24"/>
      </w:rPr>
    </w:lvl>
    <w:lvl w:ilvl="4">
      <w:start w:val="1"/>
      <w:numFmt w:val="decimal"/>
      <w:suff w:val="space"/>
      <w:lvlText w:val="%1.%2.%3.%4.%5"/>
      <w:lvlJc w:val="left"/>
      <w:pPr>
        <w:tabs>
          <w:tab w:val="num" w:pos="0"/>
        </w:tabs>
        <w:ind w:left="3271" w:hanging="567"/>
      </w:pPr>
    </w:lvl>
    <w:lvl w:ilvl="5">
      <w:start w:val="1"/>
      <w:numFmt w:val="decimal"/>
      <w:lvlText w:val="%1.%2.%3.%4.%5.%6"/>
      <w:lvlJc w:val="left"/>
      <w:pPr>
        <w:tabs>
          <w:tab w:val="num" w:pos="1588"/>
        </w:tabs>
        <w:ind w:left="1588" w:hanging="1152"/>
      </w:pPr>
    </w:lvl>
    <w:lvl w:ilvl="6">
      <w:start w:val="1"/>
      <w:numFmt w:val="decimal"/>
      <w:lvlText w:val="%1.%2.%3.%4.%5.%6.%7"/>
      <w:lvlJc w:val="left"/>
      <w:pPr>
        <w:tabs>
          <w:tab w:val="num" w:pos="1732"/>
        </w:tabs>
        <w:ind w:left="1732" w:hanging="1296"/>
      </w:pPr>
    </w:lvl>
    <w:lvl w:ilvl="7">
      <w:start w:val="1"/>
      <w:numFmt w:val="decimal"/>
      <w:lvlText w:val="%1.%2.%3.%4.%5.%6.%7.%8"/>
      <w:lvlJc w:val="left"/>
      <w:pPr>
        <w:tabs>
          <w:tab w:val="num" w:pos="1876"/>
        </w:tabs>
        <w:ind w:left="1876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2020"/>
        </w:tabs>
        <w:ind w:left="2020" w:hanging="1584"/>
      </w:pPr>
    </w:lvl>
  </w:abstractNum>
  <w:abstractNum w:abstractNumId="43" w15:restartNumberingAfterBreak="0">
    <w:nsid w:val="00000023"/>
    <w:multiLevelType w:val="multilevel"/>
    <w:tmpl w:val="23503C94"/>
    <w:lvl w:ilvl="0">
      <w:start w:val="1"/>
      <w:numFmt w:val="decimal"/>
      <w:lvlText w:val="%1."/>
      <w:lvlJc w:val="left"/>
      <w:pPr>
        <w:tabs>
          <w:tab w:val="num" w:pos="1021"/>
        </w:tabs>
        <w:ind w:left="1021" w:hanging="454"/>
      </w:pPr>
      <w:rPr>
        <w:rFonts w:ascii="Times New Roman" w:hAnsi="Times New Roman" w:cs="Times New Roman"/>
        <w:b w:val="0"/>
        <w:bCs w:val="0"/>
        <w:i w:val="0"/>
        <w:iCs w:val="0"/>
        <w:strike w:val="0"/>
        <w:dstrike w:val="0"/>
        <w:outline w:val="0"/>
        <w:shadow w:val="0"/>
        <w:vanish w:val="0"/>
        <w:spacing w:val="0"/>
        <w:kern w:val="1"/>
        <w:position w:val="0"/>
        <w:sz w:val="24"/>
        <w:u w:val="none"/>
        <w:vertAlign w:val="baseline"/>
        <w:em w:val="none"/>
        <w:lang w:val="x-none" w:eastAsia="x-none" w:bidi="x-none"/>
      </w:rPr>
    </w:lvl>
    <w:lvl w:ilvl="1">
      <w:start w:val="1"/>
      <w:numFmt w:val="decimal"/>
      <w:lvlText w:val="%1.%2."/>
      <w:lvlJc w:val="left"/>
      <w:pPr>
        <w:tabs>
          <w:tab w:val="num" w:pos="1588"/>
        </w:tabs>
        <w:ind w:left="1588" w:hanging="567"/>
      </w:pPr>
      <w:rPr>
        <w:rFonts w:ascii="Times New Roman" w:hAnsi="Times New Roman" w:cs="Times New Roman"/>
        <w:b w:val="0"/>
        <w:i w:val="0"/>
        <w:sz w:val="24"/>
      </w:rPr>
    </w:lvl>
    <w:lvl w:ilvl="2">
      <w:start w:val="1"/>
      <w:numFmt w:val="decimal"/>
      <w:lvlText w:val="%1.%2.%3."/>
      <w:lvlJc w:val="left"/>
      <w:pPr>
        <w:tabs>
          <w:tab w:val="num" w:pos="2421"/>
        </w:tabs>
        <w:ind w:left="2421" w:hanging="567"/>
      </w:pPr>
      <w:rPr>
        <w:rFonts w:ascii="Arial CYR" w:hAnsi="Arial CYR" w:cs="Arial CYR"/>
        <w:b w:val="0"/>
        <w:i w:val="0"/>
        <w:sz w:val="24"/>
      </w:rPr>
    </w:lvl>
    <w:lvl w:ilvl="3">
      <w:start w:val="1"/>
      <w:numFmt w:val="decimal"/>
      <w:suff w:val="space"/>
      <w:lvlText w:val="%1.%2.%3.%4."/>
      <w:lvlJc w:val="left"/>
      <w:pPr>
        <w:tabs>
          <w:tab w:val="num" w:pos="0"/>
        </w:tabs>
        <w:ind w:left="2704" w:hanging="567"/>
      </w:pPr>
      <w:rPr>
        <w:rFonts w:ascii="Arial CYR" w:hAnsi="Arial CYR" w:cs="Arial CYR"/>
        <w:b w:val="0"/>
        <w:i w:val="0"/>
        <w:sz w:val="24"/>
      </w:rPr>
    </w:lvl>
    <w:lvl w:ilvl="4">
      <w:start w:val="1"/>
      <w:numFmt w:val="decimal"/>
      <w:suff w:val="space"/>
      <w:lvlText w:val="%1.%2.%3.%4.%5"/>
      <w:lvlJc w:val="left"/>
      <w:pPr>
        <w:tabs>
          <w:tab w:val="num" w:pos="0"/>
        </w:tabs>
        <w:ind w:left="3271" w:hanging="567"/>
      </w:pPr>
    </w:lvl>
    <w:lvl w:ilvl="5">
      <w:start w:val="1"/>
      <w:numFmt w:val="decimal"/>
      <w:lvlText w:val="%1.%2.%3.%4.%5.%6"/>
      <w:lvlJc w:val="left"/>
      <w:pPr>
        <w:tabs>
          <w:tab w:val="num" w:pos="1588"/>
        </w:tabs>
        <w:ind w:left="1588" w:hanging="1152"/>
      </w:pPr>
    </w:lvl>
    <w:lvl w:ilvl="6">
      <w:start w:val="1"/>
      <w:numFmt w:val="decimal"/>
      <w:lvlText w:val="%1.%2.%3.%4.%5.%6.%7"/>
      <w:lvlJc w:val="left"/>
      <w:pPr>
        <w:tabs>
          <w:tab w:val="num" w:pos="1732"/>
        </w:tabs>
        <w:ind w:left="1732" w:hanging="1296"/>
      </w:pPr>
    </w:lvl>
    <w:lvl w:ilvl="7">
      <w:start w:val="1"/>
      <w:numFmt w:val="decimal"/>
      <w:lvlText w:val="%1.%2.%3.%4.%5.%6.%7.%8"/>
      <w:lvlJc w:val="left"/>
      <w:pPr>
        <w:tabs>
          <w:tab w:val="num" w:pos="1876"/>
        </w:tabs>
        <w:ind w:left="1876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2020"/>
        </w:tabs>
        <w:ind w:left="2020" w:hanging="1584"/>
      </w:pPr>
    </w:lvl>
  </w:abstractNum>
  <w:abstractNum w:abstractNumId="44" w15:restartNumberingAfterBreak="0">
    <w:nsid w:val="00000024"/>
    <w:multiLevelType w:val="multilevel"/>
    <w:tmpl w:val="36EC43C4"/>
    <w:lvl w:ilvl="0">
      <w:start w:val="1"/>
      <w:numFmt w:val="decimal"/>
      <w:lvlText w:val="%1."/>
      <w:lvlJc w:val="left"/>
      <w:pPr>
        <w:tabs>
          <w:tab w:val="num" w:pos="1305"/>
        </w:tabs>
        <w:ind w:left="1305" w:hanging="454"/>
      </w:pPr>
      <w:rPr>
        <w:rFonts w:ascii="Times New Roman" w:hAnsi="Times New Roman" w:cs="Times New Roman"/>
        <w:b w:val="0"/>
        <w:bCs w:val="0"/>
        <w:i w:val="0"/>
        <w:iCs w:val="0"/>
        <w:strike w:val="0"/>
        <w:dstrike w:val="0"/>
        <w:outline w:val="0"/>
        <w:shadow w:val="0"/>
        <w:vanish w:val="0"/>
        <w:spacing w:val="0"/>
        <w:kern w:val="1"/>
        <w:position w:val="0"/>
        <w:sz w:val="24"/>
        <w:u w:val="none"/>
        <w:vertAlign w:val="baseline"/>
        <w:em w:val="none"/>
        <w:lang w:val="x-none" w:eastAsia="x-none" w:bidi="x-none"/>
      </w:rPr>
    </w:lvl>
    <w:lvl w:ilvl="1">
      <w:start w:val="1"/>
      <w:numFmt w:val="decimal"/>
      <w:lvlText w:val="%1.%2."/>
      <w:lvlJc w:val="left"/>
      <w:pPr>
        <w:tabs>
          <w:tab w:val="num" w:pos="1588"/>
        </w:tabs>
        <w:ind w:left="1588" w:hanging="567"/>
      </w:pPr>
      <w:rPr>
        <w:rFonts w:ascii="Times New Roman" w:hAnsi="Times New Roman" w:cs="Times New Roman"/>
        <w:b w:val="0"/>
        <w:i w:val="0"/>
        <w:sz w:val="24"/>
      </w:rPr>
    </w:lvl>
    <w:lvl w:ilvl="2">
      <w:start w:val="1"/>
      <w:numFmt w:val="decimal"/>
      <w:lvlText w:val="%1.%2.%3."/>
      <w:lvlJc w:val="left"/>
      <w:pPr>
        <w:tabs>
          <w:tab w:val="num" w:pos="2421"/>
        </w:tabs>
        <w:ind w:left="2421" w:hanging="567"/>
      </w:pPr>
      <w:rPr>
        <w:rFonts w:ascii="Arial CYR" w:hAnsi="Arial CYR" w:cs="Arial CYR"/>
        <w:b w:val="0"/>
        <w:i w:val="0"/>
        <w:sz w:val="24"/>
      </w:rPr>
    </w:lvl>
    <w:lvl w:ilvl="3">
      <w:start w:val="1"/>
      <w:numFmt w:val="decimal"/>
      <w:suff w:val="space"/>
      <w:lvlText w:val="%1.%2.%3.%4."/>
      <w:lvlJc w:val="left"/>
      <w:pPr>
        <w:tabs>
          <w:tab w:val="num" w:pos="0"/>
        </w:tabs>
        <w:ind w:left="2704" w:hanging="567"/>
      </w:pPr>
      <w:rPr>
        <w:rFonts w:ascii="Arial CYR" w:hAnsi="Arial CYR" w:cs="Arial CYR"/>
        <w:b w:val="0"/>
        <w:i w:val="0"/>
        <w:sz w:val="24"/>
      </w:rPr>
    </w:lvl>
    <w:lvl w:ilvl="4">
      <w:start w:val="1"/>
      <w:numFmt w:val="decimal"/>
      <w:suff w:val="space"/>
      <w:lvlText w:val="%1.%2.%3.%4.%5"/>
      <w:lvlJc w:val="left"/>
      <w:pPr>
        <w:tabs>
          <w:tab w:val="num" w:pos="0"/>
        </w:tabs>
        <w:ind w:left="3271" w:hanging="567"/>
      </w:pPr>
    </w:lvl>
    <w:lvl w:ilvl="5">
      <w:start w:val="1"/>
      <w:numFmt w:val="decimal"/>
      <w:lvlText w:val="%1.%2.%3.%4.%5.%6"/>
      <w:lvlJc w:val="left"/>
      <w:pPr>
        <w:tabs>
          <w:tab w:val="num" w:pos="1588"/>
        </w:tabs>
        <w:ind w:left="1588" w:hanging="1152"/>
      </w:pPr>
    </w:lvl>
    <w:lvl w:ilvl="6">
      <w:start w:val="1"/>
      <w:numFmt w:val="decimal"/>
      <w:lvlText w:val="%1.%2.%3.%4.%5.%6.%7"/>
      <w:lvlJc w:val="left"/>
      <w:pPr>
        <w:tabs>
          <w:tab w:val="num" w:pos="1732"/>
        </w:tabs>
        <w:ind w:left="1732" w:hanging="1296"/>
      </w:pPr>
    </w:lvl>
    <w:lvl w:ilvl="7">
      <w:start w:val="1"/>
      <w:numFmt w:val="decimal"/>
      <w:lvlText w:val="%1.%2.%3.%4.%5.%6.%7.%8"/>
      <w:lvlJc w:val="left"/>
      <w:pPr>
        <w:tabs>
          <w:tab w:val="num" w:pos="1876"/>
        </w:tabs>
        <w:ind w:left="1876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2020"/>
        </w:tabs>
        <w:ind w:left="2020" w:hanging="1584"/>
      </w:pPr>
    </w:lvl>
  </w:abstractNum>
  <w:abstractNum w:abstractNumId="45" w15:restartNumberingAfterBreak="0">
    <w:nsid w:val="00000025"/>
    <w:multiLevelType w:val="multilevel"/>
    <w:tmpl w:val="00000025"/>
    <w:lvl w:ilvl="0">
      <w:start w:val="1"/>
      <w:numFmt w:val="decimal"/>
      <w:lvlText w:val="%1."/>
      <w:lvlJc w:val="left"/>
      <w:pPr>
        <w:tabs>
          <w:tab w:val="num" w:pos="1021"/>
        </w:tabs>
        <w:ind w:left="1021" w:hanging="454"/>
      </w:pPr>
      <w:rPr>
        <w:rFonts w:ascii="Times New Roman" w:hAnsi="Times New Roman" w:cs="Times New Roman"/>
        <w:bCs w:val="0"/>
        <w:i w:val="0"/>
        <w:iCs w:val="0"/>
        <w:strike w:val="0"/>
        <w:dstrike w:val="0"/>
        <w:outline w:val="0"/>
        <w:shadow w:val="0"/>
        <w:vanish w:val="0"/>
        <w:spacing w:val="0"/>
        <w:kern w:val="1"/>
        <w:position w:val="0"/>
        <w:sz w:val="24"/>
        <w:u w:val="none"/>
        <w:vertAlign w:val="baseline"/>
        <w:em w:val="none"/>
        <w:lang w:val="x-none" w:eastAsia="x-none" w:bidi="x-none"/>
      </w:rPr>
    </w:lvl>
    <w:lvl w:ilvl="1">
      <w:start w:val="1"/>
      <w:numFmt w:val="decimal"/>
      <w:lvlText w:val="%1.%2."/>
      <w:lvlJc w:val="left"/>
      <w:pPr>
        <w:tabs>
          <w:tab w:val="num" w:pos="1588"/>
        </w:tabs>
        <w:ind w:left="1588" w:hanging="567"/>
      </w:pPr>
      <w:rPr>
        <w:rFonts w:ascii="Times New Roman" w:hAnsi="Times New Roman" w:cs="Times New Roman"/>
        <w:b w:val="0"/>
        <w:i w:val="0"/>
        <w:sz w:val="24"/>
      </w:rPr>
    </w:lvl>
    <w:lvl w:ilvl="2">
      <w:start w:val="1"/>
      <w:numFmt w:val="decimal"/>
      <w:lvlText w:val="%1.%2.%3."/>
      <w:lvlJc w:val="left"/>
      <w:pPr>
        <w:tabs>
          <w:tab w:val="num" w:pos="2421"/>
        </w:tabs>
        <w:ind w:left="2421" w:hanging="567"/>
      </w:pPr>
      <w:rPr>
        <w:rFonts w:ascii="Arial CYR" w:hAnsi="Arial CYR" w:cs="Arial CYR"/>
        <w:b w:val="0"/>
        <w:i w:val="0"/>
        <w:sz w:val="24"/>
      </w:rPr>
    </w:lvl>
    <w:lvl w:ilvl="3">
      <w:start w:val="1"/>
      <w:numFmt w:val="decimal"/>
      <w:suff w:val="space"/>
      <w:lvlText w:val="%1.%2.%3.%4."/>
      <w:lvlJc w:val="left"/>
      <w:pPr>
        <w:tabs>
          <w:tab w:val="num" w:pos="0"/>
        </w:tabs>
        <w:ind w:left="2704" w:hanging="567"/>
      </w:pPr>
      <w:rPr>
        <w:rFonts w:ascii="Arial CYR" w:hAnsi="Arial CYR" w:cs="Arial CYR"/>
        <w:b w:val="0"/>
        <w:i w:val="0"/>
        <w:sz w:val="24"/>
      </w:rPr>
    </w:lvl>
    <w:lvl w:ilvl="4">
      <w:start w:val="1"/>
      <w:numFmt w:val="decimal"/>
      <w:suff w:val="space"/>
      <w:lvlText w:val="%1.%2.%3.%4.%5"/>
      <w:lvlJc w:val="left"/>
      <w:pPr>
        <w:tabs>
          <w:tab w:val="num" w:pos="0"/>
        </w:tabs>
        <w:ind w:left="3271" w:hanging="567"/>
      </w:pPr>
    </w:lvl>
    <w:lvl w:ilvl="5">
      <w:start w:val="1"/>
      <w:numFmt w:val="decimal"/>
      <w:lvlText w:val="%1.%2.%3.%4.%5.%6"/>
      <w:lvlJc w:val="left"/>
      <w:pPr>
        <w:tabs>
          <w:tab w:val="num" w:pos="1588"/>
        </w:tabs>
        <w:ind w:left="1588" w:hanging="1152"/>
      </w:pPr>
    </w:lvl>
    <w:lvl w:ilvl="6">
      <w:start w:val="1"/>
      <w:numFmt w:val="decimal"/>
      <w:lvlText w:val="%1.%2.%3.%4.%5.%6.%7"/>
      <w:lvlJc w:val="left"/>
      <w:pPr>
        <w:tabs>
          <w:tab w:val="num" w:pos="1732"/>
        </w:tabs>
        <w:ind w:left="1732" w:hanging="1296"/>
      </w:pPr>
    </w:lvl>
    <w:lvl w:ilvl="7">
      <w:start w:val="1"/>
      <w:numFmt w:val="decimal"/>
      <w:lvlText w:val="%1.%2.%3.%4.%5.%6.%7.%8"/>
      <w:lvlJc w:val="left"/>
      <w:pPr>
        <w:tabs>
          <w:tab w:val="num" w:pos="1876"/>
        </w:tabs>
        <w:ind w:left="1876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2020"/>
        </w:tabs>
        <w:ind w:left="2020" w:hanging="1584"/>
      </w:pPr>
    </w:lvl>
  </w:abstractNum>
  <w:abstractNum w:abstractNumId="46" w15:restartNumberingAfterBreak="0">
    <w:nsid w:val="00000026"/>
    <w:multiLevelType w:val="multilevel"/>
    <w:tmpl w:val="00000026"/>
    <w:lvl w:ilvl="0">
      <w:start w:val="1"/>
      <w:numFmt w:val="decimal"/>
      <w:lvlText w:val="%1."/>
      <w:lvlJc w:val="left"/>
      <w:pPr>
        <w:tabs>
          <w:tab w:val="num" w:pos="1021"/>
        </w:tabs>
        <w:ind w:left="1021" w:hanging="454"/>
      </w:pPr>
      <w:rPr>
        <w:rFonts w:ascii="Times New Roman" w:hAnsi="Times New Roman" w:cs="Times New Roman"/>
        <w:bCs w:val="0"/>
        <w:i w:val="0"/>
        <w:iCs w:val="0"/>
        <w:strike w:val="0"/>
        <w:dstrike w:val="0"/>
        <w:outline w:val="0"/>
        <w:shadow w:val="0"/>
        <w:vanish w:val="0"/>
        <w:spacing w:val="0"/>
        <w:kern w:val="1"/>
        <w:position w:val="0"/>
        <w:sz w:val="24"/>
        <w:u w:val="none"/>
        <w:vertAlign w:val="baseline"/>
        <w:em w:val="none"/>
        <w:lang w:val="x-none" w:eastAsia="x-none" w:bidi="x-none"/>
      </w:rPr>
    </w:lvl>
    <w:lvl w:ilvl="1">
      <w:start w:val="1"/>
      <w:numFmt w:val="decimal"/>
      <w:lvlText w:val="%1.%2."/>
      <w:lvlJc w:val="left"/>
      <w:pPr>
        <w:tabs>
          <w:tab w:val="num" w:pos="1588"/>
        </w:tabs>
        <w:ind w:left="1588" w:hanging="567"/>
      </w:pPr>
      <w:rPr>
        <w:rFonts w:ascii="Times New Roman" w:hAnsi="Times New Roman" w:cs="Times New Roman"/>
        <w:b w:val="0"/>
        <w:i w:val="0"/>
        <w:sz w:val="24"/>
      </w:rPr>
    </w:lvl>
    <w:lvl w:ilvl="2">
      <w:start w:val="1"/>
      <w:numFmt w:val="decimal"/>
      <w:lvlText w:val="%1.%2.%3."/>
      <w:lvlJc w:val="left"/>
      <w:pPr>
        <w:tabs>
          <w:tab w:val="num" w:pos="2421"/>
        </w:tabs>
        <w:ind w:left="2421" w:hanging="567"/>
      </w:pPr>
      <w:rPr>
        <w:rFonts w:ascii="Arial CYR" w:hAnsi="Arial CYR" w:cs="Arial CYR"/>
        <w:b w:val="0"/>
        <w:i w:val="0"/>
        <w:sz w:val="24"/>
      </w:rPr>
    </w:lvl>
    <w:lvl w:ilvl="3">
      <w:start w:val="1"/>
      <w:numFmt w:val="decimal"/>
      <w:suff w:val="space"/>
      <w:lvlText w:val="%1.%2.%3.%4."/>
      <w:lvlJc w:val="left"/>
      <w:pPr>
        <w:tabs>
          <w:tab w:val="num" w:pos="0"/>
        </w:tabs>
        <w:ind w:left="2704" w:hanging="567"/>
      </w:pPr>
      <w:rPr>
        <w:rFonts w:ascii="Arial CYR" w:hAnsi="Arial CYR" w:cs="Arial CYR"/>
        <w:b w:val="0"/>
        <w:i w:val="0"/>
        <w:sz w:val="24"/>
      </w:rPr>
    </w:lvl>
    <w:lvl w:ilvl="4">
      <w:start w:val="1"/>
      <w:numFmt w:val="decimal"/>
      <w:suff w:val="space"/>
      <w:lvlText w:val="%1.%2.%3.%4.%5"/>
      <w:lvlJc w:val="left"/>
      <w:pPr>
        <w:tabs>
          <w:tab w:val="num" w:pos="0"/>
        </w:tabs>
        <w:ind w:left="3271" w:hanging="567"/>
      </w:pPr>
    </w:lvl>
    <w:lvl w:ilvl="5">
      <w:start w:val="1"/>
      <w:numFmt w:val="decimal"/>
      <w:lvlText w:val="%1.%2.%3.%4.%5.%6"/>
      <w:lvlJc w:val="left"/>
      <w:pPr>
        <w:tabs>
          <w:tab w:val="num" w:pos="1588"/>
        </w:tabs>
        <w:ind w:left="1588" w:hanging="1152"/>
      </w:pPr>
    </w:lvl>
    <w:lvl w:ilvl="6">
      <w:start w:val="1"/>
      <w:numFmt w:val="decimal"/>
      <w:lvlText w:val="%1.%2.%3.%4.%5.%6.%7"/>
      <w:lvlJc w:val="left"/>
      <w:pPr>
        <w:tabs>
          <w:tab w:val="num" w:pos="1732"/>
        </w:tabs>
        <w:ind w:left="1732" w:hanging="1296"/>
      </w:pPr>
    </w:lvl>
    <w:lvl w:ilvl="7">
      <w:start w:val="1"/>
      <w:numFmt w:val="decimal"/>
      <w:lvlText w:val="%1.%2.%3.%4.%5.%6.%7.%8"/>
      <w:lvlJc w:val="left"/>
      <w:pPr>
        <w:tabs>
          <w:tab w:val="num" w:pos="1876"/>
        </w:tabs>
        <w:ind w:left="1876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2020"/>
        </w:tabs>
        <w:ind w:left="2020" w:hanging="1584"/>
      </w:pPr>
    </w:lvl>
  </w:abstractNum>
  <w:abstractNum w:abstractNumId="47" w15:restartNumberingAfterBreak="0">
    <w:nsid w:val="00000027"/>
    <w:multiLevelType w:val="multilevel"/>
    <w:tmpl w:val="00000027"/>
    <w:lvl w:ilvl="0">
      <w:start w:val="1"/>
      <w:numFmt w:val="decimal"/>
      <w:lvlText w:val="%1."/>
      <w:lvlJc w:val="left"/>
      <w:pPr>
        <w:tabs>
          <w:tab w:val="num" w:pos="1021"/>
        </w:tabs>
        <w:ind w:left="1021" w:hanging="454"/>
      </w:pPr>
      <w:rPr>
        <w:rFonts w:ascii="Times New Roman" w:hAnsi="Times New Roman" w:cs="Times New Roman"/>
        <w:bCs w:val="0"/>
        <w:i w:val="0"/>
        <w:iCs w:val="0"/>
        <w:strike w:val="0"/>
        <w:dstrike w:val="0"/>
        <w:outline w:val="0"/>
        <w:shadow w:val="0"/>
        <w:vanish w:val="0"/>
        <w:spacing w:val="0"/>
        <w:kern w:val="1"/>
        <w:position w:val="0"/>
        <w:sz w:val="24"/>
        <w:u w:val="none"/>
        <w:vertAlign w:val="baseline"/>
        <w:em w:val="none"/>
        <w:lang w:val="x-none" w:eastAsia="x-none" w:bidi="x-none"/>
      </w:rPr>
    </w:lvl>
    <w:lvl w:ilvl="1">
      <w:start w:val="1"/>
      <w:numFmt w:val="decimal"/>
      <w:lvlText w:val="%1.%2."/>
      <w:lvlJc w:val="left"/>
      <w:pPr>
        <w:tabs>
          <w:tab w:val="num" w:pos="1588"/>
        </w:tabs>
        <w:ind w:left="1588" w:hanging="567"/>
      </w:pPr>
      <w:rPr>
        <w:rFonts w:ascii="Times New Roman" w:hAnsi="Times New Roman" w:cs="Times New Roman"/>
        <w:b w:val="0"/>
        <w:i w:val="0"/>
        <w:sz w:val="24"/>
      </w:rPr>
    </w:lvl>
    <w:lvl w:ilvl="2">
      <w:start w:val="1"/>
      <w:numFmt w:val="decimal"/>
      <w:lvlText w:val="%1.%2.%3."/>
      <w:lvlJc w:val="left"/>
      <w:pPr>
        <w:tabs>
          <w:tab w:val="num" w:pos="2421"/>
        </w:tabs>
        <w:ind w:left="2421" w:hanging="567"/>
      </w:pPr>
      <w:rPr>
        <w:rFonts w:ascii="Arial CYR" w:hAnsi="Arial CYR" w:cs="Arial CYR"/>
        <w:b w:val="0"/>
        <w:i w:val="0"/>
        <w:sz w:val="24"/>
      </w:rPr>
    </w:lvl>
    <w:lvl w:ilvl="3">
      <w:start w:val="1"/>
      <w:numFmt w:val="decimal"/>
      <w:suff w:val="space"/>
      <w:lvlText w:val="%1.%2.%3.%4."/>
      <w:lvlJc w:val="left"/>
      <w:pPr>
        <w:tabs>
          <w:tab w:val="num" w:pos="0"/>
        </w:tabs>
        <w:ind w:left="2704" w:hanging="567"/>
      </w:pPr>
      <w:rPr>
        <w:rFonts w:ascii="Arial CYR" w:hAnsi="Arial CYR" w:cs="Arial CYR"/>
        <w:b w:val="0"/>
        <w:i w:val="0"/>
        <w:sz w:val="24"/>
      </w:rPr>
    </w:lvl>
    <w:lvl w:ilvl="4">
      <w:start w:val="1"/>
      <w:numFmt w:val="decimal"/>
      <w:suff w:val="space"/>
      <w:lvlText w:val="%1.%2.%3.%4.%5"/>
      <w:lvlJc w:val="left"/>
      <w:pPr>
        <w:tabs>
          <w:tab w:val="num" w:pos="0"/>
        </w:tabs>
        <w:ind w:left="3271" w:hanging="567"/>
      </w:pPr>
    </w:lvl>
    <w:lvl w:ilvl="5">
      <w:start w:val="1"/>
      <w:numFmt w:val="decimal"/>
      <w:lvlText w:val="%1.%2.%3.%4.%5.%6"/>
      <w:lvlJc w:val="left"/>
      <w:pPr>
        <w:tabs>
          <w:tab w:val="num" w:pos="1588"/>
        </w:tabs>
        <w:ind w:left="1588" w:hanging="1152"/>
      </w:pPr>
    </w:lvl>
    <w:lvl w:ilvl="6">
      <w:start w:val="1"/>
      <w:numFmt w:val="decimal"/>
      <w:lvlText w:val="%1.%2.%3.%4.%5.%6.%7"/>
      <w:lvlJc w:val="left"/>
      <w:pPr>
        <w:tabs>
          <w:tab w:val="num" w:pos="1732"/>
        </w:tabs>
        <w:ind w:left="1732" w:hanging="1296"/>
      </w:pPr>
    </w:lvl>
    <w:lvl w:ilvl="7">
      <w:start w:val="1"/>
      <w:numFmt w:val="decimal"/>
      <w:lvlText w:val="%1.%2.%3.%4.%5.%6.%7.%8"/>
      <w:lvlJc w:val="left"/>
      <w:pPr>
        <w:tabs>
          <w:tab w:val="num" w:pos="1876"/>
        </w:tabs>
        <w:ind w:left="1876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2020"/>
        </w:tabs>
        <w:ind w:left="2020" w:hanging="1584"/>
      </w:pPr>
    </w:lvl>
  </w:abstractNum>
  <w:abstractNum w:abstractNumId="48" w15:restartNumberingAfterBreak="0">
    <w:nsid w:val="00000028"/>
    <w:multiLevelType w:val="multilevel"/>
    <w:tmpl w:val="00000028"/>
    <w:lvl w:ilvl="0">
      <w:start w:val="1"/>
      <w:numFmt w:val="decimal"/>
      <w:lvlText w:val="%1."/>
      <w:lvlJc w:val="left"/>
      <w:pPr>
        <w:tabs>
          <w:tab w:val="num" w:pos="1021"/>
        </w:tabs>
        <w:ind w:left="1021" w:hanging="454"/>
      </w:pPr>
      <w:rPr>
        <w:rFonts w:ascii="Times New Roman" w:hAnsi="Times New Roman" w:cs="Times New Roman"/>
        <w:bCs w:val="0"/>
        <w:i w:val="0"/>
        <w:iCs w:val="0"/>
        <w:strike w:val="0"/>
        <w:dstrike w:val="0"/>
        <w:outline w:val="0"/>
        <w:shadow w:val="0"/>
        <w:vanish w:val="0"/>
        <w:spacing w:val="0"/>
        <w:kern w:val="1"/>
        <w:position w:val="0"/>
        <w:sz w:val="24"/>
        <w:u w:val="none"/>
        <w:vertAlign w:val="baseline"/>
        <w:em w:val="none"/>
        <w:lang w:val="x-none" w:eastAsia="x-none" w:bidi="x-none"/>
      </w:rPr>
    </w:lvl>
    <w:lvl w:ilvl="1">
      <w:start w:val="1"/>
      <w:numFmt w:val="decimal"/>
      <w:lvlText w:val="%1.%2."/>
      <w:lvlJc w:val="left"/>
      <w:pPr>
        <w:tabs>
          <w:tab w:val="num" w:pos="1588"/>
        </w:tabs>
        <w:ind w:left="1588" w:hanging="567"/>
      </w:pPr>
      <w:rPr>
        <w:rFonts w:ascii="Times New Roman" w:hAnsi="Times New Roman" w:cs="Times New Roman"/>
        <w:b w:val="0"/>
        <w:i w:val="0"/>
        <w:sz w:val="24"/>
      </w:rPr>
    </w:lvl>
    <w:lvl w:ilvl="2">
      <w:start w:val="1"/>
      <w:numFmt w:val="decimal"/>
      <w:lvlText w:val="%1.%2.%3."/>
      <w:lvlJc w:val="left"/>
      <w:pPr>
        <w:tabs>
          <w:tab w:val="num" w:pos="2421"/>
        </w:tabs>
        <w:ind w:left="2421" w:hanging="567"/>
      </w:pPr>
      <w:rPr>
        <w:rFonts w:ascii="Arial CYR" w:hAnsi="Arial CYR" w:cs="Arial CYR"/>
        <w:b w:val="0"/>
        <w:i w:val="0"/>
        <w:sz w:val="24"/>
      </w:rPr>
    </w:lvl>
    <w:lvl w:ilvl="3">
      <w:start w:val="1"/>
      <w:numFmt w:val="decimal"/>
      <w:suff w:val="space"/>
      <w:lvlText w:val="%1.%2.%3.%4."/>
      <w:lvlJc w:val="left"/>
      <w:pPr>
        <w:tabs>
          <w:tab w:val="num" w:pos="0"/>
        </w:tabs>
        <w:ind w:left="2704" w:hanging="567"/>
      </w:pPr>
      <w:rPr>
        <w:rFonts w:ascii="Arial CYR" w:hAnsi="Arial CYR" w:cs="Arial CYR"/>
        <w:b w:val="0"/>
        <w:i w:val="0"/>
        <w:sz w:val="24"/>
      </w:rPr>
    </w:lvl>
    <w:lvl w:ilvl="4">
      <w:start w:val="1"/>
      <w:numFmt w:val="decimal"/>
      <w:suff w:val="space"/>
      <w:lvlText w:val="%1.%2.%3.%4.%5"/>
      <w:lvlJc w:val="left"/>
      <w:pPr>
        <w:tabs>
          <w:tab w:val="num" w:pos="0"/>
        </w:tabs>
        <w:ind w:left="3271" w:hanging="567"/>
      </w:pPr>
    </w:lvl>
    <w:lvl w:ilvl="5">
      <w:start w:val="1"/>
      <w:numFmt w:val="decimal"/>
      <w:lvlText w:val="%1.%2.%3.%4.%5.%6"/>
      <w:lvlJc w:val="left"/>
      <w:pPr>
        <w:tabs>
          <w:tab w:val="num" w:pos="1588"/>
        </w:tabs>
        <w:ind w:left="1588" w:hanging="1152"/>
      </w:pPr>
    </w:lvl>
    <w:lvl w:ilvl="6">
      <w:start w:val="1"/>
      <w:numFmt w:val="decimal"/>
      <w:lvlText w:val="%1.%2.%3.%4.%5.%6.%7"/>
      <w:lvlJc w:val="left"/>
      <w:pPr>
        <w:tabs>
          <w:tab w:val="num" w:pos="1732"/>
        </w:tabs>
        <w:ind w:left="1732" w:hanging="1296"/>
      </w:pPr>
    </w:lvl>
    <w:lvl w:ilvl="7">
      <w:start w:val="1"/>
      <w:numFmt w:val="decimal"/>
      <w:lvlText w:val="%1.%2.%3.%4.%5.%6.%7.%8"/>
      <w:lvlJc w:val="left"/>
      <w:pPr>
        <w:tabs>
          <w:tab w:val="num" w:pos="1876"/>
        </w:tabs>
        <w:ind w:left="1876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2020"/>
        </w:tabs>
        <w:ind w:left="2020" w:hanging="1584"/>
      </w:pPr>
    </w:lvl>
  </w:abstractNum>
  <w:abstractNum w:abstractNumId="49" w15:restartNumberingAfterBreak="0">
    <w:nsid w:val="00000029"/>
    <w:multiLevelType w:val="multilevel"/>
    <w:tmpl w:val="00000029"/>
    <w:lvl w:ilvl="0">
      <w:start w:val="1"/>
      <w:numFmt w:val="decimal"/>
      <w:lvlText w:val="%1."/>
      <w:lvlJc w:val="left"/>
      <w:pPr>
        <w:tabs>
          <w:tab w:val="num" w:pos="1021"/>
        </w:tabs>
        <w:ind w:left="1021" w:hanging="454"/>
      </w:pPr>
      <w:rPr>
        <w:rFonts w:ascii="Times New Roman" w:hAnsi="Times New Roman" w:cs="Times New Roman"/>
        <w:bCs w:val="0"/>
        <w:i w:val="0"/>
        <w:iCs w:val="0"/>
        <w:strike w:val="0"/>
        <w:dstrike w:val="0"/>
        <w:outline w:val="0"/>
        <w:shadow w:val="0"/>
        <w:vanish w:val="0"/>
        <w:spacing w:val="0"/>
        <w:kern w:val="1"/>
        <w:position w:val="0"/>
        <w:sz w:val="24"/>
        <w:u w:val="none"/>
        <w:vertAlign w:val="baseline"/>
        <w:em w:val="none"/>
        <w:lang w:val="x-none" w:eastAsia="x-none" w:bidi="x-none"/>
      </w:rPr>
    </w:lvl>
    <w:lvl w:ilvl="1">
      <w:start w:val="1"/>
      <w:numFmt w:val="decimal"/>
      <w:lvlText w:val="%1.%2."/>
      <w:lvlJc w:val="left"/>
      <w:pPr>
        <w:tabs>
          <w:tab w:val="num" w:pos="1588"/>
        </w:tabs>
        <w:ind w:left="1588" w:hanging="567"/>
      </w:pPr>
      <w:rPr>
        <w:rFonts w:ascii="Times New Roman" w:hAnsi="Times New Roman" w:cs="Times New Roman"/>
        <w:b w:val="0"/>
        <w:i w:val="0"/>
        <w:sz w:val="24"/>
      </w:rPr>
    </w:lvl>
    <w:lvl w:ilvl="2">
      <w:start w:val="1"/>
      <w:numFmt w:val="decimal"/>
      <w:lvlText w:val="%1.%2.%3."/>
      <w:lvlJc w:val="left"/>
      <w:pPr>
        <w:tabs>
          <w:tab w:val="num" w:pos="2421"/>
        </w:tabs>
        <w:ind w:left="2421" w:hanging="567"/>
      </w:pPr>
      <w:rPr>
        <w:rFonts w:ascii="Arial CYR" w:hAnsi="Arial CYR" w:cs="Arial CYR"/>
        <w:b w:val="0"/>
        <w:i w:val="0"/>
        <w:sz w:val="24"/>
      </w:rPr>
    </w:lvl>
    <w:lvl w:ilvl="3">
      <w:start w:val="1"/>
      <w:numFmt w:val="decimal"/>
      <w:suff w:val="space"/>
      <w:lvlText w:val="%1.%2.%3.%4."/>
      <w:lvlJc w:val="left"/>
      <w:pPr>
        <w:tabs>
          <w:tab w:val="num" w:pos="0"/>
        </w:tabs>
        <w:ind w:left="2704" w:hanging="567"/>
      </w:pPr>
      <w:rPr>
        <w:rFonts w:ascii="Arial CYR" w:hAnsi="Arial CYR" w:cs="Arial CYR"/>
        <w:b w:val="0"/>
        <w:i w:val="0"/>
        <w:sz w:val="24"/>
      </w:rPr>
    </w:lvl>
    <w:lvl w:ilvl="4">
      <w:start w:val="1"/>
      <w:numFmt w:val="decimal"/>
      <w:suff w:val="space"/>
      <w:lvlText w:val="%1.%2.%3.%4.%5"/>
      <w:lvlJc w:val="left"/>
      <w:pPr>
        <w:tabs>
          <w:tab w:val="num" w:pos="0"/>
        </w:tabs>
        <w:ind w:left="3271" w:hanging="567"/>
      </w:pPr>
    </w:lvl>
    <w:lvl w:ilvl="5">
      <w:start w:val="1"/>
      <w:numFmt w:val="decimal"/>
      <w:lvlText w:val="%1.%2.%3.%4.%5.%6"/>
      <w:lvlJc w:val="left"/>
      <w:pPr>
        <w:tabs>
          <w:tab w:val="num" w:pos="1588"/>
        </w:tabs>
        <w:ind w:left="1588" w:hanging="1152"/>
      </w:pPr>
    </w:lvl>
    <w:lvl w:ilvl="6">
      <w:start w:val="1"/>
      <w:numFmt w:val="decimal"/>
      <w:lvlText w:val="%1.%2.%3.%4.%5.%6.%7"/>
      <w:lvlJc w:val="left"/>
      <w:pPr>
        <w:tabs>
          <w:tab w:val="num" w:pos="1732"/>
        </w:tabs>
        <w:ind w:left="1732" w:hanging="1296"/>
      </w:pPr>
    </w:lvl>
    <w:lvl w:ilvl="7">
      <w:start w:val="1"/>
      <w:numFmt w:val="decimal"/>
      <w:lvlText w:val="%1.%2.%3.%4.%5.%6.%7.%8"/>
      <w:lvlJc w:val="left"/>
      <w:pPr>
        <w:tabs>
          <w:tab w:val="num" w:pos="1876"/>
        </w:tabs>
        <w:ind w:left="1876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2020"/>
        </w:tabs>
        <w:ind w:left="2020" w:hanging="1584"/>
      </w:pPr>
    </w:lvl>
  </w:abstractNum>
  <w:abstractNum w:abstractNumId="50" w15:restartNumberingAfterBreak="0">
    <w:nsid w:val="0000002A"/>
    <w:multiLevelType w:val="multilevel"/>
    <w:tmpl w:val="0000002A"/>
    <w:lvl w:ilvl="0">
      <w:start w:val="1"/>
      <w:numFmt w:val="decimal"/>
      <w:lvlText w:val="%1."/>
      <w:lvlJc w:val="left"/>
      <w:pPr>
        <w:tabs>
          <w:tab w:val="num" w:pos="1021"/>
        </w:tabs>
        <w:ind w:left="1021" w:hanging="454"/>
      </w:pPr>
      <w:rPr>
        <w:rFonts w:ascii="Times New Roman" w:hAnsi="Times New Roman" w:cs="Times New Roman"/>
        <w:bCs w:val="0"/>
        <w:i w:val="0"/>
        <w:iCs w:val="0"/>
        <w:strike w:val="0"/>
        <w:dstrike w:val="0"/>
        <w:outline w:val="0"/>
        <w:shadow w:val="0"/>
        <w:vanish w:val="0"/>
        <w:spacing w:val="0"/>
        <w:kern w:val="1"/>
        <w:position w:val="0"/>
        <w:sz w:val="24"/>
        <w:u w:val="none"/>
        <w:vertAlign w:val="baseline"/>
        <w:em w:val="none"/>
        <w:lang w:val="x-none" w:eastAsia="x-none" w:bidi="x-none"/>
      </w:rPr>
    </w:lvl>
    <w:lvl w:ilvl="1">
      <w:start w:val="1"/>
      <w:numFmt w:val="decimal"/>
      <w:lvlText w:val="%1.%2."/>
      <w:lvlJc w:val="left"/>
      <w:pPr>
        <w:tabs>
          <w:tab w:val="num" w:pos="1588"/>
        </w:tabs>
        <w:ind w:left="1588" w:hanging="567"/>
      </w:pPr>
      <w:rPr>
        <w:rFonts w:ascii="Times New Roman" w:hAnsi="Times New Roman" w:cs="Times New Roman"/>
        <w:b w:val="0"/>
        <w:i w:val="0"/>
        <w:sz w:val="24"/>
      </w:rPr>
    </w:lvl>
    <w:lvl w:ilvl="2">
      <w:start w:val="1"/>
      <w:numFmt w:val="decimal"/>
      <w:lvlText w:val="%1.%2.%3."/>
      <w:lvlJc w:val="left"/>
      <w:pPr>
        <w:tabs>
          <w:tab w:val="num" w:pos="2421"/>
        </w:tabs>
        <w:ind w:left="2421" w:hanging="567"/>
      </w:pPr>
      <w:rPr>
        <w:rFonts w:ascii="Arial CYR" w:hAnsi="Arial CYR" w:cs="Arial CYR"/>
        <w:b w:val="0"/>
        <w:i w:val="0"/>
        <w:sz w:val="24"/>
      </w:rPr>
    </w:lvl>
    <w:lvl w:ilvl="3">
      <w:start w:val="1"/>
      <w:numFmt w:val="decimal"/>
      <w:suff w:val="space"/>
      <w:lvlText w:val="%1.%2.%3.%4."/>
      <w:lvlJc w:val="left"/>
      <w:pPr>
        <w:tabs>
          <w:tab w:val="num" w:pos="0"/>
        </w:tabs>
        <w:ind w:left="2704" w:hanging="567"/>
      </w:pPr>
      <w:rPr>
        <w:rFonts w:ascii="Arial CYR" w:hAnsi="Arial CYR" w:cs="Arial CYR"/>
        <w:b w:val="0"/>
        <w:i w:val="0"/>
        <w:sz w:val="24"/>
      </w:rPr>
    </w:lvl>
    <w:lvl w:ilvl="4">
      <w:start w:val="1"/>
      <w:numFmt w:val="decimal"/>
      <w:suff w:val="space"/>
      <w:lvlText w:val="%1.%2.%3.%4.%5"/>
      <w:lvlJc w:val="left"/>
      <w:pPr>
        <w:tabs>
          <w:tab w:val="num" w:pos="0"/>
        </w:tabs>
        <w:ind w:left="3271" w:hanging="567"/>
      </w:pPr>
    </w:lvl>
    <w:lvl w:ilvl="5">
      <w:start w:val="1"/>
      <w:numFmt w:val="decimal"/>
      <w:lvlText w:val="%1.%2.%3.%4.%5.%6"/>
      <w:lvlJc w:val="left"/>
      <w:pPr>
        <w:tabs>
          <w:tab w:val="num" w:pos="1588"/>
        </w:tabs>
        <w:ind w:left="1588" w:hanging="1152"/>
      </w:pPr>
    </w:lvl>
    <w:lvl w:ilvl="6">
      <w:start w:val="1"/>
      <w:numFmt w:val="decimal"/>
      <w:lvlText w:val="%1.%2.%3.%4.%5.%6.%7"/>
      <w:lvlJc w:val="left"/>
      <w:pPr>
        <w:tabs>
          <w:tab w:val="num" w:pos="1732"/>
        </w:tabs>
        <w:ind w:left="1732" w:hanging="1296"/>
      </w:pPr>
    </w:lvl>
    <w:lvl w:ilvl="7">
      <w:start w:val="1"/>
      <w:numFmt w:val="decimal"/>
      <w:lvlText w:val="%1.%2.%3.%4.%5.%6.%7.%8"/>
      <w:lvlJc w:val="left"/>
      <w:pPr>
        <w:tabs>
          <w:tab w:val="num" w:pos="1876"/>
        </w:tabs>
        <w:ind w:left="1876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2020"/>
        </w:tabs>
        <w:ind w:left="2020" w:hanging="1584"/>
      </w:pPr>
    </w:lvl>
  </w:abstractNum>
  <w:abstractNum w:abstractNumId="51" w15:restartNumberingAfterBreak="0">
    <w:nsid w:val="0000002B"/>
    <w:multiLevelType w:val="multilevel"/>
    <w:tmpl w:val="0000002B"/>
    <w:lvl w:ilvl="0">
      <w:start w:val="1"/>
      <w:numFmt w:val="decimal"/>
      <w:lvlText w:val="%1."/>
      <w:lvlJc w:val="left"/>
      <w:pPr>
        <w:tabs>
          <w:tab w:val="num" w:pos="1021"/>
        </w:tabs>
        <w:ind w:left="1021" w:hanging="454"/>
      </w:pPr>
      <w:rPr>
        <w:rFonts w:ascii="Times New Roman" w:hAnsi="Times New Roman" w:cs="Times New Roman"/>
        <w:bCs w:val="0"/>
        <w:i w:val="0"/>
        <w:iCs w:val="0"/>
        <w:strike w:val="0"/>
        <w:dstrike w:val="0"/>
        <w:outline w:val="0"/>
        <w:shadow w:val="0"/>
        <w:vanish w:val="0"/>
        <w:spacing w:val="0"/>
        <w:kern w:val="1"/>
        <w:position w:val="0"/>
        <w:sz w:val="24"/>
        <w:u w:val="none"/>
        <w:vertAlign w:val="baseline"/>
        <w:em w:val="none"/>
        <w:lang w:val="x-none" w:eastAsia="x-none" w:bidi="x-none"/>
      </w:rPr>
    </w:lvl>
    <w:lvl w:ilvl="1">
      <w:start w:val="1"/>
      <w:numFmt w:val="decimal"/>
      <w:lvlText w:val="%1.%2."/>
      <w:lvlJc w:val="left"/>
      <w:pPr>
        <w:tabs>
          <w:tab w:val="num" w:pos="1588"/>
        </w:tabs>
        <w:ind w:left="1588" w:hanging="567"/>
      </w:pPr>
      <w:rPr>
        <w:rFonts w:ascii="Times New Roman" w:hAnsi="Times New Roman" w:cs="Times New Roman"/>
        <w:b w:val="0"/>
        <w:i w:val="0"/>
        <w:sz w:val="24"/>
      </w:rPr>
    </w:lvl>
    <w:lvl w:ilvl="2">
      <w:start w:val="1"/>
      <w:numFmt w:val="decimal"/>
      <w:lvlText w:val="%1.%2.%3."/>
      <w:lvlJc w:val="left"/>
      <w:pPr>
        <w:tabs>
          <w:tab w:val="num" w:pos="2421"/>
        </w:tabs>
        <w:ind w:left="2421" w:hanging="567"/>
      </w:pPr>
      <w:rPr>
        <w:rFonts w:ascii="Arial CYR" w:hAnsi="Arial CYR" w:cs="Arial CYR"/>
        <w:b w:val="0"/>
        <w:i w:val="0"/>
        <w:sz w:val="24"/>
      </w:rPr>
    </w:lvl>
    <w:lvl w:ilvl="3">
      <w:start w:val="1"/>
      <w:numFmt w:val="decimal"/>
      <w:suff w:val="space"/>
      <w:lvlText w:val="%1.%2.%3.%4."/>
      <w:lvlJc w:val="left"/>
      <w:pPr>
        <w:tabs>
          <w:tab w:val="num" w:pos="0"/>
        </w:tabs>
        <w:ind w:left="2704" w:hanging="567"/>
      </w:pPr>
      <w:rPr>
        <w:rFonts w:ascii="Arial CYR" w:hAnsi="Arial CYR" w:cs="Arial CYR"/>
        <w:b w:val="0"/>
        <w:i w:val="0"/>
        <w:sz w:val="24"/>
      </w:rPr>
    </w:lvl>
    <w:lvl w:ilvl="4">
      <w:start w:val="1"/>
      <w:numFmt w:val="decimal"/>
      <w:suff w:val="space"/>
      <w:lvlText w:val="%1.%2.%3.%4.%5"/>
      <w:lvlJc w:val="left"/>
      <w:pPr>
        <w:tabs>
          <w:tab w:val="num" w:pos="0"/>
        </w:tabs>
        <w:ind w:left="3271" w:hanging="567"/>
      </w:pPr>
    </w:lvl>
    <w:lvl w:ilvl="5">
      <w:start w:val="1"/>
      <w:numFmt w:val="decimal"/>
      <w:lvlText w:val="%1.%2.%3.%4.%5.%6"/>
      <w:lvlJc w:val="left"/>
      <w:pPr>
        <w:tabs>
          <w:tab w:val="num" w:pos="1588"/>
        </w:tabs>
        <w:ind w:left="1588" w:hanging="1152"/>
      </w:pPr>
    </w:lvl>
    <w:lvl w:ilvl="6">
      <w:start w:val="1"/>
      <w:numFmt w:val="decimal"/>
      <w:lvlText w:val="%1.%2.%3.%4.%5.%6.%7"/>
      <w:lvlJc w:val="left"/>
      <w:pPr>
        <w:tabs>
          <w:tab w:val="num" w:pos="1732"/>
        </w:tabs>
        <w:ind w:left="1732" w:hanging="1296"/>
      </w:pPr>
    </w:lvl>
    <w:lvl w:ilvl="7">
      <w:start w:val="1"/>
      <w:numFmt w:val="decimal"/>
      <w:lvlText w:val="%1.%2.%3.%4.%5.%6.%7.%8"/>
      <w:lvlJc w:val="left"/>
      <w:pPr>
        <w:tabs>
          <w:tab w:val="num" w:pos="1876"/>
        </w:tabs>
        <w:ind w:left="1876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2020"/>
        </w:tabs>
        <w:ind w:left="2020" w:hanging="1584"/>
      </w:pPr>
    </w:lvl>
  </w:abstractNum>
  <w:abstractNum w:abstractNumId="52" w15:restartNumberingAfterBreak="0">
    <w:nsid w:val="0000002C"/>
    <w:multiLevelType w:val="multilevel"/>
    <w:tmpl w:val="0000002C"/>
    <w:lvl w:ilvl="0">
      <w:start w:val="1"/>
      <w:numFmt w:val="decimal"/>
      <w:lvlText w:val="%1."/>
      <w:lvlJc w:val="left"/>
      <w:pPr>
        <w:tabs>
          <w:tab w:val="num" w:pos="1021"/>
        </w:tabs>
        <w:ind w:left="1021" w:hanging="454"/>
      </w:pPr>
      <w:rPr>
        <w:rFonts w:ascii="Times New Roman" w:hAnsi="Times New Roman" w:cs="Times New Roman"/>
        <w:bCs w:val="0"/>
        <w:i w:val="0"/>
        <w:iCs w:val="0"/>
        <w:strike w:val="0"/>
        <w:dstrike w:val="0"/>
        <w:outline w:val="0"/>
        <w:shadow w:val="0"/>
        <w:vanish w:val="0"/>
        <w:spacing w:val="0"/>
        <w:kern w:val="1"/>
        <w:position w:val="0"/>
        <w:sz w:val="24"/>
        <w:u w:val="none"/>
        <w:vertAlign w:val="baseline"/>
        <w:em w:val="none"/>
        <w:lang w:val="x-none" w:eastAsia="x-none" w:bidi="x-none"/>
      </w:rPr>
    </w:lvl>
    <w:lvl w:ilvl="1">
      <w:start w:val="1"/>
      <w:numFmt w:val="decimal"/>
      <w:lvlText w:val="%1.%2."/>
      <w:lvlJc w:val="left"/>
      <w:pPr>
        <w:tabs>
          <w:tab w:val="num" w:pos="1588"/>
        </w:tabs>
        <w:ind w:left="1588" w:hanging="567"/>
      </w:pPr>
      <w:rPr>
        <w:rFonts w:ascii="Times New Roman" w:hAnsi="Times New Roman" w:cs="Times New Roman"/>
        <w:b w:val="0"/>
        <w:i w:val="0"/>
        <w:sz w:val="24"/>
      </w:rPr>
    </w:lvl>
    <w:lvl w:ilvl="2">
      <w:start w:val="1"/>
      <w:numFmt w:val="decimal"/>
      <w:lvlText w:val="%1.%2.%3."/>
      <w:lvlJc w:val="left"/>
      <w:pPr>
        <w:tabs>
          <w:tab w:val="num" w:pos="2421"/>
        </w:tabs>
        <w:ind w:left="2421" w:hanging="567"/>
      </w:pPr>
      <w:rPr>
        <w:rFonts w:ascii="Arial CYR" w:hAnsi="Arial CYR" w:cs="Arial CYR"/>
        <w:b w:val="0"/>
        <w:i w:val="0"/>
        <w:sz w:val="24"/>
      </w:rPr>
    </w:lvl>
    <w:lvl w:ilvl="3">
      <w:start w:val="1"/>
      <w:numFmt w:val="decimal"/>
      <w:suff w:val="space"/>
      <w:lvlText w:val="%1.%2.%3.%4."/>
      <w:lvlJc w:val="left"/>
      <w:pPr>
        <w:tabs>
          <w:tab w:val="num" w:pos="0"/>
        </w:tabs>
        <w:ind w:left="2704" w:hanging="567"/>
      </w:pPr>
      <w:rPr>
        <w:rFonts w:ascii="Arial CYR" w:hAnsi="Arial CYR" w:cs="Arial CYR"/>
        <w:b w:val="0"/>
        <w:i w:val="0"/>
        <w:sz w:val="24"/>
      </w:rPr>
    </w:lvl>
    <w:lvl w:ilvl="4">
      <w:start w:val="1"/>
      <w:numFmt w:val="decimal"/>
      <w:suff w:val="space"/>
      <w:lvlText w:val="%1.%2.%3.%4.%5"/>
      <w:lvlJc w:val="left"/>
      <w:pPr>
        <w:tabs>
          <w:tab w:val="num" w:pos="0"/>
        </w:tabs>
        <w:ind w:left="3271" w:hanging="567"/>
      </w:pPr>
    </w:lvl>
    <w:lvl w:ilvl="5">
      <w:start w:val="1"/>
      <w:numFmt w:val="decimal"/>
      <w:lvlText w:val="%1.%2.%3.%4.%5.%6"/>
      <w:lvlJc w:val="left"/>
      <w:pPr>
        <w:tabs>
          <w:tab w:val="num" w:pos="1588"/>
        </w:tabs>
        <w:ind w:left="1588" w:hanging="1152"/>
      </w:pPr>
    </w:lvl>
    <w:lvl w:ilvl="6">
      <w:start w:val="1"/>
      <w:numFmt w:val="decimal"/>
      <w:lvlText w:val="%1.%2.%3.%4.%5.%6.%7"/>
      <w:lvlJc w:val="left"/>
      <w:pPr>
        <w:tabs>
          <w:tab w:val="num" w:pos="1732"/>
        </w:tabs>
        <w:ind w:left="1732" w:hanging="1296"/>
      </w:pPr>
    </w:lvl>
    <w:lvl w:ilvl="7">
      <w:start w:val="1"/>
      <w:numFmt w:val="decimal"/>
      <w:lvlText w:val="%1.%2.%3.%4.%5.%6.%7.%8"/>
      <w:lvlJc w:val="left"/>
      <w:pPr>
        <w:tabs>
          <w:tab w:val="num" w:pos="1876"/>
        </w:tabs>
        <w:ind w:left="1876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2020"/>
        </w:tabs>
        <w:ind w:left="2020" w:hanging="1584"/>
      </w:pPr>
    </w:lvl>
  </w:abstractNum>
  <w:abstractNum w:abstractNumId="53" w15:restartNumberingAfterBreak="0">
    <w:nsid w:val="0000002D"/>
    <w:multiLevelType w:val="multilevel"/>
    <w:tmpl w:val="0000002D"/>
    <w:lvl w:ilvl="0">
      <w:start w:val="1"/>
      <w:numFmt w:val="decimal"/>
      <w:lvlText w:val="%1."/>
      <w:lvlJc w:val="left"/>
      <w:pPr>
        <w:tabs>
          <w:tab w:val="num" w:pos="1021"/>
        </w:tabs>
        <w:ind w:left="1021" w:hanging="454"/>
      </w:pPr>
      <w:rPr>
        <w:rFonts w:ascii="Times New Roman" w:hAnsi="Times New Roman" w:cs="Times New Roman"/>
        <w:bCs w:val="0"/>
        <w:i w:val="0"/>
        <w:iCs w:val="0"/>
        <w:strike w:val="0"/>
        <w:dstrike w:val="0"/>
        <w:outline w:val="0"/>
        <w:shadow w:val="0"/>
        <w:vanish w:val="0"/>
        <w:spacing w:val="0"/>
        <w:kern w:val="1"/>
        <w:position w:val="0"/>
        <w:sz w:val="24"/>
        <w:u w:val="none"/>
        <w:vertAlign w:val="baseline"/>
        <w:em w:val="none"/>
        <w:lang w:val="x-none" w:eastAsia="x-none" w:bidi="x-none"/>
      </w:rPr>
    </w:lvl>
    <w:lvl w:ilvl="1">
      <w:start w:val="1"/>
      <w:numFmt w:val="decimal"/>
      <w:lvlText w:val="%1.%2."/>
      <w:lvlJc w:val="left"/>
      <w:pPr>
        <w:tabs>
          <w:tab w:val="num" w:pos="1588"/>
        </w:tabs>
        <w:ind w:left="1588" w:hanging="567"/>
      </w:pPr>
      <w:rPr>
        <w:rFonts w:ascii="Times New Roman" w:hAnsi="Times New Roman" w:cs="Times New Roman"/>
        <w:b w:val="0"/>
        <w:i w:val="0"/>
        <w:sz w:val="24"/>
      </w:rPr>
    </w:lvl>
    <w:lvl w:ilvl="2">
      <w:start w:val="1"/>
      <w:numFmt w:val="decimal"/>
      <w:lvlText w:val="%1.%2.%3."/>
      <w:lvlJc w:val="left"/>
      <w:pPr>
        <w:tabs>
          <w:tab w:val="num" w:pos="2421"/>
        </w:tabs>
        <w:ind w:left="2421" w:hanging="567"/>
      </w:pPr>
      <w:rPr>
        <w:rFonts w:ascii="Arial CYR" w:hAnsi="Arial CYR" w:cs="Arial CYR"/>
        <w:b w:val="0"/>
        <w:i w:val="0"/>
        <w:sz w:val="24"/>
      </w:rPr>
    </w:lvl>
    <w:lvl w:ilvl="3">
      <w:start w:val="1"/>
      <w:numFmt w:val="decimal"/>
      <w:suff w:val="space"/>
      <w:lvlText w:val="%1.%2.%3.%4."/>
      <w:lvlJc w:val="left"/>
      <w:pPr>
        <w:tabs>
          <w:tab w:val="num" w:pos="0"/>
        </w:tabs>
        <w:ind w:left="2704" w:hanging="567"/>
      </w:pPr>
      <w:rPr>
        <w:rFonts w:ascii="Arial CYR" w:hAnsi="Arial CYR" w:cs="Arial CYR"/>
        <w:b w:val="0"/>
        <w:i w:val="0"/>
        <w:sz w:val="24"/>
      </w:rPr>
    </w:lvl>
    <w:lvl w:ilvl="4">
      <w:start w:val="1"/>
      <w:numFmt w:val="decimal"/>
      <w:suff w:val="space"/>
      <w:lvlText w:val="%1.%2.%3.%4.%5"/>
      <w:lvlJc w:val="left"/>
      <w:pPr>
        <w:tabs>
          <w:tab w:val="num" w:pos="0"/>
        </w:tabs>
        <w:ind w:left="3271" w:hanging="567"/>
      </w:pPr>
    </w:lvl>
    <w:lvl w:ilvl="5">
      <w:start w:val="1"/>
      <w:numFmt w:val="decimal"/>
      <w:lvlText w:val="%1.%2.%3.%4.%5.%6"/>
      <w:lvlJc w:val="left"/>
      <w:pPr>
        <w:tabs>
          <w:tab w:val="num" w:pos="1588"/>
        </w:tabs>
        <w:ind w:left="1588" w:hanging="1152"/>
      </w:pPr>
    </w:lvl>
    <w:lvl w:ilvl="6">
      <w:start w:val="1"/>
      <w:numFmt w:val="decimal"/>
      <w:lvlText w:val="%1.%2.%3.%4.%5.%6.%7"/>
      <w:lvlJc w:val="left"/>
      <w:pPr>
        <w:tabs>
          <w:tab w:val="num" w:pos="1732"/>
        </w:tabs>
        <w:ind w:left="1732" w:hanging="1296"/>
      </w:pPr>
    </w:lvl>
    <w:lvl w:ilvl="7">
      <w:start w:val="1"/>
      <w:numFmt w:val="decimal"/>
      <w:lvlText w:val="%1.%2.%3.%4.%5.%6.%7.%8"/>
      <w:lvlJc w:val="left"/>
      <w:pPr>
        <w:tabs>
          <w:tab w:val="num" w:pos="1876"/>
        </w:tabs>
        <w:ind w:left="1876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2020"/>
        </w:tabs>
        <w:ind w:left="2020" w:hanging="1584"/>
      </w:pPr>
    </w:lvl>
  </w:abstractNum>
  <w:abstractNum w:abstractNumId="54" w15:restartNumberingAfterBreak="0">
    <w:nsid w:val="0000002E"/>
    <w:multiLevelType w:val="multilevel"/>
    <w:tmpl w:val="0000002E"/>
    <w:lvl w:ilvl="0">
      <w:start w:val="1"/>
      <w:numFmt w:val="decimal"/>
      <w:lvlText w:val="%1."/>
      <w:lvlJc w:val="left"/>
      <w:pPr>
        <w:tabs>
          <w:tab w:val="num" w:pos="1021"/>
        </w:tabs>
        <w:ind w:left="1021" w:hanging="454"/>
      </w:pPr>
      <w:rPr>
        <w:rFonts w:ascii="Times New Roman" w:hAnsi="Times New Roman" w:cs="Times New Roman"/>
        <w:bCs w:val="0"/>
        <w:i w:val="0"/>
        <w:iCs w:val="0"/>
        <w:strike w:val="0"/>
        <w:dstrike w:val="0"/>
        <w:outline w:val="0"/>
        <w:shadow w:val="0"/>
        <w:vanish w:val="0"/>
        <w:spacing w:val="0"/>
        <w:kern w:val="1"/>
        <w:position w:val="0"/>
        <w:sz w:val="24"/>
        <w:u w:val="none"/>
        <w:vertAlign w:val="baseline"/>
        <w:em w:val="none"/>
        <w:lang w:val="x-none" w:eastAsia="x-none" w:bidi="x-none"/>
      </w:rPr>
    </w:lvl>
    <w:lvl w:ilvl="1">
      <w:start w:val="1"/>
      <w:numFmt w:val="decimal"/>
      <w:lvlText w:val="%1.%2."/>
      <w:lvlJc w:val="left"/>
      <w:pPr>
        <w:tabs>
          <w:tab w:val="num" w:pos="1588"/>
        </w:tabs>
        <w:ind w:left="1588" w:hanging="567"/>
      </w:pPr>
      <w:rPr>
        <w:rFonts w:ascii="Times New Roman" w:hAnsi="Times New Roman" w:cs="Times New Roman"/>
        <w:b w:val="0"/>
        <w:i w:val="0"/>
        <w:sz w:val="24"/>
      </w:rPr>
    </w:lvl>
    <w:lvl w:ilvl="2">
      <w:start w:val="1"/>
      <w:numFmt w:val="decimal"/>
      <w:lvlText w:val="%1.%2.%3."/>
      <w:lvlJc w:val="left"/>
      <w:pPr>
        <w:tabs>
          <w:tab w:val="num" w:pos="2421"/>
        </w:tabs>
        <w:ind w:left="2421" w:hanging="567"/>
      </w:pPr>
      <w:rPr>
        <w:rFonts w:ascii="Arial CYR" w:hAnsi="Arial CYR" w:cs="Arial CYR"/>
        <w:b w:val="0"/>
        <w:i w:val="0"/>
        <w:sz w:val="24"/>
      </w:rPr>
    </w:lvl>
    <w:lvl w:ilvl="3">
      <w:start w:val="1"/>
      <w:numFmt w:val="decimal"/>
      <w:suff w:val="space"/>
      <w:lvlText w:val="%1.%2.%3.%4."/>
      <w:lvlJc w:val="left"/>
      <w:pPr>
        <w:tabs>
          <w:tab w:val="num" w:pos="0"/>
        </w:tabs>
        <w:ind w:left="2704" w:hanging="567"/>
      </w:pPr>
      <w:rPr>
        <w:rFonts w:ascii="Arial CYR" w:hAnsi="Arial CYR" w:cs="Arial CYR"/>
        <w:b w:val="0"/>
        <w:i w:val="0"/>
        <w:sz w:val="24"/>
      </w:rPr>
    </w:lvl>
    <w:lvl w:ilvl="4">
      <w:start w:val="1"/>
      <w:numFmt w:val="decimal"/>
      <w:suff w:val="space"/>
      <w:lvlText w:val="%1.%2.%3.%4.%5"/>
      <w:lvlJc w:val="left"/>
      <w:pPr>
        <w:tabs>
          <w:tab w:val="num" w:pos="0"/>
        </w:tabs>
        <w:ind w:left="3271" w:hanging="567"/>
      </w:pPr>
    </w:lvl>
    <w:lvl w:ilvl="5">
      <w:start w:val="1"/>
      <w:numFmt w:val="decimal"/>
      <w:lvlText w:val="%1.%2.%3.%4.%5.%6"/>
      <w:lvlJc w:val="left"/>
      <w:pPr>
        <w:tabs>
          <w:tab w:val="num" w:pos="1588"/>
        </w:tabs>
        <w:ind w:left="1588" w:hanging="1152"/>
      </w:pPr>
    </w:lvl>
    <w:lvl w:ilvl="6">
      <w:start w:val="1"/>
      <w:numFmt w:val="decimal"/>
      <w:lvlText w:val="%1.%2.%3.%4.%5.%6.%7"/>
      <w:lvlJc w:val="left"/>
      <w:pPr>
        <w:tabs>
          <w:tab w:val="num" w:pos="1732"/>
        </w:tabs>
        <w:ind w:left="1732" w:hanging="1296"/>
      </w:pPr>
    </w:lvl>
    <w:lvl w:ilvl="7">
      <w:start w:val="1"/>
      <w:numFmt w:val="decimal"/>
      <w:lvlText w:val="%1.%2.%3.%4.%5.%6.%7.%8"/>
      <w:lvlJc w:val="left"/>
      <w:pPr>
        <w:tabs>
          <w:tab w:val="num" w:pos="1876"/>
        </w:tabs>
        <w:ind w:left="1876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2020"/>
        </w:tabs>
        <w:ind w:left="2020" w:hanging="1584"/>
      </w:pPr>
    </w:lvl>
  </w:abstractNum>
  <w:abstractNum w:abstractNumId="55" w15:restartNumberingAfterBreak="0">
    <w:nsid w:val="0000002F"/>
    <w:multiLevelType w:val="multilevel"/>
    <w:tmpl w:val="0000002F"/>
    <w:lvl w:ilvl="0">
      <w:start w:val="1"/>
      <w:numFmt w:val="decimal"/>
      <w:lvlText w:val="%1."/>
      <w:lvlJc w:val="left"/>
      <w:pPr>
        <w:tabs>
          <w:tab w:val="num" w:pos="1021"/>
        </w:tabs>
        <w:ind w:left="1021" w:hanging="454"/>
      </w:pPr>
      <w:rPr>
        <w:rFonts w:ascii="Times New Roman" w:hAnsi="Times New Roman" w:cs="Times New Roman"/>
        <w:bCs w:val="0"/>
        <w:i w:val="0"/>
        <w:iCs w:val="0"/>
        <w:strike w:val="0"/>
        <w:dstrike w:val="0"/>
        <w:outline w:val="0"/>
        <w:shadow w:val="0"/>
        <w:vanish w:val="0"/>
        <w:spacing w:val="0"/>
        <w:kern w:val="1"/>
        <w:position w:val="0"/>
        <w:sz w:val="24"/>
        <w:u w:val="none"/>
        <w:vertAlign w:val="baseline"/>
        <w:em w:val="none"/>
        <w:lang w:val="x-none" w:eastAsia="x-none" w:bidi="x-none"/>
      </w:rPr>
    </w:lvl>
    <w:lvl w:ilvl="1">
      <w:start w:val="1"/>
      <w:numFmt w:val="decimal"/>
      <w:lvlText w:val="%1.%2."/>
      <w:lvlJc w:val="left"/>
      <w:pPr>
        <w:tabs>
          <w:tab w:val="num" w:pos="1588"/>
        </w:tabs>
        <w:ind w:left="1588" w:hanging="567"/>
      </w:pPr>
      <w:rPr>
        <w:rFonts w:ascii="Times New Roman" w:hAnsi="Times New Roman" w:cs="Times New Roman"/>
        <w:b w:val="0"/>
        <w:i w:val="0"/>
        <w:sz w:val="24"/>
      </w:rPr>
    </w:lvl>
    <w:lvl w:ilvl="2">
      <w:start w:val="1"/>
      <w:numFmt w:val="decimal"/>
      <w:lvlText w:val="%1.%2.%3."/>
      <w:lvlJc w:val="left"/>
      <w:pPr>
        <w:tabs>
          <w:tab w:val="num" w:pos="2421"/>
        </w:tabs>
        <w:ind w:left="2421" w:hanging="567"/>
      </w:pPr>
      <w:rPr>
        <w:rFonts w:ascii="Arial CYR" w:hAnsi="Arial CYR" w:cs="Arial CYR"/>
        <w:b w:val="0"/>
        <w:i w:val="0"/>
        <w:sz w:val="24"/>
      </w:rPr>
    </w:lvl>
    <w:lvl w:ilvl="3">
      <w:start w:val="1"/>
      <w:numFmt w:val="decimal"/>
      <w:suff w:val="space"/>
      <w:lvlText w:val="%1.%2.%3.%4."/>
      <w:lvlJc w:val="left"/>
      <w:pPr>
        <w:tabs>
          <w:tab w:val="num" w:pos="0"/>
        </w:tabs>
        <w:ind w:left="2704" w:hanging="567"/>
      </w:pPr>
      <w:rPr>
        <w:rFonts w:ascii="Arial CYR" w:hAnsi="Arial CYR" w:cs="Arial CYR"/>
        <w:b w:val="0"/>
        <w:i w:val="0"/>
        <w:sz w:val="24"/>
      </w:rPr>
    </w:lvl>
    <w:lvl w:ilvl="4">
      <w:start w:val="1"/>
      <w:numFmt w:val="decimal"/>
      <w:suff w:val="space"/>
      <w:lvlText w:val="%1.%2.%3.%4.%5"/>
      <w:lvlJc w:val="left"/>
      <w:pPr>
        <w:tabs>
          <w:tab w:val="num" w:pos="0"/>
        </w:tabs>
        <w:ind w:left="3271" w:hanging="567"/>
      </w:pPr>
    </w:lvl>
    <w:lvl w:ilvl="5">
      <w:start w:val="1"/>
      <w:numFmt w:val="decimal"/>
      <w:lvlText w:val="%1.%2.%3.%4.%5.%6"/>
      <w:lvlJc w:val="left"/>
      <w:pPr>
        <w:tabs>
          <w:tab w:val="num" w:pos="1588"/>
        </w:tabs>
        <w:ind w:left="1588" w:hanging="1152"/>
      </w:pPr>
    </w:lvl>
    <w:lvl w:ilvl="6">
      <w:start w:val="1"/>
      <w:numFmt w:val="decimal"/>
      <w:lvlText w:val="%1.%2.%3.%4.%5.%6.%7"/>
      <w:lvlJc w:val="left"/>
      <w:pPr>
        <w:tabs>
          <w:tab w:val="num" w:pos="1732"/>
        </w:tabs>
        <w:ind w:left="1732" w:hanging="1296"/>
      </w:pPr>
    </w:lvl>
    <w:lvl w:ilvl="7">
      <w:start w:val="1"/>
      <w:numFmt w:val="decimal"/>
      <w:lvlText w:val="%1.%2.%3.%4.%5.%6.%7.%8"/>
      <w:lvlJc w:val="left"/>
      <w:pPr>
        <w:tabs>
          <w:tab w:val="num" w:pos="1876"/>
        </w:tabs>
        <w:ind w:left="1876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2020"/>
        </w:tabs>
        <w:ind w:left="2020" w:hanging="1584"/>
      </w:pPr>
    </w:lvl>
  </w:abstractNum>
  <w:abstractNum w:abstractNumId="56" w15:restartNumberingAfterBreak="0">
    <w:nsid w:val="10D44707"/>
    <w:multiLevelType w:val="multilevel"/>
    <w:tmpl w:val="A4026AAE"/>
    <w:lvl w:ilvl="0">
      <w:start w:val="1"/>
      <w:numFmt w:val="decimal"/>
      <w:pStyle w:val="ASFKTableListNum"/>
      <w:lvlText w:val="%1."/>
      <w:lvlJc w:val="left"/>
      <w:pPr>
        <w:tabs>
          <w:tab w:val="num" w:pos="284"/>
        </w:tabs>
        <w:ind w:left="284" w:hanging="227"/>
      </w:pPr>
      <w:rPr>
        <w:rFonts w:ascii="Times New Roman" w:hAnsi="Times New Roman" w:cs="Times New Roman" w:hint="default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spacing w:val="0"/>
        <w:kern w:val="0"/>
        <w:position w:val="0"/>
        <w:sz w:val="22"/>
        <w:u w:val="none"/>
        <w:effect w:val="none"/>
        <w:vertAlign w:val="baseline"/>
        <w:em w:val="none"/>
        <w:specVanish w:val="0"/>
      </w:rPr>
    </w:lvl>
    <w:lvl w:ilvl="1">
      <w:start w:val="1"/>
      <w:numFmt w:val="decimal"/>
      <w:lvlText w:val="%1.%2."/>
      <w:lvlJc w:val="left"/>
      <w:pPr>
        <w:tabs>
          <w:tab w:val="num" w:pos="567"/>
        </w:tabs>
        <w:ind w:left="709" w:hanging="425"/>
      </w:pPr>
      <w:rPr>
        <w:rFonts w:ascii="Times New Roman" w:hAnsi="Times New Roman" w:hint="default"/>
        <w:sz w:val="24"/>
        <w:szCs w:val="24"/>
      </w:rPr>
    </w:lvl>
    <w:lvl w:ilvl="2">
      <w:start w:val="1"/>
      <w:numFmt w:val="decimal"/>
      <w:lvlText w:val="%2.%1.%3."/>
      <w:lvlJc w:val="left"/>
      <w:pPr>
        <w:tabs>
          <w:tab w:val="num" w:pos="1134"/>
        </w:tabs>
        <w:ind w:left="1276" w:hanging="567"/>
      </w:pPr>
      <w:rPr>
        <w:rFonts w:ascii="Times New Roman" w:hAnsi="Times New Roman" w:hint="default"/>
        <w:sz w:val="24"/>
        <w:szCs w:val="24"/>
      </w:rPr>
    </w:lvl>
    <w:lvl w:ilvl="3">
      <w:start w:val="1"/>
      <w:numFmt w:val="decimal"/>
      <w:lvlText w:val="%1.%2.%3.%4."/>
      <w:lvlJc w:val="left"/>
      <w:pPr>
        <w:tabs>
          <w:tab w:val="num" w:pos="2367"/>
        </w:tabs>
        <w:ind w:left="2295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087"/>
        </w:tabs>
        <w:ind w:left="2799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447"/>
        </w:tabs>
        <w:ind w:left="3303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4167"/>
        </w:tabs>
        <w:ind w:left="3807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527"/>
        </w:tabs>
        <w:ind w:left="4311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247"/>
        </w:tabs>
        <w:ind w:left="4887" w:hanging="1440"/>
      </w:pPr>
      <w:rPr>
        <w:rFonts w:hint="default"/>
      </w:rPr>
    </w:lvl>
  </w:abstractNum>
  <w:abstractNum w:abstractNumId="57" w15:restartNumberingAfterBreak="0">
    <w:nsid w:val="1D160DA8"/>
    <w:multiLevelType w:val="multilevel"/>
    <w:tmpl w:val="27ECD17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8" w15:restartNumberingAfterBreak="0">
    <w:nsid w:val="1D9A52BD"/>
    <w:multiLevelType w:val="multilevel"/>
    <w:tmpl w:val="DCAC52E0"/>
    <w:lvl w:ilvl="0">
      <w:start w:val="1"/>
      <w:numFmt w:val="decimal"/>
      <w:pStyle w:val="ASFKListnum"/>
      <w:lvlText w:val="%1."/>
      <w:lvlJc w:val="left"/>
      <w:pPr>
        <w:tabs>
          <w:tab w:val="num" w:pos="1021"/>
        </w:tabs>
        <w:ind w:left="1021" w:hanging="454"/>
      </w:pPr>
      <w:rPr>
        <w:rFonts w:ascii="Times New Roman" w:hAnsi="Times New Roman" w:cs="Times New Roman" w:hint="default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spacing w:val="0"/>
        <w:kern w:val="0"/>
        <w:position w:val="0"/>
        <w:sz w:val="24"/>
        <w:u w:val="none"/>
        <w:effect w:val="none"/>
        <w:vertAlign w:val="baseline"/>
        <w:em w:val="none"/>
        <w:specVanish w:val="0"/>
      </w:rPr>
    </w:lvl>
    <w:lvl w:ilvl="1">
      <w:start w:val="1"/>
      <w:numFmt w:val="decimal"/>
      <w:pStyle w:val="ASFKListnum2"/>
      <w:isLgl/>
      <w:lvlText w:val="%1.%2."/>
      <w:lvlJc w:val="left"/>
      <w:pPr>
        <w:tabs>
          <w:tab w:val="num" w:pos="1588"/>
        </w:tabs>
        <w:ind w:left="1588" w:hanging="567"/>
      </w:pPr>
      <w:rPr>
        <w:rFonts w:ascii="Times New Roman" w:hAnsi="Times New Roman" w:cs="Times New Roman" w:hint="default"/>
        <w:b w:val="0"/>
        <w:i w:val="0"/>
        <w:sz w:val="24"/>
      </w:rPr>
    </w:lvl>
    <w:lvl w:ilvl="2">
      <w:start w:val="1"/>
      <w:numFmt w:val="decimal"/>
      <w:isLgl/>
      <w:lvlText w:val="%1.%2.%3."/>
      <w:lvlJc w:val="left"/>
      <w:pPr>
        <w:tabs>
          <w:tab w:val="num" w:pos="2421"/>
        </w:tabs>
        <w:ind w:left="2421" w:hanging="567"/>
      </w:pPr>
      <w:rPr>
        <w:rFonts w:ascii="Arial CYR" w:hAnsi="Arial CYR" w:hint="default"/>
        <w:b w:val="0"/>
        <w:i w:val="0"/>
        <w:sz w:val="24"/>
      </w:rPr>
    </w:lvl>
    <w:lvl w:ilvl="3">
      <w:start w:val="1"/>
      <w:numFmt w:val="decimal"/>
      <w:suff w:val="space"/>
      <w:lvlText w:val="%1.%2.%3.%4."/>
      <w:lvlJc w:val="left"/>
      <w:pPr>
        <w:ind w:left="2704" w:hanging="567"/>
      </w:pPr>
      <w:rPr>
        <w:rFonts w:ascii="Arial CYR" w:hAnsi="Arial CYR" w:hint="default"/>
        <w:b w:val="0"/>
        <w:i w:val="0"/>
        <w:sz w:val="24"/>
      </w:rPr>
    </w:lvl>
    <w:lvl w:ilvl="4">
      <w:start w:val="1"/>
      <w:numFmt w:val="decimal"/>
      <w:suff w:val="space"/>
      <w:lvlText w:val="%1.%2.%3.%4.%5"/>
      <w:lvlJc w:val="left"/>
      <w:pPr>
        <w:ind w:left="3271" w:hanging="567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588"/>
        </w:tabs>
        <w:ind w:left="1588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732"/>
        </w:tabs>
        <w:ind w:left="1732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76"/>
        </w:tabs>
        <w:ind w:left="1876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020"/>
        </w:tabs>
        <w:ind w:left="2020" w:hanging="1584"/>
      </w:pPr>
      <w:rPr>
        <w:rFonts w:hint="default"/>
      </w:rPr>
    </w:lvl>
  </w:abstractNum>
  <w:abstractNum w:abstractNumId="59" w15:restartNumberingAfterBreak="0">
    <w:nsid w:val="1F26259F"/>
    <w:multiLevelType w:val="multilevel"/>
    <w:tmpl w:val="04190023"/>
    <w:styleLink w:val="a1"/>
    <w:lvl w:ilvl="0">
      <w:start w:val="1"/>
      <w:numFmt w:val="upperRoman"/>
      <w:lvlText w:val="Статья %1."/>
      <w:lvlJc w:val="left"/>
      <w:pPr>
        <w:tabs>
          <w:tab w:val="num" w:pos="1440"/>
        </w:tabs>
        <w:ind w:left="0" w:firstLine="0"/>
      </w:pPr>
    </w:lvl>
    <w:lvl w:ilvl="1">
      <w:start w:val="1"/>
      <w:numFmt w:val="decimalZero"/>
      <w:isLgl/>
      <w:lvlText w:val="Раздел %1.%2"/>
      <w:lvlJc w:val="left"/>
      <w:pPr>
        <w:tabs>
          <w:tab w:val="num" w:pos="1080"/>
        </w:tabs>
        <w:ind w:left="0" w:firstLine="0"/>
      </w:pPr>
    </w:lvl>
    <w:lvl w:ilvl="2">
      <w:start w:val="1"/>
      <w:numFmt w:val="lowerLetter"/>
      <w:lvlText w:val="(%3)"/>
      <w:lvlJc w:val="left"/>
      <w:pPr>
        <w:tabs>
          <w:tab w:val="num" w:pos="720"/>
        </w:tabs>
        <w:ind w:left="720" w:hanging="432"/>
      </w:pPr>
    </w:lvl>
    <w:lvl w:ilvl="3">
      <w:start w:val="1"/>
      <w:numFmt w:val="lowerRoman"/>
      <w:lvlText w:val="(%4)"/>
      <w:lvlJc w:val="right"/>
      <w:pPr>
        <w:tabs>
          <w:tab w:val="num" w:pos="864"/>
        </w:tabs>
        <w:ind w:left="864" w:hanging="144"/>
      </w:pPr>
    </w:lvl>
    <w:lvl w:ilvl="4">
      <w:start w:val="1"/>
      <w:numFmt w:val="decimal"/>
      <w:lvlText w:val="%5)"/>
      <w:lvlJc w:val="left"/>
      <w:pPr>
        <w:tabs>
          <w:tab w:val="num" w:pos="1008"/>
        </w:tabs>
        <w:ind w:left="1008" w:hanging="432"/>
      </w:pPr>
    </w:lvl>
    <w:lvl w:ilvl="5">
      <w:start w:val="1"/>
      <w:numFmt w:val="lowerLetter"/>
      <w:lvlText w:val="%6)"/>
      <w:lvlJc w:val="left"/>
      <w:pPr>
        <w:tabs>
          <w:tab w:val="num" w:pos="1152"/>
        </w:tabs>
        <w:ind w:left="1152" w:hanging="432"/>
      </w:pPr>
    </w:lvl>
    <w:lvl w:ilvl="6">
      <w:start w:val="1"/>
      <w:numFmt w:val="lowerRoman"/>
      <w:lvlText w:val="%7)"/>
      <w:lvlJc w:val="right"/>
      <w:pPr>
        <w:tabs>
          <w:tab w:val="num" w:pos="1296"/>
        </w:tabs>
        <w:ind w:left="1296" w:hanging="288"/>
      </w:pPr>
    </w:lvl>
    <w:lvl w:ilvl="7">
      <w:start w:val="1"/>
      <w:numFmt w:val="lowerLetter"/>
      <w:lvlText w:val="%8."/>
      <w:lvlJc w:val="left"/>
      <w:pPr>
        <w:tabs>
          <w:tab w:val="num" w:pos="1440"/>
        </w:tabs>
        <w:ind w:left="1440" w:hanging="432"/>
      </w:pPr>
    </w:lvl>
    <w:lvl w:ilvl="8">
      <w:start w:val="1"/>
      <w:numFmt w:val="lowerRoman"/>
      <w:lvlText w:val="%9."/>
      <w:lvlJc w:val="right"/>
      <w:pPr>
        <w:tabs>
          <w:tab w:val="num" w:pos="1584"/>
        </w:tabs>
        <w:ind w:left="1584" w:hanging="144"/>
      </w:pPr>
    </w:lvl>
  </w:abstractNum>
  <w:abstractNum w:abstractNumId="60" w15:restartNumberingAfterBreak="0">
    <w:nsid w:val="275768F9"/>
    <w:multiLevelType w:val="multilevel"/>
    <w:tmpl w:val="0419001D"/>
    <w:styleLink w:val="1ai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61" w15:restartNumberingAfterBreak="0">
    <w:nsid w:val="2B853D5B"/>
    <w:multiLevelType w:val="hybridMultilevel"/>
    <w:tmpl w:val="B5006B80"/>
    <w:lvl w:ilvl="0" w:tplc="B08218E8">
      <w:start w:val="1"/>
      <w:numFmt w:val="bullet"/>
      <w:pStyle w:val="ASFKListmark3"/>
      <w:lvlText w:val="–"/>
      <w:lvlJc w:val="left"/>
      <w:pPr>
        <w:tabs>
          <w:tab w:val="num" w:pos="1418"/>
        </w:tabs>
        <w:ind w:left="1418" w:hanging="284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2" w15:restartNumberingAfterBreak="0">
    <w:nsid w:val="314A1DDD"/>
    <w:multiLevelType w:val="hybridMultilevel"/>
    <w:tmpl w:val="29E22B66"/>
    <w:lvl w:ilvl="0" w:tplc="68DE6828">
      <w:start w:val="1"/>
      <w:numFmt w:val="bullet"/>
      <w:pStyle w:val="ASFKListmark5"/>
      <w:lvlText w:val="–"/>
      <w:lvlJc w:val="left"/>
      <w:pPr>
        <w:tabs>
          <w:tab w:val="num" w:pos="1985"/>
        </w:tabs>
        <w:ind w:left="1985" w:hanging="284"/>
      </w:pPr>
      <w:rPr>
        <w:rFonts w:ascii="Times New Roman" w:hAnsi="Times New Roman" w:cs="Times New Roman" w:hint="default"/>
        <w:b w:val="0"/>
        <w:i w:val="0"/>
        <w:sz w:val="24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3" w15:restartNumberingAfterBreak="0">
    <w:nsid w:val="42D77423"/>
    <w:multiLevelType w:val="multilevel"/>
    <w:tmpl w:val="0419001F"/>
    <w:styleLink w:val="111111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64" w15:restartNumberingAfterBreak="0">
    <w:nsid w:val="49F57318"/>
    <w:multiLevelType w:val="hybridMultilevel"/>
    <w:tmpl w:val="70585C2C"/>
    <w:lvl w:ilvl="0" w:tplc="FFFFFFFF">
      <w:start w:val="1"/>
      <w:numFmt w:val="bullet"/>
      <w:pStyle w:val="ASFKListmark2"/>
      <w:lvlText w:val="–"/>
      <w:lvlJc w:val="left"/>
      <w:pPr>
        <w:tabs>
          <w:tab w:val="num" w:pos="1134"/>
        </w:tabs>
        <w:ind w:left="1134" w:hanging="283"/>
      </w:pPr>
      <w:rPr>
        <w:rFonts w:ascii="Times New Roman" w:hAnsi="Times New Roman" w:cs="Times New Roman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5" w15:restartNumberingAfterBreak="0">
    <w:nsid w:val="49FF0F35"/>
    <w:multiLevelType w:val="hybridMultilevel"/>
    <w:tmpl w:val="64F44078"/>
    <w:lvl w:ilvl="0" w:tplc="FFFFFFFF">
      <w:start w:val="1"/>
      <w:numFmt w:val="bullet"/>
      <w:pStyle w:val="ASFKListmark4"/>
      <w:lvlText w:val=""/>
      <w:lvlJc w:val="left"/>
      <w:pPr>
        <w:tabs>
          <w:tab w:val="num" w:pos="1701"/>
        </w:tabs>
        <w:ind w:left="1701" w:hanging="283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1491"/>
        </w:tabs>
        <w:ind w:left="1491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211"/>
        </w:tabs>
        <w:ind w:left="2211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931"/>
        </w:tabs>
        <w:ind w:left="2931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51"/>
        </w:tabs>
        <w:ind w:left="3651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71"/>
        </w:tabs>
        <w:ind w:left="4371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91"/>
        </w:tabs>
        <w:ind w:left="5091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811"/>
        </w:tabs>
        <w:ind w:left="5811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531"/>
        </w:tabs>
        <w:ind w:left="6531" w:hanging="360"/>
      </w:pPr>
      <w:rPr>
        <w:rFonts w:ascii="Wingdings" w:hAnsi="Wingdings" w:hint="default"/>
      </w:rPr>
    </w:lvl>
  </w:abstractNum>
  <w:abstractNum w:abstractNumId="66" w15:restartNumberingAfterBreak="0">
    <w:nsid w:val="4CA5095C"/>
    <w:multiLevelType w:val="multilevel"/>
    <w:tmpl w:val="BD8AD860"/>
    <w:lvl w:ilvl="0">
      <w:start w:val="1"/>
      <w:numFmt w:val="decimal"/>
      <w:pStyle w:val="1"/>
      <w:lvlText w:val="%1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>
      <w:start w:val="1"/>
      <w:numFmt w:val="decimal"/>
      <w:pStyle w:val="21"/>
      <w:lvlText w:val="%1.%2."/>
      <w:lvlJc w:val="left"/>
      <w:pPr>
        <w:tabs>
          <w:tab w:val="num" w:pos="851"/>
        </w:tabs>
        <w:ind w:left="851" w:hanging="851"/>
      </w:pPr>
      <w:rPr>
        <w:rFonts w:ascii="Times New Roman" w:hAnsi="Times New Roman" w:cs="Times New Roman" w:hint="default"/>
        <w:b/>
        <w:i w:val="0"/>
        <w:sz w:val="32"/>
        <w:szCs w:val="32"/>
      </w:rPr>
    </w:lvl>
    <w:lvl w:ilvl="2">
      <w:start w:val="1"/>
      <w:numFmt w:val="decimal"/>
      <w:pStyle w:val="31"/>
      <w:lvlText w:val="%1.%2.%3."/>
      <w:lvlJc w:val="left"/>
      <w:pPr>
        <w:tabs>
          <w:tab w:val="num" w:pos="964"/>
        </w:tabs>
        <w:ind w:left="964" w:hanging="964"/>
      </w:pPr>
      <w:rPr>
        <w:rFonts w:ascii="Times New Roman" w:hAnsi="Times New Roman" w:hint="default"/>
        <w:b/>
        <w:i w:val="0"/>
        <w:sz w:val="28"/>
        <w:szCs w:val="28"/>
      </w:rPr>
    </w:lvl>
    <w:lvl w:ilvl="3">
      <w:start w:val="1"/>
      <w:numFmt w:val="decimal"/>
      <w:pStyle w:val="41"/>
      <w:lvlText w:val="%1.%2.%3.%4."/>
      <w:lvlJc w:val="left"/>
      <w:pPr>
        <w:tabs>
          <w:tab w:val="num" w:pos="1134"/>
        </w:tabs>
        <w:ind w:left="1134" w:hanging="1134"/>
      </w:pPr>
      <w:rPr>
        <w:rFonts w:ascii="Times New Roman" w:hAnsi="Times New Roman" w:hint="default"/>
        <w:b/>
        <w:i w:val="0"/>
        <w:sz w:val="24"/>
      </w:rPr>
    </w:lvl>
    <w:lvl w:ilvl="4">
      <w:start w:val="1"/>
      <w:numFmt w:val="decimal"/>
      <w:lvlText w:val="%1.%2.%3.%4.%5"/>
      <w:lvlJc w:val="left"/>
      <w:pPr>
        <w:tabs>
          <w:tab w:val="num" w:pos="724"/>
        </w:tabs>
        <w:ind w:left="724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868"/>
        </w:tabs>
        <w:ind w:left="868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012"/>
        </w:tabs>
        <w:ind w:left="1012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156"/>
        </w:tabs>
        <w:ind w:left="1156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300"/>
        </w:tabs>
        <w:ind w:left="1300" w:hanging="1584"/>
      </w:pPr>
      <w:rPr>
        <w:rFonts w:hint="default"/>
      </w:rPr>
    </w:lvl>
  </w:abstractNum>
  <w:abstractNum w:abstractNumId="67" w15:restartNumberingAfterBreak="0">
    <w:nsid w:val="4DB564FC"/>
    <w:multiLevelType w:val="hybridMultilevel"/>
    <w:tmpl w:val="0EC4DC70"/>
    <w:lvl w:ilvl="0" w:tplc="FAB48B6E">
      <w:start w:val="1"/>
      <w:numFmt w:val="none"/>
      <w:pStyle w:val="a2"/>
      <w:lvlText w:val="%1Приложение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1" w:tplc="04190003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05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1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0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1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05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8" w15:restartNumberingAfterBreak="0">
    <w:nsid w:val="4E044427"/>
    <w:multiLevelType w:val="hybridMultilevel"/>
    <w:tmpl w:val="7B34F26E"/>
    <w:lvl w:ilvl="0" w:tplc="E0F22250">
      <w:start w:val="1"/>
      <w:numFmt w:val="none"/>
      <w:pStyle w:val="ASFKNameTable"/>
      <w:lvlText w:val="Таблица "/>
      <w:lvlJc w:val="left"/>
      <w:pPr>
        <w:tabs>
          <w:tab w:val="num" w:pos="567"/>
        </w:tabs>
        <w:ind w:left="0" w:firstLine="567"/>
      </w:pPr>
      <w:rPr>
        <w:rFonts w:ascii="Times New Roman" w:hAnsi="Times New Roman" w:cs="Times New Roman" w:hint="default"/>
        <w:b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spacing w:val="0"/>
        <w:kern w:val="0"/>
        <w:position w:val="0"/>
        <w:sz w:val="24"/>
        <w:u w:val="none"/>
        <w:effect w:val="none"/>
        <w:vertAlign w:val="baseline"/>
        <w:em w:val="none"/>
        <w:specVanish w:val="0"/>
      </w:rPr>
    </w:lvl>
    <w:lvl w:ilvl="1" w:tplc="D9C61146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C70E224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200247C6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B6E5D22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6A98C90E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AD52CEF2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A29A6662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5D1C8C9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9" w15:restartNumberingAfterBreak="0">
    <w:nsid w:val="4FEC52E2"/>
    <w:multiLevelType w:val="hybridMultilevel"/>
    <w:tmpl w:val="97C2775C"/>
    <w:lvl w:ilvl="0" w:tplc="FFFFFFFF">
      <w:start w:val="1"/>
      <w:numFmt w:val="bullet"/>
      <w:pStyle w:val="ASFKTableListMark"/>
      <w:lvlText w:val=""/>
      <w:lvlJc w:val="left"/>
      <w:pPr>
        <w:tabs>
          <w:tab w:val="num" w:pos="340"/>
        </w:tabs>
        <w:ind w:left="340" w:hanging="227"/>
      </w:pPr>
      <w:rPr>
        <w:rFonts w:ascii="Symbol" w:hAnsi="Symbol" w:hint="default"/>
      </w:rPr>
    </w:lvl>
    <w:lvl w:ilvl="1" w:tplc="FFFFFFFF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0" w15:restartNumberingAfterBreak="0">
    <w:nsid w:val="54E92D9D"/>
    <w:multiLevelType w:val="hybridMultilevel"/>
    <w:tmpl w:val="D67CDADA"/>
    <w:lvl w:ilvl="0" w:tplc="CE60B816">
      <w:start w:val="1"/>
      <w:numFmt w:val="decimal"/>
      <w:lvlText w:val="%1."/>
      <w:lvlJc w:val="left"/>
      <w:pPr>
        <w:tabs>
          <w:tab w:val="num" w:pos="567"/>
        </w:tabs>
        <w:ind w:left="510" w:firstLine="57"/>
      </w:pPr>
      <w:rPr>
        <w:rFonts w:ascii="Times New Roman" w:hAnsi="Times New Roman" w:cs="Times New Roman" w:hint="default"/>
        <w:b w:val="0"/>
        <w:bCs w:val="0"/>
        <w:i w:val="0"/>
        <w:iCs w:val="0"/>
        <w:caps w:val="0"/>
        <w:strike w:val="0"/>
        <w:dstrike w:val="0"/>
        <w:outline w:val="0"/>
        <w:shadow w:val="0"/>
        <w:emboss w:val="0"/>
        <w:imprint w:val="0"/>
        <w:vanish w:val="0"/>
        <w:spacing w:val="0"/>
        <w:kern w:val="0"/>
        <w:position w:val="0"/>
        <w:sz w:val="22"/>
        <w:u w:val="none"/>
        <w:vertAlign w:val="baseline"/>
        <w:em w:val="none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1" w15:restartNumberingAfterBreak="0">
    <w:nsid w:val="650F43FD"/>
    <w:multiLevelType w:val="hybridMultilevel"/>
    <w:tmpl w:val="92A8C8EA"/>
    <w:lvl w:ilvl="0" w:tplc="723AA962">
      <w:start w:val="1"/>
      <w:numFmt w:val="none"/>
      <w:pStyle w:val="ASFKFigName"/>
      <w:lvlText w:val="Рисунок "/>
      <w:lvlJc w:val="left"/>
      <w:pPr>
        <w:tabs>
          <w:tab w:val="num" w:pos="0"/>
        </w:tabs>
        <w:ind w:left="0" w:firstLine="0"/>
      </w:pPr>
      <w:rPr>
        <w:rFonts w:ascii="Times New Roman" w:hAnsi="Times New Roman" w:cs="Times New Roman" w:hint="default"/>
        <w:b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spacing w:val="0"/>
        <w:kern w:val="0"/>
        <w:position w:val="0"/>
        <w:sz w:val="24"/>
        <w:u w:val="none"/>
        <w:effect w:val="none"/>
        <w:vertAlign w:val="baseline"/>
        <w:em w:val="none"/>
        <w:specVanish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2" w15:restartNumberingAfterBreak="0">
    <w:nsid w:val="6A062A44"/>
    <w:multiLevelType w:val="multilevel"/>
    <w:tmpl w:val="00D6815C"/>
    <w:lvl w:ilvl="0">
      <w:start w:val="1"/>
      <w:numFmt w:val="decimal"/>
      <w:lvlText w:val="%1"/>
      <w:lvlJc w:val="left"/>
      <w:pPr>
        <w:tabs>
          <w:tab w:val="num" w:pos="432"/>
        </w:tabs>
        <w:ind w:left="432" w:hanging="432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756"/>
        </w:tabs>
        <w:ind w:left="756" w:hanging="576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646"/>
        </w:tabs>
        <w:ind w:left="646" w:hanging="646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  <w:b w:val="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pStyle w:val="6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pStyle w:val="7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pStyle w:val="8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pStyle w:val="9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73" w15:restartNumberingAfterBreak="0">
    <w:nsid w:val="742D30F7"/>
    <w:multiLevelType w:val="hybridMultilevel"/>
    <w:tmpl w:val="8B5A7D26"/>
    <w:lvl w:ilvl="0" w:tplc="71765A42">
      <w:start w:val="1"/>
      <w:numFmt w:val="bullet"/>
      <w:pStyle w:val="ASFKListmark1"/>
      <w:lvlText w:val="–"/>
      <w:lvlJc w:val="left"/>
      <w:pPr>
        <w:tabs>
          <w:tab w:val="num" w:pos="851"/>
        </w:tabs>
        <w:ind w:left="851" w:hanging="284"/>
      </w:pPr>
      <w:rPr>
        <w:rFonts w:ascii="Times New Roman" w:hAnsi="Times New Roman" w:cs="Times New Roman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4" w15:restartNumberingAfterBreak="0">
    <w:nsid w:val="7C0050E1"/>
    <w:multiLevelType w:val="hybridMultilevel"/>
    <w:tmpl w:val="29A0503E"/>
    <w:lvl w:ilvl="0" w:tplc="F866E854">
      <w:start w:val="1"/>
      <w:numFmt w:val="decimal"/>
      <w:pStyle w:val="ASFKTableNum"/>
      <w:lvlText w:val="%1."/>
      <w:lvlJc w:val="left"/>
      <w:pPr>
        <w:tabs>
          <w:tab w:val="num" w:pos="57"/>
        </w:tabs>
        <w:ind w:left="57" w:firstLine="0"/>
      </w:pPr>
      <w:rPr>
        <w:rFonts w:ascii="Times New Roman" w:hAnsi="Times New Roman" w:cs="Times New Roman" w:hint="default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spacing w:val="0"/>
        <w:kern w:val="0"/>
        <w:position w:val="0"/>
        <w:sz w:val="22"/>
        <w:u w:val="none"/>
        <w:effect w:val="none"/>
        <w:vertAlign w:val="baseline"/>
        <w:em w:val="none"/>
        <w:specVanish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21"/>
  </w:num>
  <w:num w:numId="2">
    <w:abstractNumId w:val="33"/>
  </w:num>
  <w:num w:numId="3">
    <w:abstractNumId w:val="34"/>
  </w:num>
  <w:num w:numId="4">
    <w:abstractNumId w:val="35"/>
  </w:num>
  <w:num w:numId="5">
    <w:abstractNumId w:val="36"/>
  </w:num>
  <w:num w:numId="6">
    <w:abstractNumId w:val="37"/>
  </w:num>
  <w:num w:numId="7">
    <w:abstractNumId w:val="38"/>
  </w:num>
  <w:num w:numId="8">
    <w:abstractNumId w:val="39"/>
  </w:num>
  <w:num w:numId="9">
    <w:abstractNumId w:val="40"/>
  </w:num>
  <w:num w:numId="10">
    <w:abstractNumId w:val="41"/>
  </w:num>
  <w:num w:numId="11">
    <w:abstractNumId w:val="42"/>
  </w:num>
  <w:num w:numId="12">
    <w:abstractNumId w:val="43"/>
  </w:num>
  <w:num w:numId="13">
    <w:abstractNumId w:val="44"/>
  </w:num>
  <w:num w:numId="14">
    <w:abstractNumId w:val="45"/>
  </w:num>
  <w:num w:numId="15">
    <w:abstractNumId w:val="46"/>
  </w:num>
  <w:num w:numId="16">
    <w:abstractNumId w:val="47"/>
  </w:num>
  <w:num w:numId="17">
    <w:abstractNumId w:val="48"/>
  </w:num>
  <w:num w:numId="18">
    <w:abstractNumId w:val="49"/>
  </w:num>
  <w:num w:numId="19">
    <w:abstractNumId w:val="50"/>
  </w:num>
  <w:num w:numId="20">
    <w:abstractNumId w:val="51"/>
  </w:num>
  <w:num w:numId="21">
    <w:abstractNumId w:val="52"/>
  </w:num>
  <w:num w:numId="22">
    <w:abstractNumId w:val="53"/>
  </w:num>
  <w:num w:numId="23">
    <w:abstractNumId w:val="54"/>
  </w:num>
  <w:num w:numId="24">
    <w:abstractNumId w:val="55"/>
  </w:num>
  <w:num w:numId="25">
    <w:abstractNumId w:val="5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>
    <w:abstractNumId w:val="5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>
    <w:abstractNumId w:val="5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>
    <w:abstractNumId w:val="71"/>
  </w:num>
  <w:num w:numId="29">
    <w:abstractNumId w:val="73"/>
  </w:num>
  <w:num w:numId="30">
    <w:abstractNumId w:val="64"/>
  </w:num>
  <w:num w:numId="31">
    <w:abstractNumId w:val="61"/>
  </w:num>
  <w:num w:numId="32">
    <w:abstractNumId w:val="65"/>
  </w:num>
  <w:num w:numId="33">
    <w:abstractNumId w:val="62"/>
  </w:num>
  <w:num w:numId="34">
    <w:abstractNumId w:val="68"/>
  </w:num>
  <w:num w:numId="35">
    <w:abstractNumId w:val="69"/>
  </w:num>
  <w:num w:numId="36">
    <w:abstractNumId w:val="63"/>
  </w:num>
  <w:num w:numId="37">
    <w:abstractNumId w:val="60"/>
  </w:num>
  <w:num w:numId="38">
    <w:abstractNumId w:val="67"/>
  </w:num>
  <w:num w:numId="39">
    <w:abstractNumId w:val="66"/>
  </w:num>
  <w:num w:numId="40">
    <w:abstractNumId w:val="72"/>
  </w:num>
  <w:num w:numId="41">
    <w:abstractNumId w:val="9"/>
  </w:num>
  <w:num w:numId="42">
    <w:abstractNumId w:val="7"/>
  </w:num>
  <w:num w:numId="43">
    <w:abstractNumId w:val="6"/>
  </w:num>
  <w:num w:numId="44">
    <w:abstractNumId w:val="5"/>
  </w:num>
  <w:num w:numId="45">
    <w:abstractNumId w:val="4"/>
  </w:num>
  <w:num w:numId="46">
    <w:abstractNumId w:val="3"/>
  </w:num>
  <w:num w:numId="47">
    <w:abstractNumId w:val="2"/>
  </w:num>
  <w:num w:numId="48">
    <w:abstractNumId w:val="1"/>
  </w:num>
  <w:num w:numId="49">
    <w:abstractNumId w:val="0"/>
  </w:num>
  <w:num w:numId="50">
    <w:abstractNumId w:val="8"/>
  </w:num>
  <w:num w:numId="51">
    <w:abstractNumId w:val="59"/>
  </w:num>
  <w:num w:numId="52">
    <w:abstractNumId w:val="5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3">
    <w:abstractNumId w:val="74"/>
    <w:lvlOverride w:ilvl="0">
      <w:startOverride w:val="1"/>
    </w:lvlOverride>
  </w:num>
  <w:num w:numId="54">
    <w:abstractNumId w:val="5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5">
    <w:abstractNumId w:val="5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6">
    <w:abstractNumId w:val="5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7">
    <w:abstractNumId w:val="5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8">
    <w:abstractNumId w:val="5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9">
    <w:abstractNumId w:val="56"/>
  </w:num>
  <w:num w:numId="60">
    <w:abstractNumId w:val="58"/>
  </w:num>
  <w:num w:numId="61">
    <w:abstractNumId w:val="70"/>
  </w:num>
  <w:num w:numId="62">
    <w:abstractNumId w:val="74"/>
  </w:num>
  <w:num w:numId="63">
    <w:abstractNumId w:val="57"/>
  </w:num>
  <w:num w:numId="64">
    <w:abstractNumId w:val="5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5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isplayBackgroundShape/>
  <w:embedSystemFonts/>
  <w:attachedTemplate r:id="rId1"/>
  <w:stylePaneFormatFilter w:val="4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0" w:top3HeadingStyles="0" w:visibleStyles="1" w:alternateStyleNames="0"/>
  <w:doNotTrackMoves/>
  <w:defaultTabStop w:val="113"/>
  <w:autoHyphenation/>
  <w:hyphenationZone w:val="357"/>
  <w:doNotHyphenateCaps/>
  <w:defaultTableStyle w:val="a3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1951FF"/>
    <w:rsid w:val="00004E17"/>
    <w:rsid w:val="000057F3"/>
    <w:rsid w:val="00005D5F"/>
    <w:rsid w:val="00006B3C"/>
    <w:rsid w:val="00007F19"/>
    <w:rsid w:val="000107C5"/>
    <w:rsid w:val="000128C0"/>
    <w:rsid w:val="0001290A"/>
    <w:rsid w:val="0003249C"/>
    <w:rsid w:val="000367AB"/>
    <w:rsid w:val="00041047"/>
    <w:rsid w:val="0005170E"/>
    <w:rsid w:val="000635C6"/>
    <w:rsid w:val="00072A25"/>
    <w:rsid w:val="0008246C"/>
    <w:rsid w:val="0008332E"/>
    <w:rsid w:val="00092295"/>
    <w:rsid w:val="00097CB6"/>
    <w:rsid w:val="000A5C4B"/>
    <w:rsid w:val="000A5CCD"/>
    <w:rsid w:val="000B26AF"/>
    <w:rsid w:val="000B4D27"/>
    <w:rsid w:val="000C0245"/>
    <w:rsid w:val="000C5762"/>
    <w:rsid w:val="000C5CA7"/>
    <w:rsid w:val="000C6393"/>
    <w:rsid w:val="000C7FC5"/>
    <w:rsid w:val="000E1CFE"/>
    <w:rsid w:val="000E5469"/>
    <w:rsid w:val="000F669C"/>
    <w:rsid w:val="001015E0"/>
    <w:rsid w:val="001047B0"/>
    <w:rsid w:val="00105D97"/>
    <w:rsid w:val="001102C5"/>
    <w:rsid w:val="001129CF"/>
    <w:rsid w:val="00113D75"/>
    <w:rsid w:val="00124FCD"/>
    <w:rsid w:val="0013199D"/>
    <w:rsid w:val="001322E4"/>
    <w:rsid w:val="00140F91"/>
    <w:rsid w:val="001445DC"/>
    <w:rsid w:val="0014556E"/>
    <w:rsid w:val="00147D16"/>
    <w:rsid w:val="00151C59"/>
    <w:rsid w:val="00151FCF"/>
    <w:rsid w:val="00152F0C"/>
    <w:rsid w:val="00160B52"/>
    <w:rsid w:val="00162DE6"/>
    <w:rsid w:val="00164C87"/>
    <w:rsid w:val="001710E6"/>
    <w:rsid w:val="001951FF"/>
    <w:rsid w:val="0019727D"/>
    <w:rsid w:val="001A0D37"/>
    <w:rsid w:val="001A3BCA"/>
    <w:rsid w:val="001B6AFD"/>
    <w:rsid w:val="001F2807"/>
    <w:rsid w:val="001F4D60"/>
    <w:rsid w:val="00201BA2"/>
    <w:rsid w:val="00204A1E"/>
    <w:rsid w:val="00205513"/>
    <w:rsid w:val="0020651A"/>
    <w:rsid w:val="0021414B"/>
    <w:rsid w:val="00217FCA"/>
    <w:rsid w:val="00226CE7"/>
    <w:rsid w:val="002312A7"/>
    <w:rsid w:val="0023349E"/>
    <w:rsid w:val="00246F75"/>
    <w:rsid w:val="002518BE"/>
    <w:rsid w:val="00254FB4"/>
    <w:rsid w:val="0025628C"/>
    <w:rsid w:val="00256D30"/>
    <w:rsid w:val="002612EF"/>
    <w:rsid w:val="00263F6A"/>
    <w:rsid w:val="00266F19"/>
    <w:rsid w:val="0027497B"/>
    <w:rsid w:val="0027661B"/>
    <w:rsid w:val="00281245"/>
    <w:rsid w:val="00285FC4"/>
    <w:rsid w:val="002A4425"/>
    <w:rsid w:val="002B5429"/>
    <w:rsid w:val="002B7A6B"/>
    <w:rsid w:val="002E2A77"/>
    <w:rsid w:val="002F6628"/>
    <w:rsid w:val="002F7E8C"/>
    <w:rsid w:val="0030192C"/>
    <w:rsid w:val="00307220"/>
    <w:rsid w:val="00310BAB"/>
    <w:rsid w:val="00311694"/>
    <w:rsid w:val="00322C81"/>
    <w:rsid w:val="00324BF6"/>
    <w:rsid w:val="00324FF2"/>
    <w:rsid w:val="00330B3E"/>
    <w:rsid w:val="003324C0"/>
    <w:rsid w:val="003325DD"/>
    <w:rsid w:val="00332B39"/>
    <w:rsid w:val="00334F5F"/>
    <w:rsid w:val="003452B3"/>
    <w:rsid w:val="00345B88"/>
    <w:rsid w:val="00347E2E"/>
    <w:rsid w:val="003555A5"/>
    <w:rsid w:val="00362CB0"/>
    <w:rsid w:val="00363D5F"/>
    <w:rsid w:val="003648A0"/>
    <w:rsid w:val="0036790D"/>
    <w:rsid w:val="00371E5C"/>
    <w:rsid w:val="00381389"/>
    <w:rsid w:val="00383DCA"/>
    <w:rsid w:val="00396DF1"/>
    <w:rsid w:val="00397099"/>
    <w:rsid w:val="003A128E"/>
    <w:rsid w:val="003A5011"/>
    <w:rsid w:val="003B043C"/>
    <w:rsid w:val="003B0AFB"/>
    <w:rsid w:val="003B1692"/>
    <w:rsid w:val="003F1D02"/>
    <w:rsid w:val="003F7E16"/>
    <w:rsid w:val="0040253B"/>
    <w:rsid w:val="00415959"/>
    <w:rsid w:val="00416D5B"/>
    <w:rsid w:val="00417B86"/>
    <w:rsid w:val="00420A81"/>
    <w:rsid w:val="004345AC"/>
    <w:rsid w:val="004356EE"/>
    <w:rsid w:val="00450276"/>
    <w:rsid w:val="00452394"/>
    <w:rsid w:val="0045369F"/>
    <w:rsid w:val="00465134"/>
    <w:rsid w:val="00475C01"/>
    <w:rsid w:val="00482E6D"/>
    <w:rsid w:val="00495000"/>
    <w:rsid w:val="004C3726"/>
    <w:rsid w:val="004D7F1F"/>
    <w:rsid w:val="004E21BC"/>
    <w:rsid w:val="004E291A"/>
    <w:rsid w:val="004E48EE"/>
    <w:rsid w:val="004F58C3"/>
    <w:rsid w:val="004F7CE3"/>
    <w:rsid w:val="0051697A"/>
    <w:rsid w:val="005277AF"/>
    <w:rsid w:val="00527B01"/>
    <w:rsid w:val="0053257B"/>
    <w:rsid w:val="005333A5"/>
    <w:rsid w:val="00543651"/>
    <w:rsid w:val="005445B2"/>
    <w:rsid w:val="00547C27"/>
    <w:rsid w:val="00556820"/>
    <w:rsid w:val="0056266D"/>
    <w:rsid w:val="00570326"/>
    <w:rsid w:val="00584DA4"/>
    <w:rsid w:val="00586199"/>
    <w:rsid w:val="005919AC"/>
    <w:rsid w:val="00594B48"/>
    <w:rsid w:val="005A2DF1"/>
    <w:rsid w:val="005A4069"/>
    <w:rsid w:val="005A5AB6"/>
    <w:rsid w:val="005C17DC"/>
    <w:rsid w:val="005D5A64"/>
    <w:rsid w:val="005D6A45"/>
    <w:rsid w:val="005E1388"/>
    <w:rsid w:val="005E25D4"/>
    <w:rsid w:val="005E2AE0"/>
    <w:rsid w:val="005E6751"/>
    <w:rsid w:val="005F0EDD"/>
    <w:rsid w:val="005F5CA1"/>
    <w:rsid w:val="006104BD"/>
    <w:rsid w:val="00611E2C"/>
    <w:rsid w:val="00625930"/>
    <w:rsid w:val="00632824"/>
    <w:rsid w:val="00632C2D"/>
    <w:rsid w:val="00641548"/>
    <w:rsid w:val="00643864"/>
    <w:rsid w:val="00644EB6"/>
    <w:rsid w:val="00645B8D"/>
    <w:rsid w:val="00650F8F"/>
    <w:rsid w:val="0065360B"/>
    <w:rsid w:val="00660FD1"/>
    <w:rsid w:val="00660FD5"/>
    <w:rsid w:val="00663992"/>
    <w:rsid w:val="00666153"/>
    <w:rsid w:val="006666D8"/>
    <w:rsid w:val="006678A7"/>
    <w:rsid w:val="00670FDE"/>
    <w:rsid w:val="00681C7F"/>
    <w:rsid w:val="006836D8"/>
    <w:rsid w:val="00686067"/>
    <w:rsid w:val="00696EB6"/>
    <w:rsid w:val="006A7F97"/>
    <w:rsid w:val="006B2095"/>
    <w:rsid w:val="006B3A5D"/>
    <w:rsid w:val="006B464E"/>
    <w:rsid w:val="006B6360"/>
    <w:rsid w:val="006B7038"/>
    <w:rsid w:val="006C7946"/>
    <w:rsid w:val="006D1602"/>
    <w:rsid w:val="006D26FA"/>
    <w:rsid w:val="006D29AB"/>
    <w:rsid w:val="006E7030"/>
    <w:rsid w:val="006F16D6"/>
    <w:rsid w:val="006F3C51"/>
    <w:rsid w:val="00701E7D"/>
    <w:rsid w:val="00702DFF"/>
    <w:rsid w:val="00703E1D"/>
    <w:rsid w:val="00706E68"/>
    <w:rsid w:val="00710D5E"/>
    <w:rsid w:val="007232CE"/>
    <w:rsid w:val="00723425"/>
    <w:rsid w:val="007264C9"/>
    <w:rsid w:val="0074020E"/>
    <w:rsid w:val="00743E55"/>
    <w:rsid w:val="00753E4E"/>
    <w:rsid w:val="00755097"/>
    <w:rsid w:val="00774065"/>
    <w:rsid w:val="00782585"/>
    <w:rsid w:val="00792420"/>
    <w:rsid w:val="00797112"/>
    <w:rsid w:val="007A7A0D"/>
    <w:rsid w:val="007B229D"/>
    <w:rsid w:val="007B69A0"/>
    <w:rsid w:val="007C0935"/>
    <w:rsid w:val="007C1452"/>
    <w:rsid w:val="007C2570"/>
    <w:rsid w:val="007C2619"/>
    <w:rsid w:val="007D22F0"/>
    <w:rsid w:val="007D5B10"/>
    <w:rsid w:val="007E0D6C"/>
    <w:rsid w:val="007E1892"/>
    <w:rsid w:val="00825377"/>
    <w:rsid w:val="00827479"/>
    <w:rsid w:val="00831B18"/>
    <w:rsid w:val="00835BC7"/>
    <w:rsid w:val="00842332"/>
    <w:rsid w:val="00842545"/>
    <w:rsid w:val="00846246"/>
    <w:rsid w:val="008515E8"/>
    <w:rsid w:val="00856F54"/>
    <w:rsid w:val="0086332E"/>
    <w:rsid w:val="00867487"/>
    <w:rsid w:val="00871297"/>
    <w:rsid w:val="00874393"/>
    <w:rsid w:val="00876E81"/>
    <w:rsid w:val="008775DA"/>
    <w:rsid w:val="00880FD3"/>
    <w:rsid w:val="00882A35"/>
    <w:rsid w:val="00883702"/>
    <w:rsid w:val="00883D45"/>
    <w:rsid w:val="00883DB1"/>
    <w:rsid w:val="0088542C"/>
    <w:rsid w:val="00887743"/>
    <w:rsid w:val="00897683"/>
    <w:rsid w:val="00897867"/>
    <w:rsid w:val="008A15FD"/>
    <w:rsid w:val="008C220F"/>
    <w:rsid w:val="008C540E"/>
    <w:rsid w:val="008C5861"/>
    <w:rsid w:val="008D15F3"/>
    <w:rsid w:val="008D1F29"/>
    <w:rsid w:val="008E3091"/>
    <w:rsid w:val="008E6CFC"/>
    <w:rsid w:val="008F0C2E"/>
    <w:rsid w:val="0091620C"/>
    <w:rsid w:val="00924986"/>
    <w:rsid w:val="009345F6"/>
    <w:rsid w:val="00950399"/>
    <w:rsid w:val="00951BDA"/>
    <w:rsid w:val="009618B7"/>
    <w:rsid w:val="009620AC"/>
    <w:rsid w:val="00970E78"/>
    <w:rsid w:val="009753D9"/>
    <w:rsid w:val="00976AFF"/>
    <w:rsid w:val="00983D3A"/>
    <w:rsid w:val="0098655E"/>
    <w:rsid w:val="009B0061"/>
    <w:rsid w:val="009B0262"/>
    <w:rsid w:val="009B2732"/>
    <w:rsid w:val="009B3102"/>
    <w:rsid w:val="009C0C31"/>
    <w:rsid w:val="009C183B"/>
    <w:rsid w:val="009C39EF"/>
    <w:rsid w:val="009D623E"/>
    <w:rsid w:val="009F210E"/>
    <w:rsid w:val="009F2CD1"/>
    <w:rsid w:val="009F76D9"/>
    <w:rsid w:val="009F791D"/>
    <w:rsid w:val="00A06477"/>
    <w:rsid w:val="00A07F06"/>
    <w:rsid w:val="00A17F2B"/>
    <w:rsid w:val="00A26F75"/>
    <w:rsid w:val="00A43174"/>
    <w:rsid w:val="00A47007"/>
    <w:rsid w:val="00A4745E"/>
    <w:rsid w:val="00A5442D"/>
    <w:rsid w:val="00A54BBB"/>
    <w:rsid w:val="00A6341C"/>
    <w:rsid w:val="00A643A2"/>
    <w:rsid w:val="00A701D2"/>
    <w:rsid w:val="00A7070E"/>
    <w:rsid w:val="00A723D1"/>
    <w:rsid w:val="00A73965"/>
    <w:rsid w:val="00A73F49"/>
    <w:rsid w:val="00A7606B"/>
    <w:rsid w:val="00A803B3"/>
    <w:rsid w:val="00A84563"/>
    <w:rsid w:val="00A87822"/>
    <w:rsid w:val="00A87A80"/>
    <w:rsid w:val="00A91717"/>
    <w:rsid w:val="00A926CF"/>
    <w:rsid w:val="00A93C3B"/>
    <w:rsid w:val="00A96AFA"/>
    <w:rsid w:val="00AA0ED2"/>
    <w:rsid w:val="00AB0D48"/>
    <w:rsid w:val="00AB4ED0"/>
    <w:rsid w:val="00AB7CC5"/>
    <w:rsid w:val="00AC30DE"/>
    <w:rsid w:val="00AC79AE"/>
    <w:rsid w:val="00AD27E8"/>
    <w:rsid w:val="00AD533B"/>
    <w:rsid w:val="00AD5CE7"/>
    <w:rsid w:val="00AF489F"/>
    <w:rsid w:val="00B07A3D"/>
    <w:rsid w:val="00B16D29"/>
    <w:rsid w:val="00B17AAA"/>
    <w:rsid w:val="00B226AA"/>
    <w:rsid w:val="00B30CDD"/>
    <w:rsid w:val="00B42E95"/>
    <w:rsid w:val="00B4667D"/>
    <w:rsid w:val="00B51ED4"/>
    <w:rsid w:val="00B52C26"/>
    <w:rsid w:val="00B6150D"/>
    <w:rsid w:val="00B62AD9"/>
    <w:rsid w:val="00B67866"/>
    <w:rsid w:val="00B74EA6"/>
    <w:rsid w:val="00B77F65"/>
    <w:rsid w:val="00B80118"/>
    <w:rsid w:val="00B83EB5"/>
    <w:rsid w:val="00BA0705"/>
    <w:rsid w:val="00BA3650"/>
    <w:rsid w:val="00BA6D80"/>
    <w:rsid w:val="00BC0A88"/>
    <w:rsid w:val="00BF6E41"/>
    <w:rsid w:val="00BF7A11"/>
    <w:rsid w:val="00C05252"/>
    <w:rsid w:val="00C10825"/>
    <w:rsid w:val="00C1555B"/>
    <w:rsid w:val="00C23032"/>
    <w:rsid w:val="00C33BEC"/>
    <w:rsid w:val="00C33D4D"/>
    <w:rsid w:val="00C36E91"/>
    <w:rsid w:val="00C43FF7"/>
    <w:rsid w:val="00C45F07"/>
    <w:rsid w:val="00C52BD3"/>
    <w:rsid w:val="00C53AFC"/>
    <w:rsid w:val="00C556A9"/>
    <w:rsid w:val="00C63DF5"/>
    <w:rsid w:val="00C72302"/>
    <w:rsid w:val="00C72BFB"/>
    <w:rsid w:val="00C945EE"/>
    <w:rsid w:val="00C95F98"/>
    <w:rsid w:val="00CA5039"/>
    <w:rsid w:val="00CA52B9"/>
    <w:rsid w:val="00CA5B53"/>
    <w:rsid w:val="00CB6F20"/>
    <w:rsid w:val="00CB7719"/>
    <w:rsid w:val="00CC23E9"/>
    <w:rsid w:val="00CD2AFE"/>
    <w:rsid w:val="00CD388D"/>
    <w:rsid w:val="00CD5406"/>
    <w:rsid w:val="00CD6CB8"/>
    <w:rsid w:val="00CE1703"/>
    <w:rsid w:val="00CE29DC"/>
    <w:rsid w:val="00CE6B29"/>
    <w:rsid w:val="00CF1D3A"/>
    <w:rsid w:val="00CF5B9F"/>
    <w:rsid w:val="00D01701"/>
    <w:rsid w:val="00D01CDB"/>
    <w:rsid w:val="00D1319A"/>
    <w:rsid w:val="00D15528"/>
    <w:rsid w:val="00D24A00"/>
    <w:rsid w:val="00D25A8A"/>
    <w:rsid w:val="00D378EB"/>
    <w:rsid w:val="00D450D3"/>
    <w:rsid w:val="00D50B96"/>
    <w:rsid w:val="00D50D58"/>
    <w:rsid w:val="00D55589"/>
    <w:rsid w:val="00D57932"/>
    <w:rsid w:val="00D57EC5"/>
    <w:rsid w:val="00D602B4"/>
    <w:rsid w:val="00D633DE"/>
    <w:rsid w:val="00D63FC5"/>
    <w:rsid w:val="00D640BF"/>
    <w:rsid w:val="00D67E79"/>
    <w:rsid w:val="00D713B3"/>
    <w:rsid w:val="00D7228B"/>
    <w:rsid w:val="00D81FB2"/>
    <w:rsid w:val="00D825B7"/>
    <w:rsid w:val="00D83408"/>
    <w:rsid w:val="00D83AA0"/>
    <w:rsid w:val="00D924DF"/>
    <w:rsid w:val="00D92710"/>
    <w:rsid w:val="00DA1BFD"/>
    <w:rsid w:val="00DA1D09"/>
    <w:rsid w:val="00DA4847"/>
    <w:rsid w:val="00DA7508"/>
    <w:rsid w:val="00DB0A59"/>
    <w:rsid w:val="00DB34A5"/>
    <w:rsid w:val="00DB71CD"/>
    <w:rsid w:val="00DC137A"/>
    <w:rsid w:val="00DC24DE"/>
    <w:rsid w:val="00DC2D6D"/>
    <w:rsid w:val="00DC2E0B"/>
    <w:rsid w:val="00DD4C9E"/>
    <w:rsid w:val="00DD7C80"/>
    <w:rsid w:val="00DF3454"/>
    <w:rsid w:val="00E1506B"/>
    <w:rsid w:val="00E17221"/>
    <w:rsid w:val="00E17298"/>
    <w:rsid w:val="00E17800"/>
    <w:rsid w:val="00E2363E"/>
    <w:rsid w:val="00E2453A"/>
    <w:rsid w:val="00E30861"/>
    <w:rsid w:val="00E32AC2"/>
    <w:rsid w:val="00E36C3F"/>
    <w:rsid w:val="00E37C32"/>
    <w:rsid w:val="00E45AEE"/>
    <w:rsid w:val="00E46E4E"/>
    <w:rsid w:val="00E50749"/>
    <w:rsid w:val="00E5121B"/>
    <w:rsid w:val="00E5196C"/>
    <w:rsid w:val="00E53E5A"/>
    <w:rsid w:val="00E5411C"/>
    <w:rsid w:val="00E54B26"/>
    <w:rsid w:val="00E553DE"/>
    <w:rsid w:val="00E617BB"/>
    <w:rsid w:val="00E65890"/>
    <w:rsid w:val="00E7613B"/>
    <w:rsid w:val="00E819B3"/>
    <w:rsid w:val="00E831EA"/>
    <w:rsid w:val="00EA2D1F"/>
    <w:rsid w:val="00EA703E"/>
    <w:rsid w:val="00EB4993"/>
    <w:rsid w:val="00EC48E0"/>
    <w:rsid w:val="00ED3238"/>
    <w:rsid w:val="00ED6EC4"/>
    <w:rsid w:val="00EE4F37"/>
    <w:rsid w:val="00EF2167"/>
    <w:rsid w:val="00EF2D7D"/>
    <w:rsid w:val="00EF4858"/>
    <w:rsid w:val="00F04FEE"/>
    <w:rsid w:val="00F11A66"/>
    <w:rsid w:val="00F120C9"/>
    <w:rsid w:val="00F34DDC"/>
    <w:rsid w:val="00F3699B"/>
    <w:rsid w:val="00F414C8"/>
    <w:rsid w:val="00F43C93"/>
    <w:rsid w:val="00F465BF"/>
    <w:rsid w:val="00F47A21"/>
    <w:rsid w:val="00F60A60"/>
    <w:rsid w:val="00F658D0"/>
    <w:rsid w:val="00F6670F"/>
    <w:rsid w:val="00F73113"/>
    <w:rsid w:val="00F861D1"/>
    <w:rsid w:val="00FA074C"/>
    <w:rsid w:val="00FB2117"/>
    <w:rsid w:val="00FB4C06"/>
    <w:rsid w:val="00FB5117"/>
    <w:rsid w:val="00FB78F8"/>
    <w:rsid w:val="00FC6909"/>
    <w:rsid w:val="00FE26F3"/>
    <w:rsid w:val="00FE2F1F"/>
    <w:rsid w:val="00FF101D"/>
    <w:rsid w:val="00FF2C7D"/>
    <w:rsid w:val="00FF4622"/>
    <w:rsid w:val="00FF54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oNotEmbedSmartTags/>
  <w:decimalSymbol w:val=","/>
  <w:listSeparator w:val=";"/>
  <w15:chartTrackingRefBased/>
  <w15:docId w15:val="{FC164B6D-1884-4D70-9CE1-11D461DDBF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/>
    <w:lsdException w:name="table of figures" w:uiPriority="99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3">
    <w:name w:val="Normal"/>
    <w:qFormat/>
    <w:rsid w:val="00E617BB"/>
    <w:pPr>
      <w:ind w:firstLine="567"/>
      <w:jc w:val="both"/>
    </w:pPr>
    <w:rPr>
      <w:sz w:val="24"/>
    </w:rPr>
  </w:style>
  <w:style w:type="paragraph" w:styleId="1">
    <w:name w:val="heading 1"/>
    <w:aliases w:val="ASFK_1,_EB_1,GOST_1"/>
    <w:next w:val="ASFKNormal"/>
    <w:qFormat/>
    <w:rsid w:val="00E617BB"/>
    <w:pPr>
      <w:keepNext/>
      <w:pageBreakBefore/>
      <w:numPr>
        <w:numId w:val="39"/>
      </w:numPr>
      <w:suppressAutoHyphens/>
      <w:spacing w:before="240" w:after="360"/>
      <w:contextualSpacing/>
      <w:jc w:val="center"/>
      <w:outlineLvl w:val="0"/>
    </w:pPr>
    <w:rPr>
      <w:b/>
      <w:caps/>
      <w:sz w:val="32"/>
      <w:szCs w:val="36"/>
    </w:rPr>
  </w:style>
  <w:style w:type="paragraph" w:styleId="21">
    <w:name w:val="heading 2"/>
    <w:aliases w:val="ASFK_2,_EB_2,GOST_2"/>
    <w:basedOn w:val="1"/>
    <w:next w:val="ASFKNormal"/>
    <w:qFormat/>
    <w:rsid w:val="00E617BB"/>
    <w:pPr>
      <w:pageBreakBefore w:val="0"/>
      <w:numPr>
        <w:ilvl w:val="1"/>
      </w:numPr>
      <w:spacing w:after="240"/>
      <w:jc w:val="left"/>
      <w:outlineLvl w:val="1"/>
    </w:pPr>
    <w:rPr>
      <w:rFonts w:cs="Arial"/>
      <w:bCs/>
      <w:iCs/>
      <w:caps w:val="0"/>
      <w:szCs w:val="32"/>
    </w:rPr>
  </w:style>
  <w:style w:type="paragraph" w:styleId="31">
    <w:name w:val="heading 3"/>
    <w:aliases w:val="ASFK_3,_EB_3,GOST_3"/>
    <w:basedOn w:val="21"/>
    <w:next w:val="ASFKNormal"/>
    <w:qFormat/>
    <w:rsid w:val="00E617BB"/>
    <w:pPr>
      <w:keepLines/>
      <w:numPr>
        <w:ilvl w:val="2"/>
      </w:numPr>
      <w:outlineLvl w:val="2"/>
    </w:pPr>
    <w:rPr>
      <w:bCs w:val="0"/>
      <w:sz w:val="26"/>
      <w:szCs w:val="26"/>
    </w:rPr>
  </w:style>
  <w:style w:type="paragraph" w:styleId="41">
    <w:name w:val="heading 4"/>
    <w:aliases w:val="ASFK_4,_EB_4,GOST_4"/>
    <w:basedOn w:val="31"/>
    <w:next w:val="ASFKNormal"/>
    <w:qFormat/>
    <w:rsid w:val="00E617BB"/>
    <w:pPr>
      <w:numPr>
        <w:ilvl w:val="3"/>
      </w:numPr>
      <w:outlineLvl w:val="3"/>
    </w:pPr>
    <w:rPr>
      <w:sz w:val="24"/>
    </w:rPr>
  </w:style>
  <w:style w:type="paragraph" w:styleId="51">
    <w:name w:val="heading 5"/>
    <w:aliases w:val="ASFK_5"/>
    <w:next w:val="ASFKNormal"/>
    <w:qFormat/>
    <w:rsid w:val="00E617BB"/>
    <w:pPr>
      <w:keepNext/>
      <w:tabs>
        <w:tab w:val="left" w:pos="567"/>
      </w:tabs>
      <w:suppressAutoHyphens/>
      <w:spacing w:before="240" w:after="120"/>
      <w:ind w:left="567"/>
      <w:outlineLvl w:val="4"/>
    </w:pPr>
    <w:rPr>
      <w:b/>
      <w:bCs/>
      <w:iCs/>
      <w:sz w:val="24"/>
      <w:szCs w:val="26"/>
    </w:rPr>
  </w:style>
  <w:style w:type="paragraph" w:styleId="6">
    <w:name w:val="heading 6"/>
    <w:basedOn w:val="a3"/>
    <w:next w:val="a3"/>
    <w:qFormat/>
    <w:rsid w:val="00E617BB"/>
    <w:pPr>
      <w:numPr>
        <w:ilvl w:val="5"/>
        <w:numId w:val="40"/>
      </w:numPr>
      <w:tabs>
        <w:tab w:val="clear" w:pos="1152"/>
        <w:tab w:val="num" w:pos="360"/>
      </w:tabs>
      <w:spacing w:before="240" w:after="60"/>
      <w:ind w:left="0" w:firstLine="0"/>
      <w:outlineLvl w:val="5"/>
    </w:pPr>
    <w:rPr>
      <w:b/>
      <w:bCs/>
      <w:sz w:val="22"/>
      <w:szCs w:val="22"/>
    </w:rPr>
  </w:style>
  <w:style w:type="paragraph" w:styleId="7">
    <w:name w:val="heading 7"/>
    <w:basedOn w:val="a3"/>
    <w:next w:val="a3"/>
    <w:qFormat/>
    <w:rsid w:val="00E617BB"/>
    <w:pPr>
      <w:numPr>
        <w:ilvl w:val="6"/>
        <w:numId w:val="40"/>
      </w:numPr>
      <w:tabs>
        <w:tab w:val="clear" w:pos="1296"/>
        <w:tab w:val="num" w:pos="360"/>
      </w:tabs>
      <w:spacing w:before="240" w:after="60"/>
      <w:ind w:left="0" w:firstLine="0"/>
      <w:outlineLvl w:val="6"/>
    </w:pPr>
  </w:style>
  <w:style w:type="paragraph" w:styleId="8">
    <w:name w:val="heading 8"/>
    <w:basedOn w:val="a3"/>
    <w:next w:val="a3"/>
    <w:qFormat/>
    <w:rsid w:val="00E617BB"/>
    <w:pPr>
      <w:numPr>
        <w:ilvl w:val="7"/>
        <w:numId w:val="40"/>
      </w:numPr>
      <w:tabs>
        <w:tab w:val="clear" w:pos="1440"/>
        <w:tab w:val="num" w:pos="360"/>
      </w:tabs>
      <w:spacing w:before="240" w:after="60"/>
      <w:ind w:left="0" w:firstLine="0"/>
      <w:outlineLvl w:val="7"/>
    </w:pPr>
    <w:rPr>
      <w:i/>
      <w:iCs/>
    </w:rPr>
  </w:style>
  <w:style w:type="paragraph" w:styleId="9">
    <w:name w:val="heading 9"/>
    <w:basedOn w:val="a3"/>
    <w:next w:val="a3"/>
    <w:qFormat/>
    <w:rsid w:val="00E617BB"/>
    <w:pPr>
      <w:numPr>
        <w:ilvl w:val="8"/>
        <w:numId w:val="40"/>
      </w:numPr>
      <w:tabs>
        <w:tab w:val="clear" w:pos="1584"/>
        <w:tab w:val="num" w:pos="360"/>
      </w:tabs>
      <w:spacing w:before="240" w:after="60"/>
      <w:ind w:left="0" w:firstLine="0"/>
      <w:outlineLvl w:val="8"/>
    </w:pPr>
    <w:rPr>
      <w:rFonts w:ascii="Arial" w:hAnsi="Arial"/>
      <w:sz w:val="22"/>
      <w:szCs w:val="22"/>
    </w:rPr>
  </w:style>
  <w:style w:type="character" w:default="1" w:styleId="a4">
    <w:name w:val="Default Paragraph Font"/>
    <w:uiPriority w:val="1"/>
    <w:semiHidden/>
    <w:unhideWhenUsed/>
  </w:style>
  <w:style w:type="table" w:default="1" w:styleId="a5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6">
    <w:name w:val="No List"/>
    <w:uiPriority w:val="99"/>
    <w:semiHidden/>
    <w:unhideWhenUsed/>
  </w:style>
  <w:style w:type="paragraph" w:styleId="HTML">
    <w:name w:val="HTML Address"/>
    <w:basedOn w:val="a3"/>
    <w:link w:val="HTML0"/>
    <w:rsid w:val="00E617BB"/>
    <w:rPr>
      <w:i/>
      <w:iCs/>
      <w:lang w:val="x-none" w:eastAsia="x-none"/>
    </w:rPr>
  </w:style>
  <w:style w:type="character" w:customStyle="1" w:styleId="HTML0">
    <w:name w:val="Адрес HTML Знак"/>
    <w:link w:val="HTML"/>
    <w:rsid w:val="00162DE6"/>
    <w:rPr>
      <w:i/>
      <w:iCs/>
      <w:sz w:val="24"/>
    </w:rPr>
  </w:style>
  <w:style w:type="paragraph" w:styleId="a7">
    <w:name w:val="envelope address"/>
    <w:basedOn w:val="a3"/>
    <w:rsid w:val="00E617BB"/>
    <w:pPr>
      <w:framePr w:w="7920" w:h="1980" w:hRule="exact" w:hSpace="180" w:wrap="auto" w:hAnchor="page" w:xAlign="center" w:yAlign="bottom"/>
      <w:ind w:left="2880"/>
    </w:pPr>
    <w:rPr>
      <w:rFonts w:ascii="Arial" w:hAnsi="Arial" w:cs="Arial"/>
    </w:rPr>
  </w:style>
  <w:style w:type="character" w:styleId="HTML1">
    <w:name w:val="HTML Acronym"/>
    <w:rsid w:val="00E617BB"/>
  </w:style>
  <w:style w:type="paragraph" w:styleId="a8">
    <w:name w:val="Date"/>
    <w:basedOn w:val="a3"/>
    <w:next w:val="a3"/>
    <w:link w:val="a9"/>
    <w:rsid w:val="00E617BB"/>
    <w:rPr>
      <w:lang w:val="x-none" w:eastAsia="x-none"/>
    </w:rPr>
  </w:style>
  <w:style w:type="character" w:customStyle="1" w:styleId="a9">
    <w:name w:val="Дата Знак"/>
    <w:link w:val="a8"/>
    <w:rsid w:val="00162DE6"/>
    <w:rPr>
      <w:sz w:val="24"/>
    </w:rPr>
  </w:style>
  <w:style w:type="paragraph" w:customStyle="1" w:styleId="ASFKTitulheader">
    <w:name w:val="_ASFK_Titul_header"/>
    <w:rsid w:val="00E617BB"/>
    <w:pPr>
      <w:suppressAutoHyphens/>
      <w:jc w:val="center"/>
    </w:pPr>
    <w:rPr>
      <w:rFonts w:ascii="Arial" w:hAnsi="Arial"/>
      <w:b/>
      <w:caps/>
      <w:color w:val="404040"/>
      <w:sz w:val="24"/>
    </w:rPr>
  </w:style>
  <w:style w:type="paragraph" w:customStyle="1" w:styleId="ASFKTitulfooter">
    <w:name w:val="_ASFK_Titul_footer"/>
    <w:rsid w:val="00E617BB"/>
    <w:pPr>
      <w:suppressAutoHyphens/>
      <w:jc w:val="center"/>
    </w:pPr>
    <w:rPr>
      <w:color w:val="292929"/>
      <w:sz w:val="28"/>
    </w:rPr>
  </w:style>
  <w:style w:type="paragraph" w:customStyle="1" w:styleId="OTRTableNorm">
    <w:name w:val="OTR_Table_Norm"/>
    <w:basedOn w:val="a3"/>
    <w:autoRedefine/>
    <w:qFormat/>
    <w:rsid w:val="000C7FC5"/>
    <w:pPr>
      <w:spacing w:before="60" w:after="60"/>
      <w:ind w:firstLine="0"/>
    </w:pPr>
  </w:style>
  <w:style w:type="character" w:customStyle="1" w:styleId="ASFKFigure">
    <w:name w:val="_ASFK_Figure Знак Знак"/>
    <w:link w:val="ASFKFigure0"/>
    <w:locked/>
    <w:rsid w:val="00B74EA6"/>
    <w:rPr>
      <w:sz w:val="24"/>
      <w:lang w:val="ru-RU" w:eastAsia="ru-RU" w:bidi="ar-SA"/>
    </w:rPr>
  </w:style>
  <w:style w:type="character" w:customStyle="1" w:styleId="ASFKFigName0">
    <w:name w:val="_ASFK_Fig_Name Знак Знак"/>
    <w:link w:val="ASFKFigName"/>
    <w:locked/>
    <w:rsid w:val="00B74EA6"/>
    <w:rPr>
      <w:b/>
      <w:sz w:val="24"/>
      <w:szCs w:val="24"/>
    </w:rPr>
  </w:style>
  <w:style w:type="paragraph" w:customStyle="1" w:styleId="GOSTFigure">
    <w:name w:val="_GOST_Figure"/>
    <w:next w:val="a3"/>
    <w:rsid w:val="00D83AA0"/>
    <w:pPr>
      <w:keepNext/>
      <w:spacing w:before="120" w:after="120"/>
      <w:jc w:val="center"/>
    </w:pPr>
    <w:rPr>
      <w:sz w:val="24"/>
    </w:rPr>
  </w:style>
  <w:style w:type="paragraph" w:customStyle="1" w:styleId="GOSTFigName">
    <w:name w:val="_GOST_Fig_Name"/>
    <w:basedOn w:val="GOSTFigure"/>
    <w:next w:val="a3"/>
    <w:rsid w:val="00D83AA0"/>
    <w:pPr>
      <w:keepNext w:val="0"/>
      <w:tabs>
        <w:tab w:val="num" w:pos="0"/>
      </w:tabs>
      <w:suppressAutoHyphens/>
      <w:contextualSpacing/>
    </w:pPr>
    <w:rPr>
      <w:b/>
      <w:szCs w:val="24"/>
    </w:rPr>
  </w:style>
  <w:style w:type="paragraph" w:customStyle="1" w:styleId="GOSTListmark3">
    <w:name w:val="_GOST_List_mark3"/>
    <w:basedOn w:val="a3"/>
    <w:rsid w:val="00D83AA0"/>
    <w:pPr>
      <w:tabs>
        <w:tab w:val="num" w:pos="1418"/>
      </w:tabs>
      <w:ind w:left="1418" w:hanging="284"/>
      <w:jc w:val="left"/>
    </w:pPr>
    <w:rPr>
      <w:snapToGrid w:val="0"/>
      <w:szCs w:val="24"/>
    </w:rPr>
  </w:style>
  <w:style w:type="paragraph" w:customStyle="1" w:styleId="GOSTListnormal18">
    <w:name w:val="_GOST_List_normal_1.8"/>
    <w:basedOn w:val="a3"/>
    <w:rsid w:val="00D83AA0"/>
    <w:pPr>
      <w:tabs>
        <w:tab w:val="left" w:pos="1021"/>
      </w:tabs>
      <w:spacing w:before="60" w:after="60"/>
      <w:ind w:left="1021" w:firstLine="0"/>
      <w:contextualSpacing/>
      <w:jc w:val="left"/>
    </w:pPr>
    <w:rPr>
      <w:snapToGrid w:val="0"/>
    </w:rPr>
  </w:style>
  <w:style w:type="paragraph" w:customStyle="1" w:styleId="GOSTListnum2">
    <w:name w:val="_GOST_List_num2"/>
    <w:basedOn w:val="GOSTListnum"/>
    <w:rsid w:val="00D83AA0"/>
    <w:pPr>
      <w:tabs>
        <w:tab w:val="clear" w:pos="1021"/>
        <w:tab w:val="num" w:pos="1588"/>
      </w:tabs>
      <w:ind w:left="1588" w:hanging="567"/>
    </w:pPr>
    <w:rPr>
      <w:szCs w:val="24"/>
    </w:rPr>
  </w:style>
  <w:style w:type="paragraph" w:customStyle="1" w:styleId="GOSTNormal">
    <w:name w:val="_GOST_Normal"/>
    <w:uiPriority w:val="99"/>
    <w:rsid w:val="00D83AA0"/>
    <w:pPr>
      <w:spacing w:before="120" w:after="60"/>
      <w:ind w:firstLine="567"/>
      <w:contextualSpacing/>
      <w:jc w:val="both"/>
    </w:pPr>
    <w:rPr>
      <w:sz w:val="24"/>
    </w:rPr>
  </w:style>
  <w:style w:type="paragraph" w:customStyle="1" w:styleId="GOSTNormalWithout">
    <w:name w:val="_GOST_Normal_Without"/>
    <w:basedOn w:val="GOSTNormal"/>
    <w:next w:val="GOSTNormal"/>
    <w:rsid w:val="00D83AA0"/>
    <w:pPr>
      <w:keepNext/>
    </w:pPr>
  </w:style>
  <w:style w:type="paragraph" w:customStyle="1" w:styleId="GOSTNote">
    <w:name w:val="_GOST_Note"/>
    <w:link w:val="GOSTNote0"/>
    <w:rsid w:val="00D83AA0"/>
    <w:pPr>
      <w:spacing w:before="120" w:after="120"/>
      <w:ind w:left="1701" w:hanging="1701"/>
      <w:jc w:val="both"/>
    </w:pPr>
    <w:rPr>
      <w:sz w:val="24"/>
    </w:rPr>
  </w:style>
  <w:style w:type="paragraph" w:customStyle="1" w:styleId="GOSTNoteContinue">
    <w:name w:val="_GOST_Note_Continue"/>
    <w:basedOn w:val="GOSTNote"/>
    <w:rsid w:val="00D83AA0"/>
    <w:pPr>
      <w:ind w:firstLine="0"/>
    </w:pPr>
  </w:style>
  <w:style w:type="character" w:customStyle="1" w:styleId="GOSTSymBold">
    <w:name w:val="_GOST_Sym_Bold"/>
    <w:rsid w:val="00D83AA0"/>
    <w:rPr>
      <w:b/>
    </w:rPr>
  </w:style>
  <w:style w:type="paragraph" w:customStyle="1" w:styleId="GOSTListnum">
    <w:name w:val="_GOST_List_num"/>
    <w:rsid w:val="00D83AA0"/>
    <w:pPr>
      <w:tabs>
        <w:tab w:val="num" w:pos="1021"/>
      </w:tabs>
      <w:spacing w:before="120" w:after="120"/>
      <w:ind w:left="1021" w:hanging="454"/>
      <w:contextualSpacing/>
      <w:jc w:val="both"/>
    </w:pPr>
    <w:rPr>
      <w:sz w:val="24"/>
    </w:rPr>
  </w:style>
  <w:style w:type="character" w:customStyle="1" w:styleId="GOSTNote0">
    <w:name w:val="_GOST_Note Знак"/>
    <w:link w:val="GOSTNote"/>
    <w:rsid w:val="00D83AA0"/>
    <w:rPr>
      <w:sz w:val="24"/>
      <w:lang w:val="ru-RU" w:eastAsia="ru-RU" w:bidi="ar-SA"/>
    </w:rPr>
  </w:style>
  <w:style w:type="paragraph" w:customStyle="1" w:styleId="GOSTListmark1">
    <w:name w:val="_GOST_List_mark1"/>
    <w:rsid w:val="00FE26F3"/>
    <w:pPr>
      <w:tabs>
        <w:tab w:val="num" w:pos="851"/>
      </w:tabs>
      <w:ind w:left="851" w:hanging="284"/>
      <w:jc w:val="both"/>
    </w:pPr>
    <w:rPr>
      <w:snapToGrid w:val="0"/>
      <w:sz w:val="24"/>
    </w:rPr>
  </w:style>
  <w:style w:type="character" w:customStyle="1" w:styleId="GOSTSymItalic">
    <w:name w:val="_GOST_Sym_Italic"/>
    <w:rsid w:val="00FE26F3"/>
    <w:rPr>
      <w:i/>
    </w:rPr>
  </w:style>
  <w:style w:type="paragraph" w:customStyle="1" w:styleId="GOSTTablenorm">
    <w:name w:val="_GOST_Table_norm"/>
    <w:link w:val="GOSTTablenorm0"/>
    <w:rsid w:val="00FE26F3"/>
    <w:pPr>
      <w:ind w:left="57" w:right="57"/>
      <w:jc w:val="both"/>
    </w:pPr>
    <w:rPr>
      <w:sz w:val="22"/>
    </w:rPr>
  </w:style>
  <w:style w:type="character" w:customStyle="1" w:styleId="GOSTTablenorm0">
    <w:name w:val="_GOST_Table_norm Знак"/>
    <w:link w:val="GOSTTablenorm"/>
    <w:rsid w:val="00FE26F3"/>
    <w:rPr>
      <w:sz w:val="22"/>
      <w:lang w:bidi="ar-SA"/>
    </w:rPr>
  </w:style>
  <w:style w:type="paragraph" w:customStyle="1" w:styleId="ASFKReporterror">
    <w:name w:val="_ASFK_Report_error"/>
    <w:basedOn w:val="ASFKNormal"/>
    <w:next w:val="ASFKNormal"/>
    <w:link w:val="ASFKReporterror0"/>
    <w:rsid w:val="00E617BB"/>
    <w:rPr>
      <w:noProof/>
      <w:lang w:val="en-US" w:eastAsia="x-none"/>
    </w:rPr>
  </w:style>
  <w:style w:type="character" w:customStyle="1" w:styleId="ASFKReporterror0">
    <w:name w:val="_ASFK_Report_error Знак"/>
    <w:link w:val="ASFKReporterror"/>
    <w:rsid w:val="00E617BB"/>
    <w:rPr>
      <w:noProof/>
      <w:sz w:val="24"/>
      <w:lang w:val="en-US" w:eastAsia="x-none"/>
    </w:rPr>
  </w:style>
  <w:style w:type="character" w:customStyle="1" w:styleId="ASFKTablenorm">
    <w:name w:val="_ASFK_Table_norm Знак"/>
    <w:link w:val="ASFKTablenorm0"/>
    <w:rsid w:val="009753D9"/>
    <w:rPr>
      <w:sz w:val="22"/>
      <w:lang w:val="ru-RU" w:eastAsia="ru-RU" w:bidi="ar-SA"/>
    </w:rPr>
  </w:style>
  <w:style w:type="character" w:customStyle="1" w:styleId="10">
    <w:name w:val="Основной шрифт абзаца1"/>
  </w:style>
  <w:style w:type="character" w:customStyle="1" w:styleId="ASFKReg">
    <w:name w:val="_ASFK_Reg Знак"/>
    <w:rPr>
      <w:b/>
      <w:caps/>
      <w:sz w:val="28"/>
      <w:lang w:val="ru-RU" w:eastAsia="ar-SA" w:bidi="ar-SA"/>
    </w:rPr>
  </w:style>
  <w:style w:type="character" w:customStyle="1" w:styleId="ASFKSymBold">
    <w:name w:val="_ASFK_Sym_Bold"/>
    <w:rsid w:val="00E617BB"/>
    <w:rPr>
      <w:b/>
    </w:rPr>
  </w:style>
  <w:style w:type="character" w:customStyle="1" w:styleId="ASFKSymBoldItalic">
    <w:name w:val="_ASFK_Sym_Bold_Italic"/>
    <w:rsid w:val="00E617BB"/>
    <w:rPr>
      <w:b/>
      <w:i/>
    </w:rPr>
  </w:style>
  <w:style w:type="character" w:customStyle="1" w:styleId="ASFKSymItalic">
    <w:name w:val="_ASFK_Sym_Italic"/>
    <w:rsid w:val="00E617BB"/>
    <w:rPr>
      <w:i/>
    </w:rPr>
  </w:style>
  <w:style w:type="character" w:customStyle="1" w:styleId="22">
    <w:name w:val="Заг_2_Приложение Знак"/>
    <w:link w:val="23"/>
    <w:rsid w:val="00E617BB"/>
    <w:rPr>
      <w:b/>
      <w:sz w:val="32"/>
      <w:szCs w:val="36"/>
    </w:rPr>
  </w:style>
  <w:style w:type="character" w:styleId="aa">
    <w:name w:val="Hyperlink"/>
    <w:uiPriority w:val="99"/>
    <w:rsid w:val="00E617BB"/>
    <w:rPr>
      <w:color w:val="0000FF"/>
      <w:u w:val="single"/>
    </w:rPr>
  </w:style>
  <w:style w:type="character" w:customStyle="1" w:styleId="ab">
    <w:name w:val="Символ сноски"/>
    <w:rPr>
      <w:vertAlign w:val="superscript"/>
    </w:rPr>
  </w:style>
  <w:style w:type="character" w:styleId="ac">
    <w:name w:val="FollowedHyperlink"/>
    <w:rsid w:val="00E617BB"/>
    <w:rPr>
      <w:color w:val="800080"/>
      <w:u w:val="single"/>
    </w:rPr>
  </w:style>
  <w:style w:type="character" w:styleId="HTML2">
    <w:name w:val="HTML Variable"/>
    <w:rsid w:val="00E617BB"/>
    <w:rPr>
      <w:i/>
      <w:iCs/>
    </w:rPr>
  </w:style>
  <w:style w:type="character" w:styleId="HTML3">
    <w:name w:val="HTML Typewriter"/>
    <w:rsid w:val="00E617BB"/>
    <w:rPr>
      <w:rFonts w:ascii="Courier New" w:hAnsi="Courier New" w:cs="Courier New"/>
      <w:sz w:val="20"/>
      <w:szCs w:val="20"/>
    </w:rPr>
  </w:style>
  <w:style w:type="character" w:styleId="ad">
    <w:name w:val="Strong"/>
    <w:qFormat/>
    <w:rsid w:val="00E617BB"/>
    <w:rPr>
      <w:b/>
      <w:bCs/>
    </w:rPr>
  </w:style>
  <w:style w:type="character" w:styleId="HTML4">
    <w:name w:val="HTML Cite"/>
    <w:rsid w:val="00E617BB"/>
    <w:rPr>
      <w:i/>
      <w:iCs/>
    </w:rPr>
  </w:style>
  <w:style w:type="character" w:styleId="ae">
    <w:name w:val="Emphasis"/>
    <w:qFormat/>
    <w:rsid w:val="00E617BB"/>
    <w:rPr>
      <w:i/>
      <w:iCs/>
    </w:rPr>
  </w:style>
  <w:style w:type="character" w:customStyle="1" w:styleId="11">
    <w:name w:val="Знак примечания1"/>
    <w:rPr>
      <w:sz w:val="16"/>
      <w:szCs w:val="16"/>
    </w:rPr>
  </w:style>
  <w:style w:type="character" w:styleId="HTML5">
    <w:name w:val="HTML Keyboard"/>
    <w:rsid w:val="00E617BB"/>
    <w:rPr>
      <w:rFonts w:ascii="Courier New" w:hAnsi="Courier New" w:cs="Courier New"/>
      <w:sz w:val="20"/>
      <w:szCs w:val="20"/>
    </w:rPr>
  </w:style>
  <w:style w:type="character" w:styleId="HTML6">
    <w:name w:val="HTML Code"/>
    <w:rsid w:val="00E617BB"/>
    <w:rPr>
      <w:rFonts w:ascii="Courier New" w:hAnsi="Courier New" w:cs="Courier New"/>
      <w:sz w:val="20"/>
      <w:szCs w:val="20"/>
    </w:rPr>
  </w:style>
  <w:style w:type="character" w:styleId="af">
    <w:name w:val="page number"/>
    <w:rsid w:val="00E617BB"/>
  </w:style>
  <w:style w:type="character" w:styleId="af0">
    <w:name w:val="line number"/>
    <w:rsid w:val="00E617BB"/>
  </w:style>
  <w:style w:type="character" w:styleId="HTML7">
    <w:name w:val="HTML Sample"/>
    <w:rsid w:val="00E617BB"/>
    <w:rPr>
      <w:rFonts w:ascii="Courier New" w:hAnsi="Courier New" w:cs="Courier New"/>
    </w:rPr>
  </w:style>
  <w:style w:type="character" w:styleId="HTML8">
    <w:name w:val="HTML Definition"/>
    <w:rsid w:val="00E617BB"/>
    <w:rPr>
      <w:i/>
      <w:iCs/>
    </w:rPr>
  </w:style>
  <w:style w:type="paragraph" w:customStyle="1" w:styleId="ASFKCode">
    <w:name w:val="_ASFK_Code"/>
    <w:rsid w:val="00E617BB"/>
    <w:pPr>
      <w:shd w:val="clear" w:color="auto" w:fill="E6E6E6"/>
      <w:spacing w:before="120" w:after="120"/>
      <w:ind w:left="567" w:right="567" w:firstLine="567"/>
      <w:contextualSpacing/>
    </w:pPr>
    <w:rPr>
      <w:rFonts w:ascii="Courier New" w:hAnsi="Courier New"/>
      <w:noProof/>
      <w:lang w:val="en-US"/>
    </w:rPr>
  </w:style>
  <w:style w:type="character" w:customStyle="1" w:styleId="ASFKNote">
    <w:name w:val="_ASFK_Note Знак Знак"/>
    <w:link w:val="ASFKNote0"/>
    <w:rsid w:val="00E617BB"/>
    <w:rPr>
      <w:sz w:val="24"/>
      <w:lang w:val="ru-RU" w:eastAsia="ru-RU" w:bidi="ar-SA"/>
    </w:rPr>
  </w:style>
  <w:style w:type="character" w:customStyle="1" w:styleId="32">
    <w:name w:val="Заголовок 3 Знак"/>
    <w:aliases w:val="ASFK_3 Знак,GOST_3 Знак"/>
    <w:uiPriority w:val="9"/>
    <w:rPr>
      <w:rFonts w:cs="Arial"/>
      <w:b/>
      <w:iCs/>
      <w:sz w:val="26"/>
      <w:szCs w:val="26"/>
    </w:rPr>
  </w:style>
  <w:style w:type="character" w:customStyle="1" w:styleId="ASFKNormal0">
    <w:name w:val="_ASFK_Normal Знак"/>
    <w:link w:val="ASFKNormal"/>
    <w:rsid w:val="00E617BB"/>
    <w:rPr>
      <w:sz w:val="24"/>
      <w:lang w:val="ru-RU" w:eastAsia="ru-RU" w:bidi="ar-SA"/>
    </w:rPr>
  </w:style>
  <w:style w:type="character" w:customStyle="1" w:styleId="ASFKSign">
    <w:name w:val="_ASFK_Sign Знак"/>
    <w:rPr>
      <w:b/>
      <w:caps/>
      <w:sz w:val="28"/>
      <w:lang w:val="ru-RU" w:eastAsia="ar-SA" w:bidi="ar-SA"/>
    </w:rPr>
  </w:style>
  <w:style w:type="character" w:styleId="af1">
    <w:name w:val="footnote reference"/>
    <w:rsid w:val="00E617BB"/>
    <w:rPr>
      <w:vertAlign w:val="superscript"/>
    </w:rPr>
  </w:style>
  <w:style w:type="character" w:styleId="af2">
    <w:name w:val="endnote reference"/>
    <w:rPr>
      <w:vertAlign w:val="superscript"/>
    </w:rPr>
  </w:style>
  <w:style w:type="character" w:customStyle="1" w:styleId="af3">
    <w:name w:val="Символы концевой сноски"/>
  </w:style>
  <w:style w:type="paragraph" w:styleId="af4">
    <w:name w:val="Body Text"/>
    <w:basedOn w:val="a3"/>
    <w:link w:val="af5"/>
    <w:rsid w:val="00E617BB"/>
    <w:pPr>
      <w:overflowPunct w:val="0"/>
      <w:autoSpaceDE w:val="0"/>
      <w:autoSpaceDN w:val="0"/>
      <w:adjustRightInd w:val="0"/>
      <w:spacing w:after="240"/>
      <w:textAlignment w:val="baseline"/>
    </w:pPr>
    <w:rPr>
      <w:lang w:val="x-none" w:eastAsia="x-none"/>
    </w:rPr>
  </w:style>
  <w:style w:type="paragraph" w:styleId="af6">
    <w:name w:val="List"/>
    <w:basedOn w:val="a3"/>
    <w:rsid w:val="00E617BB"/>
    <w:pPr>
      <w:ind w:left="283" w:hanging="283"/>
    </w:pPr>
  </w:style>
  <w:style w:type="paragraph" w:customStyle="1" w:styleId="12">
    <w:name w:val="Название1"/>
    <w:basedOn w:val="a3"/>
    <w:pPr>
      <w:suppressLineNumbers/>
      <w:spacing w:before="120" w:after="120"/>
    </w:pPr>
    <w:rPr>
      <w:rFonts w:cs="Mangal"/>
      <w:i/>
      <w:iCs/>
      <w:szCs w:val="24"/>
    </w:rPr>
  </w:style>
  <w:style w:type="paragraph" w:customStyle="1" w:styleId="13">
    <w:name w:val="Указатель1"/>
    <w:basedOn w:val="a3"/>
    <w:pPr>
      <w:suppressLineNumbers/>
    </w:pPr>
    <w:rPr>
      <w:rFonts w:cs="Mangal"/>
    </w:rPr>
  </w:style>
  <w:style w:type="paragraph" w:customStyle="1" w:styleId="ASFKFigure0">
    <w:name w:val="_ASFK_Figure"/>
    <w:next w:val="a3"/>
    <w:link w:val="ASFKFigure"/>
    <w:rsid w:val="00E617BB"/>
    <w:pPr>
      <w:keepNext/>
      <w:spacing w:before="120" w:after="120"/>
      <w:jc w:val="center"/>
    </w:pPr>
    <w:rPr>
      <w:sz w:val="24"/>
    </w:rPr>
  </w:style>
  <w:style w:type="paragraph" w:customStyle="1" w:styleId="ASFKFigName">
    <w:name w:val="_ASFK_Fig_Name"/>
    <w:basedOn w:val="ASFKFigure0"/>
    <w:next w:val="ASFKNormal"/>
    <w:link w:val="ASFKFigName0"/>
    <w:rsid w:val="00E617BB"/>
    <w:pPr>
      <w:keepNext w:val="0"/>
      <w:numPr>
        <w:numId w:val="28"/>
      </w:numPr>
      <w:suppressAutoHyphens/>
      <w:contextualSpacing/>
    </w:pPr>
    <w:rPr>
      <w:b/>
      <w:szCs w:val="24"/>
      <w:lang w:val="x-none" w:eastAsia="x-none"/>
    </w:rPr>
  </w:style>
  <w:style w:type="paragraph" w:customStyle="1" w:styleId="ASFKheader">
    <w:name w:val="_ASFK_header"/>
    <w:rsid w:val="00E617BB"/>
    <w:rPr>
      <w:rFonts w:ascii="Arial" w:hAnsi="Arial"/>
      <w:b/>
      <w:color w:val="333333"/>
    </w:rPr>
  </w:style>
  <w:style w:type="paragraph" w:customStyle="1" w:styleId="ASFKListmark1">
    <w:name w:val="_ASFK_List_mark1"/>
    <w:rsid w:val="00E617BB"/>
    <w:pPr>
      <w:numPr>
        <w:numId w:val="29"/>
      </w:numPr>
      <w:jc w:val="both"/>
    </w:pPr>
    <w:rPr>
      <w:snapToGrid w:val="0"/>
      <w:sz w:val="24"/>
    </w:rPr>
  </w:style>
  <w:style w:type="paragraph" w:customStyle="1" w:styleId="ASFKListmark2">
    <w:name w:val="_ASFK_List_mark2"/>
    <w:rsid w:val="00E617BB"/>
    <w:pPr>
      <w:numPr>
        <w:numId w:val="30"/>
      </w:numPr>
      <w:jc w:val="both"/>
    </w:pPr>
    <w:rPr>
      <w:snapToGrid w:val="0"/>
      <w:sz w:val="24"/>
    </w:rPr>
  </w:style>
  <w:style w:type="paragraph" w:customStyle="1" w:styleId="ASFKListmark3">
    <w:name w:val="_ASFK_List_mark3"/>
    <w:rsid w:val="00E617BB"/>
    <w:pPr>
      <w:numPr>
        <w:numId w:val="31"/>
      </w:numPr>
    </w:pPr>
    <w:rPr>
      <w:snapToGrid w:val="0"/>
      <w:sz w:val="24"/>
    </w:rPr>
  </w:style>
  <w:style w:type="paragraph" w:customStyle="1" w:styleId="ASFKListmark4">
    <w:name w:val="_ASFK_List_mark4"/>
    <w:rsid w:val="00E617BB"/>
    <w:pPr>
      <w:numPr>
        <w:numId w:val="32"/>
      </w:numPr>
    </w:pPr>
    <w:rPr>
      <w:sz w:val="24"/>
    </w:rPr>
  </w:style>
  <w:style w:type="paragraph" w:styleId="af7">
    <w:name w:val="header"/>
    <w:basedOn w:val="a3"/>
    <w:rsid w:val="00E617BB"/>
    <w:pPr>
      <w:tabs>
        <w:tab w:val="center" w:pos="4677"/>
        <w:tab w:val="right" w:pos="9355"/>
      </w:tabs>
    </w:pPr>
  </w:style>
  <w:style w:type="paragraph" w:customStyle="1" w:styleId="ASFKListnote">
    <w:name w:val="_ASFK_List_note"/>
    <w:basedOn w:val="ASFKListmark3"/>
    <w:pPr>
      <w:numPr>
        <w:numId w:val="0"/>
      </w:numPr>
    </w:pPr>
  </w:style>
  <w:style w:type="paragraph" w:customStyle="1" w:styleId="ASFKListnum">
    <w:name w:val="_ASFK_List_num"/>
    <w:rsid w:val="00E617BB"/>
    <w:pPr>
      <w:numPr>
        <w:numId w:val="25"/>
      </w:numPr>
      <w:spacing w:before="120" w:after="120"/>
      <w:contextualSpacing/>
      <w:jc w:val="both"/>
    </w:pPr>
    <w:rPr>
      <w:sz w:val="24"/>
    </w:rPr>
  </w:style>
  <w:style w:type="paragraph" w:customStyle="1" w:styleId="ASFKListnum2">
    <w:name w:val="_ASFK_List_num2"/>
    <w:basedOn w:val="ASFKListnum"/>
    <w:rsid w:val="00E617BB"/>
    <w:pPr>
      <w:numPr>
        <w:ilvl w:val="1"/>
      </w:numPr>
    </w:pPr>
    <w:rPr>
      <w:szCs w:val="24"/>
    </w:rPr>
  </w:style>
  <w:style w:type="paragraph" w:customStyle="1" w:styleId="ASFKNameTable">
    <w:name w:val="_ASFK_Name_Table"/>
    <w:rsid w:val="00E617BB"/>
    <w:pPr>
      <w:keepNext/>
      <w:numPr>
        <w:numId w:val="34"/>
      </w:numPr>
      <w:suppressAutoHyphens/>
      <w:spacing w:before="240" w:after="120"/>
    </w:pPr>
    <w:rPr>
      <w:b/>
      <w:sz w:val="24"/>
    </w:rPr>
  </w:style>
  <w:style w:type="paragraph" w:customStyle="1" w:styleId="ASFKNormal">
    <w:name w:val="_ASFK_Normal"/>
    <w:link w:val="ASFKNormal0"/>
    <w:rsid w:val="00E617BB"/>
    <w:pPr>
      <w:spacing w:before="120" w:after="60"/>
      <w:ind w:firstLine="567"/>
      <w:contextualSpacing/>
      <w:jc w:val="both"/>
    </w:pPr>
    <w:rPr>
      <w:sz w:val="24"/>
    </w:rPr>
  </w:style>
  <w:style w:type="paragraph" w:customStyle="1" w:styleId="ASFKNormalWithout">
    <w:name w:val="_ASFK_Normal_Without"/>
    <w:basedOn w:val="ASFKNormal"/>
    <w:next w:val="ASFKNormal"/>
    <w:rsid w:val="00E617BB"/>
    <w:pPr>
      <w:keepNext/>
    </w:pPr>
  </w:style>
  <w:style w:type="paragraph" w:customStyle="1" w:styleId="ASFKNote0">
    <w:name w:val="_ASFK_Note"/>
    <w:next w:val="ASFKNormal"/>
    <w:link w:val="ASFKNote"/>
    <w:rsid w:val="00E617BB"/>
    <w:pPr>
      <w:spacing w:before="120" w:after="120"/>
      <w:ind w:left="1701" w:hanging="1701"/>
      <w:jc w:val="both"/>
    </w:pPr>
    <w:rPr>
      <w:sz w:val="24"/>
    </w:rPr>
  </w:style>
  <w:style w:type="paragraph" w:customStyle="1" w:styleId="ASFKNoteContinue">
    <w:name w:val="_ASFK_Note_Continue"/>
    <w:basedOn w:val="ASFKNote0"/>
    <w:rsid w:val="00E617BB"/>
    <w:pPr>
      <w:ind w:firstLine="0"/>
    </w:pPr>
  </w:style>
  <w:style w:type="paragraph" w:customStyle="1" w:styleId="ASFKReg0">
    <w:name w:val="_ASFK_Reg"/>
    <w:rsid w:val="00E617BB"/>
    <w:pPr>
      <w:keepNext/>
      <w:pageBreakBefore/>
      <w:spacing w:before="120" w:after="120"/>
      <w:contextualSpacing/>
      <w:jc w:val="center"/>
      <w:outlineLvl w:val="0"/>
    </w:pPr>
    <w:rPr>
      <w:b/>
      <w:caps/>
      <w:sz w:val="28"/>
    </w:rPr>
  </w:style>
  <w:style w:type="paragraph" w:customStyle="1" w:styleId="ASFKScript">
    <w:name w:val="_ASFK_Script"/>
    <w:basedOn w:val="a3"/>
    <w:rsid w:val="00E617BB"/>
    <w:pPr>
      <w:pBdr>
        <w:top w:val="dotted" w:sz="4" w:space="1" w:color="auto"/>
        <w:left w:val="dotted" w:sz="4" w:space="4" w:color="auto"/>
        <w:bottom w:val="dotted" w:sz="4" w:space="1" w:color="auto"/>
        <w:right w:val="dotted" w:sz="4" w:space="4" w:color="auto"/>
      </w:pBdr>
      <w:ind w:left="567" w:right="29"/>
    </w:pPr>
    <w:rPr>
      <w:rFonts w:ascii="Courier New" w:hAnsi="Courier New"/>
      <w:noProof/>
      <w:spacing w:val="-20"/>
      <w:sz w:val="20"/>
    </w:rPr>
  </w:style>
  <w:style w:type="paragraph" w:customStyle="1" w:styleId="ASFKSign0">
    <w:name w:val="_ASFK_Sign"/>
    <w:basedOn w:val="ASFKReg0"/>
    <w:rsid w:val="00E617BB"/>
    <w:pPr>
      <w:pageBreakBefore w:val="0"/>
      <w:outlineLvl w:val="9"/>
    </w:pPr>
  </w:style>
  <w:style w:type="paragraph" w:customStyle="1" w:styleId="ASFKTablenorm0">
    <w:name w:val="_ASFK_Table_norm"/>
    <w:link w:val="ASFKTablenorm"/>
    <w:rsid w:val="00E617BB"/>
    <w:pPr>
      <w:spacing w:before="60" w:after="60"/>
      <w:jc w:val="both"/>
    </w:pPr>
    <w:rPr>
      <w:sz w:val="22"/>
    </w:rPr>
  </w:style>
  <w:style w:type="paragraph" w:customStyle="1" w:styleId="ASFKTableHead">
    <w:name w:val="_ASFK_Table_Head"/>
    <w:basedOn w:val="ASFKTablenorm0"/>
    <w:rsid w:val="00E617BB"/>
    <w:pPr>
      <w:keepNext/>
      <w:suppressAutoHyphens/>
      <w:jc w:val="center"/>
    </w:pPr>
    <w:rPr>
      <w:b/>
      <w:bCs/>
    </w:rPr>
  </w:style>
  <w:style w:type="paragraph" w:customStyle="1" w:styleId="ASFKTableListMark">
    <w:name w:val="_ASFK_Table_List_Mark"/>
    <w:rsid w:val="00E617BB"/>
    <w:pPr>
      <w:numPr>
        <w:numId w:val="35"/>
      </w:numPr>
      <w:tabs>
        <w:tab w:val="left" w:pos="170"/>
      </w:tabs>
      <w:spacing w:before="60" w:after="60"/>
      <w:ind w:right="57"/>
      <w:contextualSpacing/>
    </w:pPr>
    <w:rPr>
      <w:sz w:val="22"/>
    </w:rPr>
  </w:style>
  <w:style w:type="paragraph" w:customStyle="1" w:styleId="ASFKTableListNum">
    <w:name w:val="_ASFK_Table_List_Num"/>
    <w:basedOn w:val="a3"/>
    <w:rsid w:val="00E617BB"/>
    <w:pPr>
      <w:numPr>
        <w:numId w:val="52"/>
      </w:numPr>
      <w:spacing w:before="60" w:after="60"/>
      <w:ind w:right="57"/>
      <w:contextualSpacing/>
      <w:jc w:val="left"/>
    </w:pPr>
    <w:rPr>
      <w:sz w:val="22"/>
      <w:szCs w:val="22"/>
    </w:rPr>
  </w:style>
  <w:style w:type="paragraph" w:customStyle="1" w:styleId="ASFKTableNum">
    <w:name w:val="_ASFK_Table_Num"/>
    <w:rsid w:val="00E617BB"/>
    <w:pPr>
      <w:numPr>
        <w:numId w:val="53"/>
      </w:numPr>
      <w:spacing w:before="60" w:after="60"/>
      <w:ind w:right="57"/>
    </w:pPr>
    <w:rPr>
      <w:sz w:val="22"/>
    </w:rPr>
  </w:style>
  <w:style w:type="paragraph" w:customStyle="1" w:styleId="ASFKTitul0">
    <w:name w:val="_ASFK_Titul_0"/>
    <w:rsid w:val="00E617BB"/>
    <w:pPr>
      <w:suppressAutoHyphens/>
      <w:jc w:val="center"/>
    </w:pPr>
    <w:rPr>
      <w:sz w:val="28"/>
      <w:szCs w:val="28"/>
    </w:rPr>
  </w:style>
  <w:style w:type="paragraph" w:customStyle="1" w:styleId="ASFKTitul1">
    <w:name w:val="_ASFK_Titul_1"/>
    <w:rsid w:val="00E617BB"/>
    <w:pPr>
      <w:suppressAutoHyphens/>
      <w:spacing w:before="240" w:after="240"/>
      <w:contextualSpacing/>
      <w:jc w:val="center"/>
    </w:pPr>
    <w:rPr>
      <w:sz w:val="32"/>
      <w:szCs w:val="28"/>
    </w:rPr>
  </w:style>
  <w:style w:type="paragraph" w:customStyle="1" w:styleId="ASFKTitul2">
    <w:name w:val="_ASFK_Titul_2"/>
    <w:rsid w:val="00E617BB"/>
    <w:pPr>
      <w:suppressAutoHyphens/>
      <w:jc w:val="center"/>
    </w:pPr>
    <w:rPr>
      <w:b/>
      <w:caps/>
      <w:sz w:val="32"/>
      <w:szCs w:val="28"/>
    </w:rPr>
  </w:style>
  <w:style w:type="paragraph" w:customStyle="1" w:styleId="ASFKTitulnamedoc">
    <w:name w:val="_ASFK_Titul_name_doc"/>
    <w:rsid w:val="00E617BB"/>
    <w:pPr>
      <w:suppressAutoHyphens/>
      <w:spacing w:before="120" w:after="120"/>
      <w:contextualSpacing/>
      <w:jc w:val="center"/>
    </w:pPr>
    <w:rPr>
      <w:b/>
      <w:sz w:val="32"/>
      <w:szCs w:val="28"/>
    </w:rPr>
  </w:style>
  <w:style w:type="paragraph" w:customStyle="1" w:styleId="a2">
    <w:name w:val="Заг_Приложение"/>
    <w:basedOn w:val="1"/>
    <w:next w:val="ASFKNormal"/>
    <w:rsid w:val="00E617BB"/>
    <w:pPr>
      <w:numPr>
        <w:numId w:val="38"/>
      </w:numPr>
    </w:pPr>
  </w:style>
  <w:style w:type="paragraph" w:customStyle="1" w:styleId="23">
    <w:name w:val="Заг_2_Приложение"/>
    <w:basedOn w:val="a2"/>
    <w:next w:val="ASFKNormal"/>
    <w:link w:val="22"/>
    <w:rsid w:val="00E617BB"/>
    <w:pPr>
      <w:pageBreakBefore w:val="0"/>
      <w:numPr>
        <w:numId w:val="0"/>
      </w:numPr>
      <w:spacing w:after="240"/>
      <w:ind w:left="454" w:hanging="454"/>
      <w:jc w:val="left"/>
    </w:pPr>
    <w:rPr>
      <w:caps w:val="0"/>
      <w:lang w:val="x-none" w:eastAsia="x-none"/>
    </w:rPr>
  </w:style>
  <w:style w:type="paragraph" w:customStyle="1" w:styleId="33">
    <w:name w:val="Заг_3_Приложение"/>
    <w:basedOn w:val="a3"/>
    <w:next w:val="ASFKNormal"/>
    <w:rsid w:val="00E617BB"/>
    <w:pPr>
      <w:keepNext/>
      <w:spacing w:before="240" w:after="120"/>
      <w:ind w:left="680" w:hanging="680"/>
      <w:contextualSpacing/>
      <w:outlineLvl w:val="1"/>
    </w:pPr>
    <w:rPr>
      <w:rFonts w:cs="Arial"/>
      <w:b/>
      <w:bCs/>
      <w:iCs/>
      <w:sz w:val="28"/>
      <w:szCs w:val="28"/>
    </w:rPr>
  </w:style>
  <w:style w:type="paragraph" w:customStyle="1" w:styleId="14">
    <w:name w:val="Название объекта1"/>
    <w:basedOn w:val="a3"/>
    <w:next w:val="a3"/>
    <w:rPr>
      <w:b/>
      <w:bCs/>
      <w:sz w:val="20"/>
    </w:rPr>
  </w:style>
  <w:style w:type="paragraph" w:styleId="15">
    <w:name w:val="toc 1"/>
    <w:uiPriority w:val="39"/>
    <w:rsid w:val="00E617BB"/>
    <w:pPr>
      <w:tabs>
        <w:tab w:val="left" w:pos="454"/>
        <w:tab w:val="right" w:leader="dot" w:pos="9631"/>
      </w:tabs>
      <w:spacing w:before="80" w:after="80"/>
      <w:ind w:left="454" w:right="567" w:hanging="454"/>
    </w:pPr>
    <w:rPr>
      <w:b/>
      <w:bCs/>
      <w:caps/>
      <w:noProof/>
      <w:sz w:val="24"/>
      <w:szCs w:val="24"/>
    </w:rPr>
  </w:style>
  <w:style w:type="paragraph" w:styleId="24">
    <w:name w:val="toc 2"/>
    <w:basedOn w:val="15"/>
    <w:uiPriority w:val="39"/>
    <w:rsid w:val="00E617BB"/>
    <w:pPr>
      <w:tabs>
        <w:tab w:val="clear" w:pos="454"/>
        <w:tab w:val="left" w:pos="851"/>
      </w:tabs>
      <w:spacing w:before="60" w:after="60"/>
      <w:ind w:left="851" w:hanging="567"/>
      <w:contextualSpacing/>
    </w:pPr>
    <w:rPr>
      <w:b w:val="0"/>
      <w:caps w:val="0"/>
    </w:rPr>
  </w:style>
  <w:style w:type="paragraph" w:styleId="34">
    <w:name w:val="toc 3"/>
    <w:basedOn w:val="24"/>
    <w:uiPriority w:val="39"/>
    <w:rsid w:val="00E617BB"/>
    <w:pPr>
      <w:tabs>
        <w:tab w:val="clear" w:pos="851"/>
        <w:tab w:val="left" w:pos="1418"/>
      </w:tabs>
      <w:ind w:left="1418" w:hanging="851"/>
    </w:pPr>
    <w:rPr>
      <w:iCs/>
    </w:rPr>
  </w:style>
  <w:style w:type="paragraph" w:styleId="af8">
    <w:name w:val="Body Text Indent"/>
    <w:basedOn w:val="a3"/>
    <w:next w:val="a3"/>
    <w:link w:val="af9"/>
    <w:rsid w:val="00E617BB"/>
    <w:pPr>
      <w:widowControl w:val="0"/>
      <w:tabs>
        <w:tab w:val="left" w:pos="1985"/>
        <w:tab w:val="left" w:pos="2127"/>
      </w:tabs>
      <w:spacing w:line="360" w:lineRule="auto"/>
      <w:ind w:firstLine="425"/>
    </w:pPr>
    <w:rPr>
      <w:snapToGrid w:val="0"/>
      <w:sz w:val="20"/>
      <w:lang w:val="x-none" w:eastAsia="x-none"/>
    </w:rPr>
  </w:style>
  <w:style w:type="paragraph" w:customStyle="1" w:styleId="210">
    <w:name w:val="Основной текст с отступом 21"/>
    <w:basedOn w:val="a3"/>
    <w:pPr>
      <w:widowControl w:val="0"/>
      <w:tabs>
        <w:tab w:val="left" w:pos="1985"/>
        <w:tab w:val="left" w:pos="2127"/>
      </w:tabs>
      <w:spacing w:line="360" w:lineRule="auto"/>
      <w:ind w:firstLine="425"/>
    </w:pPr>
    <w:rPr>
      <w:b/>
      <w:sz w:val="20"/>
    </w:rPr>
  </w:style>
  <w:style w:type="paragraph" w:customStyle="1" w:styleId="16">
    <w:name w:val="Схема документа1"/>
    <w:basedOn w:val="a3"/>
    <w:pPr>
      <w:shd w:val="clear" w:color="auto" w:fill="000080"/>
    </w:pPr>
    <w:rPr>
      <w:rFonts w:ascii="Tahoma" w:hAnsi="Tahoma" w:cs="Tahoma"/>
      <w:sz w:val="20"/>
    </w:rPr>
  </w:style>
  <w:style w:type="paragraph" w:styleId="42">
    <w:name w:val="toc 4"/>
    <w:basedOn w:val="a3"/>
    <w:next w:val="a3"/>
    <w:uiPriority w:val="39"/>
    <w:rsid w:val="00E617BB"/>
    <w:pPr>
      <w:tabs>
        <w:tab w:val="left" w:pos="1871"/>
        <w:tab w:val="right" w:leader="dot" w:pos="9630"/>
      </w:tabs>
      <w:ind w:left="1872" w:right="567" w:hanging="1021"/>
    </w:pPr>
  </w:style>
  <w:style w:type="paragraph" w:customStyle="1" w:styleId="310">
    <w:name w:val="Основной текст 31"/>
    <w:basedOn w:val="a3"/>
    <w:pPr>
      <w:spacing w:after="120"/>
    </w:pPr>
    <w:rPr>
      <w:sz w:val="16"/>
      <w:szCs w:val="16"/>
    </w:rPr>
  </w:style>
  <w:style w:type="paragraph" w:customStyle="1" w:styleId="ASFKListnormal">
    <w:name w:val="_ASFK_List_normal"/>
    <w:rsid w:val="00E617BB"/>
    <w:pPr>
      <w:tabs>
        <w:tab w:val="left" w:pos="567"/>
      </w:tabs>
      <w:spacing w:before="60" w:after="60"/>
      <w:ind w:left="567"/>
      <w:contextualSpacing/>
      <w:jc w:val="both"/>
    </w:pPr>
    <w:rPr>
      <w:snapToGrid w:val="0"/>
      <w:sz w:val="24"/>
    </w:rPr>
  </w:style>
  <w:style w:type="paragraph" w:customStyle="1" w:styleId="ASFKListnormal1">
    <w:name w:val="_ASFK_List_normal_1"/>
    <w:basedOn w:val="ASFKListnormal"/>
    <w:rsid w:val="00E617BB"/>
    <w:pPr>
      <w:tabs>
        <w:tab w:val="clear" w:pos="567"/>
        <w:tab w:val="left" w:pos="851"/>
      </w:tabs>
      <w:ind w:left="851"/>
    </w:pPr>
  </w:style>
  <w:style w:type="paragraph" w:styleId="afa">
    <w:name w:val="Balloon Text"/>
    <w:basedOn w:val="a3"/>
    <w:rsid w:val="00E617BB"/>
    <w:rPr>
      <w:rFonts w:ascii="Tahoma" w:hAnsi="Tahoma" w:cs="Tahoma"/>
      <w:sz w:val="16"/>
      <w:szCs w:val="16"/>
    </w:rPr>
  </w:style>
  <w:style w:type="paragraph" w:customStyle="1" w:styleId="ASFKListnormal2">
    <w:name w:val="_ASFK_List_normal_2"/>
    <w:basedOn w:val="ASFKListnormal"/>
    <w:rsid w:val="00E617BB"/>
    <w:pPr>
      <w:tabs>
        <w:tab w:val="clear" w:pos="567"/>
        <w:tab w:val="left" w:pos="1134"/>
      </w:tabs>
      <w:ind w:left="1134"/>
    </w:pPr>
  </w:style>
  <w:style w:type="paragraph" w:customStyle="1" w:styleId="17">
    <w:name w:val="Текст примечания1"/>
    <w:basedOn w:val="a3"/>
    <w:rPr>
      <w:sz w:val="20"/>
    </w:rPr>
  </w:style>
  <w:style w:type="paragraph" w:styleId="afb">
    <w:name w:val="annotation subject"/>
    <w:basedOn w:val="afc"/>
    <w:next w:val="afc"/>
    <w:rsid w:val="00E617BB"/>
    <w:rPr>
      <w:b/>
      <w:bCs/>
    </w:rPr>
  </w:style>
  <w:style w:type="paragraph" w:styleId="52">
    <w:name w:val="toc 5"/>
    <w:basedOn w:val="a3"/>
    <w:next w:val="a3"/>
    <w:autoRedefine/>
    <w:uiPriority w:val="39"/>
    <w:rsid w:val="00E617BB"/>
    <w:pPr>
      <w:ind w:left="960"/>
      <w:jc w:val="left"/>
    </w:pPr>
    <w:rPr>
      <w:sz w:val="18"/>
      <w:szCs w:val="18"/>
    </w:rPr>
  </w:style>
  <w:style w:type="paragraph" w:styleId="60">
    <w:name w:val="toc 6"/>
    <w:basedOn w:val="a3"/>
    <w:next w:val="a3"/>
    <w:autoRedefine/>
    <w:uiPriority w:val="39"/>
    <w:rsid w:val="00E617BB"/>
    <w:pPr>
      <w:ind w:left="1200"/>
      <w:jc w:val="left"/>
    </w:pPr>
    <w:rPr>
      <w:sz w:val="18"/>
      <w:szCs w:val="18"/>
    </w:rPr>
  </w:style>
  <w:style w:type="paragraph" w:styleId="70">
    <w:name w:val="toc 7"/>
    <w:basedOn w:val="a3"/>
    <w:next w:val="a3"/>
    <w:autoRedefine/>
    <w:uiPriority w:val="39"/>
    <w:rsid w:val="00E617BB"/>
    <w:pPr>
      <w:ind w:left="1440"/>
      <w:jc w:val="left"/>
    </w:pPr>
    <w:rPr>
      <w:sz w:val="18"/>
      <w:szCs w:val="18"/>
    </w:rPr>
  </w:style>
  <w:style w:type="paragraph" w:styleId="80">
    <w:name w:val="toc 8"/>
    <w:basedOn w:val="a3"/>
    <w:next w:val="a3"/>
    <w:autoRedefine/>
    <w:uiPriority w:val="39"/>
    <w:rsid w:val="00E617BB"/>
    <w:pPr>
      <w:ind w:left="1680"/>
      <w:jc w:val="left"/>
    </w:pPr>
    <w:rPr>
      <w:sz w:val="18"/>
      <w:szCs w:val="18"/>
    </w:rPr>
  </w:style>
  <w:style w:type="paragraph" w:styleId="90">
    <w:name w:val="toc 9"/>
    <w:basedOn w:val="a3"/>
    <w:next w:val="a3"/>
    <w:autoRedefine/>
    <w:uiPriority w:val="39"/>
    <w:rsid w:val="00E617BB"/>
    <w:pPr>
      <w:ind w:left="1920"/>
      <w:jc w:val="left"/>
    </w:pPr>
    <w:rPr>
      <w:sz w:val="18"/>
      <w:szCs w:val="18"/>
    </w:rPr>
  </w:style>
  <w:style w:type="paragraph" w:styleId="afd">
    <w:name w:val="footnote text"/>
    <w:rsid w:val="00E617BB"/>
  </w:style>
  <w:style w:type="paragraph" w:customStyle="1" w:styleId="410">
    <w:name w:val="Список 41"/>
    <w:basedOn w:val="a3"/>
    <w:pPr>
      <w:ind w:left="1132" w:hanging="283"/>
    </w:pPr>
  </w:style>
  <w:style w:type="paragraph" w:customStyle="1" w:styleId="211">
    <w:name w:val="Основной текст 21"/>
    <w:basedOn w:val="a3"/>
    <w:pPr>
      <w:spacing w:after="120" w:line="480" w:lineRule="auto"/>
    </w:pPr>
  </w:style>
  <w:style w:type="paragraph" w:customStyle="1" w:styleId="311">
    <w:name w:val="Основной текст с отступом 31"/>
    <w:basedOn w:val="a3"/>
    <w:pPr>
      <w:spacing w:after="120"/>
      <w:ind w:left="283"/>
    </w:pPr>
    <w:rPr>
      <w:sz w:val="16"/>
      <w:szCs w:val="16"/>
    </w:rPr>
  </w:style>
  <w:style w:type="paragraph" w:styleId="afe">
    <w:name w:val="Subtitle"/>
    <w:basedOn w:val="a3"/>
    <w:qFormat/>
    <w:rsid w:val="00E617BB"/>
    <w:pPr>
      <w:spacing w:after="60"/>
      <w:jc w:val="center"/>
      <w:outlineLvl w:val="1"/>
    </w:pPr>
    <w:rPr>
      <w:rFonts w:ascii="Arial" w:hAnsi="Arial" w:cs="Arial"/>
    </w:rPr>
  </w:style>
  <w:style w:type="paragraph" w:customStyle="1" w:styleId="18">
    <w:name w:val="Приветствие1"/>
    <w:basedOn w:val="a3"/>
    <w:next w:val="a3"/>
  </w:style>
  <w:style w:type="paragraph" w:customStyle="1" w:styleId="19">
    <w:name w:val="Продолжение списка1"/>
    <w:basedOn w:val="a3"/>
    <w:pPr>
      <w:spacing w:after="120"/>
      <w:ind w:left="283"/>
    </w:pPr>
  </w:style>
  <w:style w:type="paragraph" w:customStyle="1" w:styleId="212">
    <w:name w:val="Продолжение списка 21"/>
    <w:basedOn w:val="a3"/>
    <w:pPr>
      <w:spacing w:after="120"/>
      <w:ind w:left="566"/>
    </w:pPr>
  </w:style>
  <w:style w:type="paragraph" w:customStyle="1" w:styleId="312">
    <w:name w:val="Продолжение списка 31"/>
    <w:basedOn w:val="a3"/>
    <w:pPr>
      <w:spacing w:after="120"/>
      <w:ind w:left="849"/>
    </w:pPr>
  </w:style>
  <w:style w:type="paragraph" w:customStyle="1" w:styleId="411">
    <w:name w:val="Продолжение списка 41"/>
    <w:basedOn w:val="a3"/>
    <w:pPr>
      <w:spacing w:after="120"/>
      <w:ind w:left="1132"/>
    </w:pPr>
  </w:style>
  <w:style w:type="paragraph" w:customStyle="1" w:styleId="510">
    <w:name w:val="Продолжение списка 51"/>
    <w:basedOn w:val="a3"/>
    <w:pPr>
      <w:spacing w:after="120"/>
      <w:ind w:left="1415"/>
    </w:pPr>
  </w:style>
  <w:style w:type="paragraph" w:customStyle="1" w:styleId="213">
    <w:name w:val="Список 21"/>
    <w:basedOn w:val="a3"/>
    <w:pPr>
      <w:ind w:left="566" w:hanging="283"/>
    </w:pPr>
  </w:style>
  <w:style w:type="paragraph" w:customStyle="1" w:styleId="313">
    <w:name w:val="Список 31"/>
    <w:basedOn w:val="a3"/>
    <w:pPr>
      <w:ind w:left="849" w:hanging="283"/>
    </w:pPr>
  </w:style>
  <w:style w:type="paragraph" w:customStyle="1" w:styleId="511">
    <w:name w:val="Список 51"/>
    <w:basedOn w:val="a3"/>
    <w:pPr>
      <w:ind w:left="1415" w:hanging="283"/>
    </w:pPr>
  </w:style>
  <w:style w:type="paragraph" w:styleId="HTML9">
    <w:name w:val="HTML Preformatted"/>
    <w:basedOn w:val="a3"/>
    <w:rsid w:val="00E617BB"/>
    <w:rPr>
      <w:rFonts w:ascii="Courier New" w:hAnsi="Courier New" w:cs="Courier New"/>
      <w:sz w:val="20"/>
    </w:rPr>
  </w:style>
  <w:style w:type="paragraph" w:customStyle="1" w:styleId="1a">
    <w:name w:val="Текст1"/>
    <w:basedOn w:val="a3"/>
    <w:rPr>
      <w:rFonts w:ascii="Courier New" w:hAnsi="Courier New" w:cs="Courier New"/>
      <w:sz w:val="20"/>
    </w:rPr>
  </w:style>
  <w:style w:type="paragraph" w:customStyle="1" w:styleId="1b">
    <w:name w:val="Цитата1"/>
    <w:basedOn w:val="a3"/>
    <w:pPr>
      <w:spacing w:after="120"/>
      <w:ind w:left="1440" w:right="1440"/>
    </w:pPr>
  </w:style>
  <w:style w:type="paragraph" w:customStyle="1" w:styleId="1c">
    <w:name w:val="Шапка1"/>
    <w:basedOn w:val="a3"/>
    <w:pPr>
      <w:pBdr>
        <w:top w:val="single" w:sz="4" w:space="1" w:color="000000"/>
        <w:left w:val="single" w:sz="4" w:space="1" w:color="000000"/>
        <w:bottom w:val="single" w:sz="4" w:space="1" w:color="000000"/>
        <w:right w:val="single" w:sz="4" w:space="1" w:color="000000"/>
      </w:pBdr>
      <w:shd w:val="clear" w:color="auto" w:fill="CCCCCC"/>
      <w:ind w:left="1134" w:hanging="1134"/>
    </w:pPr>
    <w:rPr>
      <w:rFonts w:ascii="Arial" w:hAnsi="Arial" w:cs="Arial"/>
    </w:rPr>
  </w:style>
  <w:style w:type="paragraph" w:styleId="aff">
    <w:name w:val="E-mail Signature"/>
    <w:basedOn w:val="a3"/>
    <w:rsid w:val="00E617BB"/>
  </w:style>
  <w:style w:type="paragraph" w:styleId="aff0">
    <w:name w:val="Signature"/>
    <w:basedOn w:val="a3"/>
    <w:rsid w:val="00E617BB"/>
    <w:pPr>
      <w:ind w:left="4252"/>
    </w:pPr>
  </w:style>
  <w:style w:type="paragraph" w:styleId="1d">
    <w:name w:val="index 1"/>
    <w:basedOn w:val="a3"/>
    <w:next w:val="a3"/>
    <w:autoRedefine/>
    <w:rsid w:val="00E617BB"/>
    <w:pPr>
      <w:widowControl w:val="0"/>
      <w:tabs>
        <w:tab w:val="num" w:pos="720"/>
        <w:tab w:val="left" w:pos="1985"/>
        <w:tab w:val="left" w:pos="2127"/>
      </w:tabs>
      <w:spacing w:line="360" w:lineRule="auto"/>
      <w:ind w:left="720" w:hanging="360"/>
    </w:pPr>
    <w:rPr>
      <w:snapToGrid w:val="0"/>
    </w:rPr>
  </w:style>
  <w:style w:type="paragraph" w:styleId="aff1">
    <w:name w:val="index heading"/>
    <w:basedOn w:val="a3"/>
    <w:next w:val="1d"/>
    <w:rsid w:val="00E617BB"/>
    <w:pPr>
      <w:widowControl w:val="0"/>
      <w:tabs>
        <w:tab w:val="left" w:pos="1985"/>
        <w:tab w:val="left" w:pos="2127"/>
      </w:tabs>
      <w:spacing w:line="360" w:lineRule="auto"/>
      <w:ind w:firstLine="425"/>
    </w:pPr>
    <w:rPr>
      <w:snapToGrid w:val="0"/>
      <w:sz w:val="20"/>
    </w:rPr>
  </w:style>
  <w:style w:type="paragraph" w:styleId="25">
    <w:name w:val="index 2"/>
    <w:basedOn w:val="a3"/>
    <w:next w:val="a3"/>
    <w:autoRedefine/>
    <w:rsid w:val="00E617BB"/>
    <w:pPr>
      <w:widowControl w:val="0"/>
      <w:tabs>
        <w:tab w:val="left" w:pos="1985"/>
        <w:tab w:val="left" w:pos="2127"/>
      </w:tabs>
      <w:spacing w:line="360" w:lineRule="auto"/>
      <w:ind w:left="400" w:hanging="200"/>
    </w:pPr>
    <w:rPr>
      <w:snapToGrid w:val="0"/>
      <w:sz w:val="20"/>
    </w:rPr>
  </w:style>
  <w:style w:type="paragraph" w:styleId="35">
    <w:name w:val="index 3"/>
    <w:basedOn w:val="a3"/>
    <w:next w:val="a3"/>
    <w:autoRedefine/>
    <w:rsid w:val="00E617BB"/>
    <w:pPr>
      <w:widowControl w:val="0"/>
      <w:tabs>
        <w:tab w:val="left" w:pos="1985"/>
        <w:tab w:val="left" w:pos="2127"/>
      </w:tabs>
      <w:spacing w:line="360" w:lineRule="auto"/>
      <w:ind w:left="600" w:hanging="200"/>
    </w:pPr>
    <w:rPr>
      <w:snapToGrid w:val="0"/>
      <w:sz w:val="20"/>
    </w:rPr>
  </w:style>
  <w:style w:type="paragraph" w:customStyle="1" w:styleId="412">
    <w:name w:val="Указатель 41"/>
    <w:basedOn w:val="a3"/>
    <w:next w:val="a3"/>
    <w:pPr>
      <w:widowControl w:val="0"/>
      <w:tabs>
        <w:tab w:val="left" w:pos="1985"/>
        <w:tab w:val="left" w:pos="2127"/>
      </w:tabs>
      <w:spacing w:line="360" w:lineRule="auto"/>
      <w:ind w:left="800" w:hanging="200"/>
    </w:pPr>
    <w:rPr>
      <w:sz w:val="20"/>
    </w:rPr>
  </w:style>
  <w:style w:type="paragraph" w:customStyle="1" w:styleId="512">
    <w:name w:val="Указатель 51"/>
    <w:basedOn w:val="a3"/>
    <w:next w:val="a3"/>
    <w:pPr>
      <w:widowControl w:val="0"/>
      <w:tabs>
        <w:tab w:val="left" w:pos="1985"/>
        <w:tab w:val="left" w:pos="2127"/>
      </w:tabs>
      <w:spacing w:line="360" w:lineRule="auto"/>
      <w:ind w:left="1000" w:hanging="200"/>
    </w:pPr>
    <w:rPr>
      <w:sz w:val="20"/>
    </w:rPr>
  </w:style>
  <w:style w:type="paragraph" w:customStyle="1" w:styleId="61">
    <w:name w:val="Указатель 61"/>
    <w:basedOn w:val="a3"/>
    <w:next w:val="a3"/>
    <w:pPr>
      <w:widowControl w:val="0"/>
      <w:tabs>
        <w:tab w:val="left" w:pos="1985"/>
        <w:tab w:val="left" w:pos="2127"/>
      </w:tabs>
      <w:spacing w:line="360" w:lineRule="auto"/>
      <w:ind w:left="1200" w:hanging="200"/>
    </w:pPr>
    <w:rPr>
      <w:sz w:val="20"/>
    </w:rPr>
  </w:style>
  <w:style w:type="paragraph" w:customStyle="1" w:styleId="71">
    <w:name w:val="Указатель 71"/>
    <w:basedOn w:val="a3"/>
    <w:next w:val="a3"/>
    <w:pPr>
      <w:widowControl w:val="0"/>
      <w:tabs>
        <w:tab w:val="left" w:pos="1985"/>
        <w:tab w:val="left" w:pos="2127"/>
      </w:tabs>
      <w:spacing w:line="360" w:lineRule="auto"/>
      <w:ind w:left="1400" w:hanging="200"/>
    </w:pPr>
    <w:rPr>
      <w:sz w:val="20"/>
    </w:rPr>
  </w:style>
  <w:style w:type="paragraph" w:customStyle="1" w:styleId="81">
    <w:name w:val="Указатель 81"/>
    <w:basedOn w:val="a3"/>
    <w:next w:val="a3"/>
    <w:pPr>
      <w:widowControl w:val="0"/>
      <w:tabs>
        <w:tab w:val="left" w:pos="1985"/>
        <w:tab w:val="left" w:pos="2127"/>
      </w:tabs>
      <w:spacing w:line="360" w:lineRule="auto"/>
      <w:ind w:left="1600" w:hanging="200"/>
    </w:pPr>
    <w:rPr>
      <w:sz w:val="20"/>
    </w:rPr>
  </w:style>
  <w:style w:type="paragraph" w:customStyle="1" w:styleId="91">
    <w:name w:val="Указатель 91"/>
    <w:basedOn w:val="a3"/>
    <w:next w:val="a3"/>
    <w:pPr>
      <w:widowControl w:val="0"/>
      <w:tabs>
        <w:tab w:val="left" w:pos="1985"/>
        <w:tab w:val="left" w:pos="2127"/>
      </w:tabs>
      <w:spacing w:line="360" w:lineRule="auto"/>
      <w:ind w:left="1800" w:hanging="200"/>
    </w:pPr>
    <w:rPr>
      <w:sz w:val="20"/>
    </w:rPr>
  </w:style>
  <w:style w:type="paragraph" w:customStyle="1" w:styleId="1e">
    <w:name w:val="Маркированный список1"/>
    <w:basedOn w:val="a3"/>
    <w:pPr>
      <w:tabs>
        <w:tab w:val="num" w:pos="360"/>
      </w:tabs>
      <w:ind w:firstLine="0"/>
    </w:pPr>
  </w:style>
  <w:style w:type="paragraph" w:customStyle="1" w:styleId="1f">
    <w:name w:val="Нумерованный список1"/>
    <w:basedOn w:val="a3"/>
    <w:pPr>
      <w:tabs>
        <w:tab w:val="num" w:pos="360"/>
      </w:tabs>
      <w:ind w:firstLine="0"/>
    </w:pPr>
  </w:style>
  <w:style w:type="paragraph" w:customStyle="1" w:styleId="1f0">
    <w:name w:val="Заголовок записки1"/>
    <w:basedOn w:val="a3"/>
    <w:next w:val="a3"/>
  </w:style>
  <w:style w:type="paragraph" w:customStyle="1" w:styleId="1f1">
    <w:name w:val="Красная строка1"/>
    <w:basedOn w:val="af4"/>
    <w:pPr>
      <w:overflowPunct/>
      <w:autoSpaceDE/>
      <w:spacing w:after="120"/>
      <w:ind w:firstLine="210"/>
      <w:jc w:val="left"/>
      <w:textAlignment w:val="auto"/>
    </w:pPr>
  </w:style>
  <w:style w:type="paragraph" w:customStyle="1" w:styleId="214">
    <w:name w:val="Красная строка 21"/>
    <w:basedOn w:val="af8"/>
    <w:pPr>
      <w:widowControl/>
      <w:tabs>
        <w:tab w:val="clear" w:pos="1985"/>
        <w:tab w:val="clear" w:pos="2127"/>
      </w:tabs>
      <w:spacing w:after="120" w:line="240" w:lineRule="auto"/>
      <w:ind w:left="283" w:firstLine="210"/>
      <w:jc w:val="left"/>
    </w:pPr>
    <w:rPr>
      <w:sz w:val="24"/>
      <w:szCs w:val="24"/>
    </w:rPr>
  </w:style>
  <w:style w:type="paragraph" w:customStyle="1" w:styleId="215">
    <w:name w:val="Маркированный список 21"/>
    <w:basedOn w:val="a3"/>
    <w:pPr>
      <w:tabs>
        <w:tab w:val="left" w:pos="360"/>
        <w:tab w:val="num" w:pos="643"/>
      </w:tabs>
      <w:ind w:firstLine="0"/>
    </w:pPr>
  </w:style>
  <w:style w:type="paragraph" w:customStyle="1" w:styleId="314">
    <w:name w:val="Маркированный список 31"/>
    <w:basedOn w:val="a3"/>
    <w:pPr>
      <w:widowControl w:val="0"/>
      <w:tabs>
        <w:tab w:val="left" w:pos="360"/>
        <w:tab w:val="num" w:pos="926"/>
        <w:tab w:val="left" w:pos="1985"/>
        <w:tab w:val="left" w:pos="2127"/>
      </w:tabs>
      <w:spacing w:line="360" w:lineRule="auto"/>
      <w:ind w:firstLine="0"/>
    </w:pPr>
  </w:style>
  <w:style w:type="paragraph" w:customStyle="1" w:styleId="413">
    <w:name w:val="Маркированный список 41"/>
    <w:basedOn w:val="af6"/>
    <w:pPr>
      <w:spacing w:after="120"/>
      <w:ind w:left="1440" w:hanging="360"/>
    </w:pPr>
  </w:style>
  <w:style w:type="paragraph" w:customStyle="1" w:styleId="513">
    <w:name w:val="Маркированный список 51"/>
    <w:basedOn w:val="a3"/>
    <w:pPr>
      <w:tabs>
        <w:tab w:val="left" w:pos="360"/>
        <w:tab w:val="num" w:pos="1492"/>
      </w:tabs>
      <w:ind w:firstLine="0"/>
    </w:pPr>
  </w:style>
  <w:style w:type="paragraph" w:styleId="aff2">
    <w:name w:val="Title"/>
    <w:basedOn w:val="a3"/>
    <w:qFormat/>
    <w:rsid w:val="00E617BB"/>
    <w:pPr>
      <w:spacing w:before="240" w:after="60"/>
      <w:jc w:val="center"/>
      <w:outlineLvl w:val="0"/>
    </w:pPr>
    <w:rPr>
      <w:rFonts w:ascii="Arial" w:hAnsi="Arial" w:cs="Arial"/>
      <w:b/>
      <w:bCs/>
      <w:kern w:val="28"/>
      <w:sz w:val="32"/>
      <w:szCs w:val="32"/>
    </w:rPr>
  </w:style>
  <w:style w:type="paragraph" w:customStyle="1" w:styleId="216">
    <w:name w:val="Нумерованный список 21"/>
    <w:basedOn w:val="a3"/>
    <w:pPr>
      <w:tabs>
        <w:tab w:val="left" w:pos="360"/>
        <w:tab w:val="num" w:pos="643"/>
      </w:tabs>
      <w:ind w:firstLine="0"/>
    </w:pPr>
  </w:style>
  <w:style w:type="paragraph" w:customStyle="1" w:styleId="315">
    <w:name w:val="Нумерованный список 31"/>
    <w:basedOn w:val="a3"/>
    <w:pPr>
      <w:tabs>
        <w:tab w:val="left" w:pos="360"/>
        <w:tab w:val="num" w:pos="926"/>
      </w:tabs>
      <w:ind w:firstLine="0"/>
    </w:pPr>
  </w:style>
  <w:style w:type="paragraph" w:customStyle="1" w:styleId="414">
    <w:name w:val="Нумерованный список 41"/>
    <w:basedOn w:val="a3"/>
    <w:pPr>
      <w:tabs>
        <w:tab w:val="left" w:pos="360"/>
        <w:tab w:val="num" w:pos="1209"/>
      </w:tabs>
      <w:ind w:firstLine="0"/>
    </w:pPr>
  </w:style>
  <w:style w:type="paragraph" w:customStyle="1" w:styleId="514">
    <w:name w:val="Нумерованный список 51"/>
    <w:basedOn w:val="a3"/>
    <w:pPr>
      <w:tabs>
        <w:tab w:val="left" w:pos="360"/>
        <w:tab w:val="num" w:pos="1492"/>
      </w:tabs>
      <w:ind w:firstLine="0"/>
    </w:pPr>
  </w:style>
  <w:style w:type="paragraph" w:styleId="26">
    <w:name w:val="envelope return"/>
    <w:basedOn w:val="a3"/>
    <w:rsid w:val="00E617BB"/>
    <w:rPr>
      <w:rFonts w:ascii="Arial" w:hAnsi="Arial" w:cs="Arial"/>
      <w:sz w:val="20"/>
    </w:rPr>
  </w:style>
  <w:style w:type="paragraph" w:styleId="aff3">
    <w:name w:val="Normal (Web)"/>
    <w:basedOn w:val="a3"/>
    <w:rsid w:val="00E617BB"/>
  </w:style>
  <w:style w:type="paragraph" w:customStyle="1" w:styleId="1f2">
    <w:name w:val="Обычный отступ1"/>
    <w:basedOn w:val="a3"/>
    <w:pPr>
      <w:ind w:left="708"/>
    </w:pPr>
  </w:style>
  <w:style w:type="paragraph" w:customStyle="1" w:styleId="1f3">
    <w:name w:val="Перечень рисунков1"/>
    <w:basedOn w:val="a3"/>
    <w:next w:val="a3"/>
    <w:pPr>
      <w:ind w:left="480" w:hanging="480"/>
    </w:pPr>
  </w:style>
  <w:style w:type="paragraph" w:customStyle="1" w:styleId="ASFKListnormal3">
    <w:name w:val="_ASFK_List_normal_3"/>
    <w:basedOn w:val="ASFKListnormal"/>
    <w:rsid w:val="00E617BB"/>
    <w:pPr>
      <w:tabs>
        <w:tab w:val="clear" w:pos="567"/>
        <w:tab w:val="left" w:pos="1418"/>
      </w:tabs>
      <w:ind w:left="1418"/>
    </w:pPr>
  </w:style>
  <w:style w:type="paragraph" w:customStyle="1" w:styleId="ASFKListnormal4">
    <w:name w:val="_ASFK_List_normal_4"/>
    <w:basedOn w:val="ASFKListnormal3"/>
    <w:rsid w:val="00E617BB"/>
    <w:pPr>
      <w:tabs>
        <w:tab w:val="clear" w:pos="1418"/>
        <w:tab w:val="left" w:pos="1701"/>
      </w:tabs>
      <w:ind w:left="1701"/>
    </w:pPr>
  </w:style>
  <w:style w:type="paragraph" w:styleId="aff4">
    <w:name w:val="footer"/>
    <w:basedOn w:val="a3"/>
    <w:rsid w:val="00E617BB"/>
    <w:pPr>
      <w:tabs>
        <w:tab w:val="center" w:pos="4677"/>
        <w:tab w:val="right" w:pos="9355"/>
      </w:tabs>
    </w:pPr>
  </w:style>
  <w:style w:type="paragraph" w:customStyle="1" w:styleId="ASFKListmark5">
    <w:name w:val="_ASFK_List_mark5"/>
    <w:rsid w:val="00E617BB"/>
    <w:pPr>
      <w:numPr>
        <w:numId w:val="33"/>
      </w:numPr>
    </w:pPr>
    <w:rPr>
      <w:sz w:val="24"/>
    </w:rPr>
  </w:style>
  <w:style w:type="paragraph" w:customStyle="1" w:styleId="ASFKListnormal28">
    <w:name w:val="_ASFK_List_normal_2.8"/>
    <w:basedOn w:val="ASFKListnormal"/>
    <w:rsid w:val="00E617BB"/>
    <w:pPr>
      <w:tabs>
        <w:tab w:val="clear" w:pos="567"/>
        <w:tab w:val="left" w:pos="1588"/>
      </w:tabs>
      <w:ind w:left="1588"/>
    </w:pPr>
  </w:style>
  <w:style w:type="paragraph" w:customStyle="1" w:styleId="ASFKListnormal18">
    <w:name w:val="_ASFK_List_normal_1.8"/>
    <w:basedOn w:val="ASFKListnormal"/>
    <w:rsid w:val="00E617BB"/>
    <w:pPr>
      <w:tabs>
        <w:tab w:val="clear" w:pos="567"/>
        <w:tab w:val="left" w:pos="1021"/>
      </w:tabs>
      <w:ind w:left="1021"/>
    </w:pPr>
  </w:style>
  <w:style w:type="paragraph" w:customStyle="1" w:styleId="ASFKListnormal5">
    <w:name w:val="_ASFK_List_normal_5"/>
    <w:basedOn w:val="ASFKListnormal4"/>
    <w:rsid w:val="00E617BB"/>
    <w:pPr>
      <w:tabs>
        <w:tab w:val="clear" w:pos="1701"/>
        <w:tab w:val="left" w:pos="1985"/>
      </w:tabs>
      <w:ind w:left="1985"/>
    </w:pPr>
  </w:style>
  <w:style w:type="paragraph" w:customStyle="1" w:styleId="ASFKListnormalBI">
    <w:name w:val="_ASFK_List_normal_BI"/>
    <w:basedOn w:val="a3"/>
    <w:rsid w:val="00E617BB"/>
    <w:pPr>
      <w:keepNext/>
      <w:tabs>
        <w:tab w:val="left" w:pos="855"/>
      </w:tabs>
      <w:spacing w:before="120" w:after="120"/>
      <w:ind w:left="1021" w:firstLine="0"/>
      <w:contextualSpacing/>
    </w:pPr>
    <w:rPr>
      <w:b/>
      <w:i/>
      <w:snapToGrid w:val="0"/>
    </w:rPr>
  </w:style>
  <w:style w:type="paragraph" w:customStyle="1" w:styleId="ASFKListnormalBold">
    <w:name w:val="_ASFK_List_normal_Bold"/>
    <w:basedOn w:val="ASFKListnormal"/>
    <w:rsid w:val="00E617BB"/>
    <w:pPr>
      <w:keepNext/>
      <w:tabs>
        <w:tab w:val="clear" w:pos="567"/>
        <w:tab w:val="left" w:pos="284"/>
      </w:tabs>
      <w:spacing w:before="120" w:after="120"/>
      <w:ind w:left="1021"/>
    </w:pPr>
    <w:rPr>
      <w:b/>
    </w:rPr>
  </w:style>
  <w:style w:type="paragraph" w:customStyle="1" w:styleId="ASFKAn">
    <w:name w:val="_ASFK_An"/>
    <w:rsid w:val="00E617BB"/>
    <w:pPr>
      <w:spacing w:after="240"/>
      <w:jc w:val="center"/>
      <w:outlineLvl w:val="4"/>
    </w:pPr>
    <w:rPr>
      <w:b/>
      <w:sz w:val="32"/>
    </w:rPr>
  </w:style>
  <w:style w:type="paragraph" w:styleId="aff5">
    <w:name w:val="Revision"/>
    <w:pPr>
      <w:suppressAutoHyphens/>
    </w:pPr>
    <w:rPr>
      <w:sz w:val="24"/>
      <w:lang w:eastAsia="ar-SA"/>
    </w:rPr>
  </w:style>
  <w:style w:type="paragraph" w:customStyle="1" w:styleId="aff6">
    <w:name w:val="Содержимое таблицы"/>
    <w:basedOn w:val="a3"/>
    <w:pPr>
      <w:suppressLineNumbers/>
    </w:pPr>
  </w:style>
  <w:style w:type="paragraph" w:customStyle="1" w:styleId="aff7">
    <w:name w:val="Заголовок таблицы"/>
    <w:basedOn w:val="aff6"/>
    <w:pPr>
      <w:jc w:val="center"/>
    </w:pPr>
    <w:rPr>
      <w:b/>
      <w:bCs/>
    </w:rPr>
  </w:style>
  <w:style w:type="paragraph" w:customStyle="1" w:styleId="100">
    <w:name w:val="Оглавление 10"/>
    <w:basedOn w:val="13"/>
    <w:pPr>
      <w:tabs>
        <w:tab w:val="right" w:leader="dot" w:pos="7091"/>
      </w:tabs>
      <w:ind w:left="2547" w:firstLine="0"/>
    </w:pPr>
  </w:style>
  <w:style w:type="paragraph" w:styleId="aff8">
    <w:name w:val="Document Map"/>
    <w:basedOn w:val="a3"/>
    <w:semiHidden/>
    <w:rsid w:val="00E617BB"/>
    <w:pPr>
      <w:shd w:val="clear" w:color="auto" w:fill="000080"/>
    </w:pPr>
    <w:rPr>
      <w:rFonts w:ascii="Tahoma" w:hAnsi="Tahoma" w:cs="Tahoma"/>
      <w:sz w:val="20"/>
    </w:rPr>
  </w:style>
  <w:style w:type="table" w:customStyle="1" w:styleId="ASFKTable">
    <w:name w:val="_ASFK_Table"/>
    <w:basedOn w:val="a5"/>
    <w:rsid w:val="00E617BB"/>
    <w:pPr>
      <w:jc w:val="both"/>
    </w:pPr>
    <w:rPr>
      <w:sz w:val="22"/>
    </w:rPr>
    <w:tblPr>
      <w:tblStyleRow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57" w:type="dxa"/>
        <w:right w:w="57" w:type="dxa"/>
      </w:tblCellMar>
    </w:tblPr>
    <w:tblStylePr w:type="firstRow">
      <w:pPr>
        <w:wordWrap/>
        <w:spacing w:beforeLines="0" w:before="60" w:beforeAutospacing="0" w:afterLines="0" w:after="60" w:afterAutospacing="0" w:line="240" w:lineRule="auto"/>
        <w:ind w:leftChars="0" w:left="0" w:rightChars="0" w:right="0" w:firstLineChars="0" w:firstLine="0"/>
        <w:jc w:val="center"/>
        <w:outlineLvl w:val="9"/>
      </w:pPr>
      <w:rPr>
        <w:rFonts w:ascii="Times New Roman" w:hAnsi="Times New Roman"/>
        <w:b w:val="0"/>
        <w:sz w:val="22"/>
      </w:rPr>
      <w:tblPr/>
      <w:trPr>
        <w:tblHeader/>
      </w:trPr>
      <w:tcPr>
        <w:tc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  <w:tl2br w:val="nil"/>
          <w:tr2bl w:val="nil"/>
        </w:tcBorders>
        <w:shd w:val="clear" w:color="auto" w:fill="E6E6E6"/>
        <w:vAlign w:val="center"/>
      </w:tcPr>
    </w:tblStylePr>
    <w:tblStylePr w:type="band1Horz">
      <w:pPr>
        <w:wordWrap/>
        <w:spacing w:beforeLines="0" w:before="60" w:beforeAutospacing="0" w:afterLines="0" w:after="60" w:afterAutospacing="0" w:line="240" w:lineRule="auto"/>
        <w:ind w:leftChars="0" w:left="57" w:rightChars="0" w:right="57" w:firstLineChars="0" w:firstLine="0"/>
        <w:jc w:val="left"/>
        <w:outlineLvl w:val="9"/>
      </w:pPr>
      <w:rPr>
        <w:rFonts w:ascii="Times New Roman" w:hAnsi="Times New Roman"/>
        <w:sz w:val="24"/>
      </w:rPr>
    </w:tblStylePr>
    <w:tblStylePr w:type="band2Horz">
      <w:pPr>
        <w:wordWrap/>
        <w:spacing w:beforeLines="0" w:before="60" w:beforeAutospacing="0" w:afterLines="0" w:after="60" w:afterAutospacing="0"/>
        <w:ind w:leftChars="0" w:left="57" w:rightChars="0" w:right="57" w:firstLineChars="0" w:firstLine="0"/>
        <w:contextualSpacing w:val="0"/>
        <w:jc w:val="left"/>
        <w:outlineLvl w:val="9"/>
      </w:pPr>
      <w:rPr>
        <w:rFonts w:ascii="Times New Roman" w:hAnsi="Times New Roman"/>
        <w:sz w:val="24"/>
      </w:rPr>
    </w:tblStylePr>
  </w:style>
  <w:style w:type="paragraph" w:styleId="aff9">
    <w:name w:val="caption"/>
    <w:basedOn w:val="a3"/>
    <w:next w:val="a3"/>
    <w:qFormat/>
    <w:rsid w:val="00E617BB"/>
    <w:rPr>
      <w:b/>
      <w:bCs/>
      <w:sz w:val="20"/>
    </w:rPr>
  </w:style>
  <w:style w:type="character" w:customStyle="1" w:styleId="af5">
    <w:name w:val="Основной текст Знак"/>
    <w:link w:val="af4"/>
    <w:rsid w:val="00475C01"/>
    <w:rPr>
      <w:sz w:val="24"/>
    </w:rPr>
  </w:style>
  <w:style w:type="character" w:customStyle="1" w:styleId="af9">
    <w:name w:val="Основной текст с отступом Знак"/>
    <w:link w:val="af8"/>
    <w:rsid w:val="00475C01"/>
    <w:rPr>
      <w:snapToGrid w:val="0"/>
    </w:rPr>
  </w:style>
  <w:style w:type="paragraph" w:styleId="27">
    <w:name w:val="Body Text Indent 2"/>
    <w:basedOn w:val="a3"/>
    <w:link w:val="28"/>
    <w:rsid w:val="00E617BB"/>
    <w:pPr>
      <w:widowControl w:val="0"/>
      <w:tabs>
        <w:tab w:val="left" w:pos="1985"/>
        <w:tab w:val="left" w:pos="2127"/>
      </w:tabs>
      <w:spacing w:line="360" w:lineRule="auto"/>
      <w:ind w:firstLine="425"/>
    </w:pPr>
    <w:rPr>
      <w:b/>
      <w:snapToGrid w:val="0"/>
      <w:sz w:val="20"/>
      <w:lang w:val="x-none" w:eastAsia="x-none"/>
    </w:rPr>
  </w:style>
  <w:style w:type="character" w:customStyle="1" w:styleId="28">
    <w:name w:val="Основной текст с отступом 2 Знак"/>
    <w:link w:val="27"/>
    <w:rsid w:val="00475C01"/>
    <w:rPr>
      <w:b/>
      <w:snapToGrid w:val="0"/>
    </w:rPr>
  </w:style>
  <w:style w:type="paragraph" w:styleId="36">
    <w:name w:val="Body Text 3"/>
    <w:basedOn w:val="a3"/>
    <w:link w:val="37"/>
    <w:rsid w:val="00E617BB"/>
    <w:pPr>
      <w:spacing w:after="120"/>
    </w:pPr>
    <w:rPr>
      <w:sz w:val="16"/>
      <w:szCs w:val="16"/>
      <w:lang w:val="x-none" w:eastAsia="x-none"/>
    </w:rPr>
  </w:style>
  <w:style w:type="character" w:customStyle="1" w:styleId="37">
    <w:name w:val="Основной текст 3 Знак"/>
    <w:link w:val="36"/>
    <w:rsid w:val="00475C01"/>
    <w:rPr>
      <w:sz w:val="16"/>
      <w:szCs w:val="16"/>
    </w:rPr>
  </w:style>
  <w:style w:type="numbering" w:styleId="111111">
    <w:name w:val="Outline List 2"/>
    <w:basedOn w:val="a6"/>
    <w:rsid w:val="00E617BB"/>
    <w:pPr>
      <w:numPr>
        <w:numId w:val="36"/>
      </w:numPr>
    </w:pPr>
  </w:style>
  <w:style w:type="numbering" w:styleId="1ai">
    <w:name w:val="Outline List 1"/>
    <w:basedOn w:val="a6"/>
    <w:rsid w:val="00E617BB"/>
    <w:pPr>
      <w:numPr>
        <w:numId w:val="37"/>
      </w:numPr>
    </w:pPr>
  </w:style>
  <w:style w:type="paragraph" w:styleId="afc">
    <w:name w:val="annotation text"/>
    <w:basedOn w:val="a3"/>
    <w:link w:val="affa"/>
    <w:rsid w:val="00E617BB"/>
    <w:rPr>
      <w:sz w:val="20"/>
    </w:rPr>
  </w:style>
  <w:style w:type="character" w:customStyle="1" w:styleId="affa">
    <w:name w:val="Текст примечания Знак"/>
    <w:basedOn w:val="a4"/>
    <w:link w:val="afc"/>
    <w:rsid w:val="00475C01"/>
  </w:style>
  <w:style w:type="paragraph" w:styleId="43">
    <w:name w:val="List 4"/>
    <w:basedOn w:val="a3"/>
    <w:rsid w:val="00E617BB"/>
    <w:pPr>
      <w:ind w:left="1132" w:hanging="283"/>
    </w:pPr>
  </w:style>
  <w:style w:type="paragraph" w:styleId="29">
    <w:name w:val="Body Text 2"/>
    <w:basedOn w:val="a3"/>
    <w:link w:val="2a"/>
    <w:rsid w:val="00E617BB"/>
    <w:pPr>
      <w:spacing w:after="120" w:line="480" w:lineRule="auto"/>
    </w:pPr>
    <w:rPr>
      <w:lang w:val="x-none" w:eastAsia="x-none"/>
    </w:rPr>
  </w:style>
  <w:style w:type="character" w:customStyle="1" w:styleId="2a">
    <w:name w:val="Основной текст 2 Знак"/>
    <w:link w:val="29"/>
    <w:rsid w:val="00475C01"/>
    <w:rPr>
      <w:sz w:val="24"/>
    </w:rPr>
  </w:style>
  <w:style w:type="paragraph" w:styleId="38">
    <w:name w:val="Body Text Indent 3"/>
    <w:basedOn w:val="a3"/>
    <w:link w:val="39"/>
    <w:rsid w:val="00E617BB"/>
    <w:pPr>
      <w:spacing w:after="120"/>
      <w:ind w:left="283"/>
    </w:pPr>
    <w:rPr>
      <w:sz w:val="16"/>
      <w:szCs w:val="16"/>
      <w:lang w:val="x-none" w:eastAsia="x-none"/>
    </w:rPr>
  </w:style>
  <w:style w:type="character" w:customStyle="1" w:styleId="39">
    <w:name w:val="Основной текст с отступом 3 Знак"/>
    <w:link w:val="38"/>
    <w:rsid w:val="00475C01"/>
    <w:rPr>
      <w:sz w:val="16"/>
      <w:szCs w:val="16"/>
    </w:rPr>
  </w:style>
  <w:style w:type="paragraph" w:styleId="affb">
    <w:name w:val="Salutation"/>
    <w:basedOn w:val="a3"/>
    <w:next w:val="a3"/>
    <w:link w:val="affc"/>
    <w:rsid w:val="00E617BB"/>
    <w:rPr>
      <w:lang w:val="x-none" w:eastAsia="x-none"/>
    </w:rPr>
  </w:style>
  <w:style w:type="character" w:customStyle="1" w:styleId="affc">
    <w:name w:val="Приветствие Знак"/>
    <w:link w:val="affb"/>
    <w:rsid w:val="00475C01"/>
    <w:rPr>
      <w:sz w:val="24"/>
    </w:rPr>
  </w:style>
  <w:style w:type="paragraph" w:styleId="affd">
    <w:name w:val="List Continue"/>
    <w:basedOn w:val="a3"/>
    <w:rsid w:val="00E617BB"/>
    <w:pPr>
      <w:spacing w:after="120"/>
      <w:ind w:left="283"/>
    </w:pPr>
  </w:style>
  <w:style w:type="paragraph" w:styleId="2b">
    <w:name w:val="List Continue 2"/>
    <w:basedOn w:val="a3"/>
    <w:rsid w:val="00E617BB"/>
    <w:pPr>
      <w:spacing w:after="120"/>
      <w:ind w:left="566"/>
    </w:pPr>
  </w:style>
  <w:style w:type="paragraph" w:styleId="3a">
    <w:name w:val="List Continue 3"/>
    <w:basedOn w:val="a3"/>
    <w:rsid w:val="00E617BB"/>
    <w:pPr>
      <w:spacing w:after="120"/>
      <w:ind w:left="849"/>
    </w:pPr>
  </w:style>
  <w:style w:type="paragraph" w:styleId="44">
    <w:name w:val="List Continue 4"/>
    <w:basedOn w:val="a3"/>
    <w:rsid w:val="00E617BB"/>
    <w:pPr>
      <w:spacing w:after="120"/>
      <w:ind w:left="1132"/>
    </w:pPr>
  </w:style>
  <w:style w:type="paragraph" w:styleId="53">
    <w:name w:val="List Continue 5"/>
    <w:basedOn w:val="a3"/>
    <w:rsid w:val="00E617BB"/>
    <w:pPr>
      <w:spacing w:after="120"/>
      <w:ind w:left="1415"/>
    </w:pPr>
  </w:style>
  <w:style w:type="table" w:styleId="1f4">
    <w:name w:val="Table Simple 1"/>
    <w:basedOn w:val="a5"/>
    <w:rsid w:val="00E617BB"/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2c">
    <w:name w:val="Table Simple 2"/>
    <w:basedOn w:val="a5"/>
    <w:rsid w:val="00E617BB"/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3b">
    <w:name w:val="Table Simple 3"/>
    <w:basedOn w:val="a5"/>
    <w:rsid w:val="00E617BB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1f5">
    <w:name w:val="Table Grid 1"/>
    <w:basedOn w:val="a5"/>
    <w:rsid w:val="00E617BB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2d">
    <w:name w:val="Table Grid 2"/>
    <w:basedOn w:val="a5"/>
    <w:rsid w:val="00E617BB"/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3c">
    <w:name w:val="Table Grid 3"/>
    <w:basedOn w:val="a5"/>
    <w:rsid w:val="00E617BB"/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45">
    <w:name w:val="Table Grid 4"/>
    <w:basedOn w:val="a5"/>
    <w:rsid w:val="00E617BB"/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54">
    <w:name w:val="Table Grid 5"/>
    <w:basedOn w:val="a5"/>
    <w:rsid w:val="00E617BB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62">
    <w:name w:val="Table Grid 6"/>
    <w:basedOn w:val="a5"/>
    <w:rsid w:val="00E617BB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72">
    <w:name w:val="Table Grid 7"/>
    <w:basedOn w:val="a5"/>
    <w:rsid w:val="00E617BB"/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82">
    <w:name w:val="Table Grid 8"/>
    <w:basedOn w:val="a5"/>
    <w:rsid w:val="00E617BB"/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affe">
    <w:name w:val="Table Contemporary"/>
    <w:basedOn w:val="a5"/>
    <w:rsid w:val="00E617BB"/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paragraph" w:styleId="2e">
    <w:name w:val="List 2"/>
    <w:basedOn w:val="a3"/>
    <w:rsid w:val="00E617BB"/>
    <w:pPr>
      <w:ind w:left="566" w:hanging="283"/>
    </w:pPr>
  </w:style>
  <w:style w:type="paragraph" w:styleId="3d">
    <w:name w:val="List 3"/>
    <w:basedOn w:val="a3"/>
    <w:rsid w:val="00E617BB"/>
    <w:pPr>
      <w:ind w:left="849" w:hanging="283"/>
    </w:pPr>
  </w:style>
  <w:style w:type="paragraph" w:styleId="55">
    <w:name w:val="List 5"/>
    <w:basedOn w:val="a3"/>
    <w:rsid w:val="00E617BB"/>
    <w:pPr>
      <w:ind w:left="1415" w:hanging="283"/>
    </w:pPr>
  </w:style>
  <w:style w:type="table" w:styleId="afff">
    <w:name w:val="Table Professional"/>
    <w:basedOn w:val="a5"/>
    <w:rsid w:val="00E617BB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numbering" w:styleId="a1">
    <w:name w:val="Outline List 3"/>
    <w:basedOn w:val="a6"/>
    <w:rsid w:val="00E617BB"/>
    <w:pPr>
      <w:numPr>
        <w:numId w:val="51"/>
      </w:numPr>
    </w:pPr>
  </w:style>
  <w:style w:type="table" w:styleId="1f6">
    <w:name w:val="Table Columns 1"/>
    <w:basedOn w:val="a5"/>
    <w:rsid w:val="00E617BB"/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2f">
    <w:name w:val="Table Columns 2"/>
    <w:basedOn w:val="a5"/>
    <w:rsid w:val="00E617BB"/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3e">
    <w:name w:val="Table Columns 3"/>
    <w:basedOn w:val="a5"/>
    <w:rsid w:val="00E617BB"/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46">
    <w:name w:val="Table Columns 4"/>
    <w:basedOn w:val="a5"/>
    <w:rsid w:val="00E617BB"/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56">
    <w:name w:val="Table Columns 5"/>
    <w:basedOn w:val="a5"/>
    <w:rsid w:val="00E617BB"/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-1">
    <w:name w:val="Table List 1"/>
    <w:basedOn w:val="a5"/>
    <w:rsid w:val="00E617BB"/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-2">
    <w:name w:val="Table List 2"/>
    <w:basedOn w:val="a5"/>
    <w:rsid w:val="00E617BB"/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-3">
    <w:name w:val="Table List 3"/>
    <w:basedOn w:val="a5"/>
    <w:rsid w:val="00E617BB"/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-4">
    <w:name w:val="Table List 4"/>
    <w:basedOn w:val="a5"/>
    <w:rsid w:val="00E617BB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-5">
    <w:name w:val="Table List 5"/>
    <w:basedOn w:val="a5"/>
    <w:rsid w:val="00E617BB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-6">
    <w:name w:val="Table List 6"/>
    <w:basedOn w:val="a5"/>
    <w:rsid w:val="00E617BB"/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-7">
    <w:name w:val="Table List 7"/>
    <w:basedOn w:val="a5"/>
    <w:rsid w:val="00E617BB"/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-8">
    <w:name w:val="Table List 8"/>
    <w:basedOn w:val="a5"/>
    <w:rsid w:val="00E617BB"/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paragraph" w:styleId="afff0">
    <w:name w:val="Plain Text"/>
    <w:basedOn w:val="a3"/>
    <w:link w:val="afff1"/>
    <w:rsid w:val="00E617BB"/>
    <w:rPr>
      <w:rFonts w:ascii="Courier New" w:hAnsi="Courier New"/>
      <w:sz w:val="20"/>
      <w:lang w:val="x-none" w:eastAsia="x-none"/>
    </w:rPr>
  </w:style>
  <w:style w:type="character" w:customStyle="1" w:styleId="afff1">
    <w:name w:val="Текст Знак"/>
    <w:link w:val="afff0"/>
    <w:rsid w:val="00475C01"/>
    <w:rPr>
      <w:rFonts w:ascii="Courier New" w:hAnsi="Courier New" w:cs="Courier New"/>
    </w:rPr>
  </w:style>
  <w:style w:type="table" w:styleId="afff2">
    <w:name w:val="Table Theme"/>
    <w:basedOn w:val="a5"/>
    <w:rsid w:val="00E617B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1f7">
    <w:name w:val="Table Colorful 1"/>
    <w:basedOn w:val="a5"/>
    <w:rsid w:val="00E617BB"/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2f0">
    <w:name w:val="Table Colorful 2"/>
    <w:basedOn w:val="a5"/>
    <w:rsid w:val="00E617BB"/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3f">
    <w:name w:val="Table Colorful 3"/>
    <w:basedOn w:val="a5"/>
    <w:rsid w:val="00E617BB"/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paragraph" w:styleId="afff3">
    <w:name w:val="Block Text"/>
    <w:basedOn w:val="a3"/>
    <w:rsid w:val="00E617BB"/>
    <w:pPr>
      <w:spacing w:after="120"/>
      <w:ind w:left="1440" w:right="1440"/>
    </w:pPr>
  </w:style>
  <w:style w:type="paragraph" w:styleId="afff4">
    <w:name w:val="Message Header"/>
    <w:basedOn w:val="a3"/>
    <w:link w:val="afff5"/>
    <w:rsid w:val="00E617BB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lang w:val="x-none" w:eastAsia="x-none"/>
    </w:rPr>
  </w:style>
  <w:style w:type="character" w:customStyle="1" w:styleId="afff5">
    <w:name w:val="Шапка Знак"/>
    <w:link w:val="afff4"/>
    <w:rsid w:val="00475C01"/>
    <w:rPr>
      <w:rFonts w:ascii="Arial" w:hAnsi="Arial" w:cs="Arial"/>
      <w:sz w:val="24"/>
      <w:shd w:val="pct20" w:color="auto" w:fill="auto"/>
    </w:rPr>
  </w:style>
  <w:style w:type="paragraph" w:styleId="47">
    <w:name w:val="index 4"/>
    <w:basedOn w:val="a3"/>
    <w:next w:val="a3"/>
    <w:autoRedefine/>
    <w:rsid w:val="00E617BB"/>
    <w:pPr>
      <w:widowControl w:val="0"/>
      <w:tabs>
        <w:tab w:val="left" w:pos="1985"/>
        <w:tab w:val="left" w:pos="2127"/>
      </w:tabs>
      <w:spacing w:line="360" w:lineRule="auto"/>
      <w:ind w:left="800" w:hanging="200"/>
    </w:pPr>
    <w:rPr>
      <w:snapToGrid w:val="0"/>
      <w:sz w:val="20"/>
    </w:rPr>
  </w:style>
  <w:style w:type="paragraph" w:styleId="57">
    <w:name w:val="index 5"/>
    <w:basedOn w:val="a3"/>
    <w:next w:val="a3"/>
    <w:autoRedefine/>
    <w:rsid w:val="00E617BB"/>
    <w:pPr>
      <w:widowControl w:val="0"/>
      <w:tabs>
        <w:tab w:val="left" w:pos="1985"/>
        <w:tab w:val="left" w:pos="2127"/>
      </w:tabs>
      <w:spacing w:line="360" w:lineRule="auto"/>
      <w:ind w:left="1000" w:hanging="200"/>
    </w:pPr>
    <w:rPr>
      <w:snapToGrid w:val="0"/>
      <w:sz w:val="20"/>
    </w:rPr>
  </w:style>
  <w:style w:type="paragraph" w:styleId="63">
    <w:name w:val="index 6"/>
    <w:basedOn w:val="a3"/>
    <w:next w:val="a3"/>
    <w:autoRedefine/>
    <w:rsid w:val="00E617BB"/>
    <w:pPr>
      <w:widowControl w:val="0"/>
      <w:tabs>
        <w:tab w:val="left" w:pos="1985"/>
        <w:tab w:val="left" w:pos="2127"/>
      </w:tabs>
      <w:spacing w:line="360" w:lineRule="auto"/>
      <w:ind w:left="1200" w:hanging="200"/>
    </w:pPr>
    <w:rPr>
      <w:snapToGrid w:val="0"/>
      <w:sz w:val="20"/>
    </w:rPr>
  </w:style>
  <w:style w:type="paragraph" w:styleId="73">
    <w:name w:val="index 7"/>
    <w:basedOn w:val="a3"/>
    <w:next w:val="a3"/>
    <w:autoRedefine/>
    <w:rsid w:val="00E617BB"/>
    <w:pPr>
      <w:widowControl w:val="0"/>
      <w:tabs>
        <w:tab w:val="left" w:pos="1985"/>
        <w:tab w:val="left" w:pos="2127"/>
      </w:tabs>
      <w:spacing w:line="360" w:lineRule="auto"/>
      <w:ind w:left="1400" w:hanging="200"/>
    </w:pPr>
    <w:rPr>
      <w:snapToGrid w:val="0"/>
      <w:sz w:val="20"/>
    </w:rPr>
  </w:style>
  <w:style w:type="paragraph" w:styleId="83">
    <w:name w:val="index 8"/>
    <w:basedOn w:val="a3"/>
    <w:next w:val="a3"/>
    <w:autoRedefine/>
    <w:rsid w:val="00E617BB"/>
    <w:pPr>
      <w:widowControl w:val="0"/>
      <w:tabs>
        <w:tab w:val="left" w:pos="1985"/>
        <w:tab w:val="left" w:pos="2127"/>
      </w:tabs>
      <w:spacing w:line="360" w:lineRule="auto"/>
      <w:ind w:left="1600" w:hanging="200"/>
    </w:pPr>
    <w:rPr>
      <w:snapToGrid w:val="0"/>
      <w:sz w:val="20"/>
    </w:rPr>
  </w:style>
  <w:style w:type="paragraph" w:styleId="92">
    <w:name w:val="index 9"/>
    <w:basedOn w:val="a3"/>
    <w:next w:val="a3"/>
    <w:autoRedefine/>
    <w:rsid w:val="00E617BB"/>
    <w:pPr>
      <w:widowControl w:val="0"/>
      <w:tabs>
        <w:tab w:val="left" w:pos="1985"/>
        <w:tab w:val="left" w:pos="2127"/>
      </w:tabs>
      <w:spacing w:line="360" w:lineRule="auto"/>
      <w:ind w:left="1800" w:hanging="200"/>
    </w:pPr>
    <w:rPr>
      <w:snapToGrid w:val="0"/>
      <w:sz w:val="20"/>
    </w:rPr>
  </w:style>
  <w:style w:type="paragraph" w:styleId="a0">
    <w:name w:val="List Bullet"/>
    <w:basedOn w:val="a3"/>
    <w:rsid w:val="00E617BB"/>
    <w:pPr>
      <w:numPr>
        <w:numId w:val="41"/>
      </w:numPr>
      <w:ind w:left="0" w:firstLine="0"/>
    </w:pPr>
  </w:style>
  <w:style w:type="paragraph" w:styleId="a">
    <w:name w:val="List Number"/>
    <w:aliases w:val="Нумерованный"/>
    <w:basedOn w:val="a3"/>
    <w:rsid w:val="00E617BB"/>
    <w:pPr>
      <w:numPr>
        <w:numId w:val="50"/>
      </w:numPr>
      <w:ind w:left="0" w:firstLine="0"/>
    </w:pPr>
  </w:style>
  <w:style w:type="table" w:styleId="-10">
    <w:name w:val="Table Web 1"/>
    <w:basedOn w:val="a5"/>
    <w:rsid w:val="00E617BB"/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-20">
    <w:name w:val="Table Web 2"/>
    <w:basedOn w:val="a5"/>
    <w:rsid w:val="00E617BB"/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-30">
    <w:name w:val="Table Web 3"/>
    <w:basedOn w:val="a5"/>
    <w:rsid w:val="00E617BB"/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afff6">
    <w:name w:val="Note Heading"/>
    <w:basedOn w:val="a3"/>
    <w:next w:val="a3"/>
    <w:link w:val="afff7"/>
    <w:rsid w:val="00E617BB"/>
    <w:rPr>
      <w:lang w:val="x-none" w:eastAsia="x-none"/>
    </w:rPr>
  </w:style>
  <w:style w:type="character" w:customStyle="1" w:styleId="afff7">
    <w:name w:val="Заголовок записки Знак"/>
    <w:link w:val="afff6"/>
    <w:rsid w:val="00475C01"/>
    <w:rPr>
      <w:sz w:val="24"/>
    </w:rPr>
  </w:style>
  <w:style w:type="character" w:styleId="afff8">
    <w:name w:val="annotation reference"/>
    <w:rsid w:val="00E617BB"/>
    <w:rPr>
      <w:sz w:val="16"/>
      <w:szCs w:val="16"/>
    </w:rPr>
  </w:style>
  <w:style w:type="table" w:styleId="afff9">
    <w:name w:val="Table Elegant"/>
    <w:basedOn w:val="a5"/>
    <w:rsid w:val="00E617BB"/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1f8">
    <w:name w:val="Table Subtle 1"/>
    <w:basedOn w:val="a5"/>
    <w:rsid w:val="00E617BB"/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2f1">
    <w:name w:val="Table Subtle 2"/>
    <w:basedOn w:val="a5"/>
    <w:rsid w:val="00E617BB"/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1f9">
    <w:name w:val="Table Classic 1"/>
    <w:basedOn w:val="a5"/>
    <w:rsid w:val="00E617BB"/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2f2">
    <w:name w:val="Table Classic 2"/>
    <w:basedOn w:val="a5"/>
    <w:rsid w:val="00E617BB"/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3f0">
    <w:name w:val="Table Classic 3"/>
    <w:basedOn w:val="a5"/>
    <w:rsid w:val="00E617BB"/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48">
    <w:name w:val="Table Classic 4"/>
    <w:basedOn w:val="a5"/>
    <w:rsid w:val="00E617BB"/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afffa">
    <w:name w:val="Body Text First Indent"/>
    <w:basedOn w:val="af4"/>
    <w:link w:val="afffb"/>
    <w:rsid w:val="00E617BB"/>
    <w:pPr>
      <w:overflowPunct/>
      <w:autoSpaceDE/>
      <w:autoSpaceDN/>
      <w:adjustRightInd/>
      <w:spacing w:after="120"/>
      <w:ind w:firstLine="210"/>
      <w:jc w:val="left"/>
      <w:textAlignment w:val="auto"/>
    </w:pPr>
  </w:style>
  <w:style w:type="character" w:customStyle="1" w:styleId="afffb">
    <w:name w:val="Красная строка Знак"/>
    <w:link w:val="afffa"/>
    <w:rsid w:val="00475C01"/>
    <w:rPr>
      <w:sz w:val="24"/>
    </w:rPr>
  </w:style>
  <w:style w:type="paragraph" w:styleId="2f3">
    <w:name w:val="Body Text First Indent 2"/>
    <w:basedOn w:val="af8"/>
    <w:link w:val="2f4"/>
    <w:rsid w:val="00E617BB"/>
    <w:pPr>
      <w:widowControl/>
      <w:tabs>
        <w:tab w:val="clear" w:pos="1985"/>
        <w:tab w:val="clear" w:pos="2127"/>
      </w:tabs>
      <w:spacing w:after="120" w:line="240" w:lineRule="auto"/>
      <w:ind w:left="283" w:firstLine="210"/>
      <w:jc w:val="left"/>
    </w:pPr>
    <w:rPr>
      <w:snapToGrid/>
      <w:sz w:val="24"/>
      <w:szCs w:val="24"/>
    </w:rPr>
  </w:style>
  <w:style w:type="character" w:customStyle="1" w:styleId="2f4">
    <w:name w:val="Красная строка 2 Знак"/>
    <w:link w:val="2f3"/>
    <w:rsid w:val="00475C01"/>
    <w:rPr>
      <w:sz w:val="24"/>
      <w:szCs w:val="24"/>
    </w:rPr>
  </w:style>
  <w:style w:type="paragraph" w:styleId="20">
    <w:name w:val="List Bullet 2"/>
    <w:basedOn w:val="a3"/>
    <w:rsid w:val="00E617BB"/>
    <w:pPr>
      <w:numPr>
        <w:numId w:val="42"/>
      </w:numPr>
      <w:tabs>
        <w:tab w:val="clear" w:pos="643"/>
        <w:tab w:val="num" w:pos="360"/>
      </w:tabs>
      <w:ind w:left="0" w:firstLine="0"/>
    </w:pPr>
  </w:style>
  <w:style w:type="paragraph" w:styleId="30">
    <w:name w:val="List Bullet 3"/>
    <w:basedOn w:val="a3"/>
    <w:autoRedefine/>
    <w:rsid w:val="00E617BB"/>
    <w:pPr>
      <w:widowControl w:val="0"/>
      <w:numPr>
        <w:numId w:val="43"/>
      </w:numPr>
      <w:tabs>
        <w:tab w:val="clear" w:pos="926"/>
        <w:tab w:val="num" w:pos="360"/>
        <w:tab w:val="left" w:pos="1985"/>
        <w:tab w:val="left" w:pos="2127"/>
      </w:tabs>
      <w:spacing w:line="360" w:lineRule="auto"/>
      <w:ind w:left="0" w:firstLine="0"/>
    </w:pPr>
  </w:style>
  <w:style w:type="paragraph" w:styleId="40">
    <w:name w:val="List Bullet 4"/>
    <w:aliases w:val="Обычный маркированный,мой маркированный список"/>
    <w:basedOn w:val="a3"/>
    <w:rsid w:val="00E617BB"/>
    <w:pPr>
      <w:numPr>
        <w:numId w:val="44"/>
      </w:numPr>
      <w:tabs>
        <w:tab w:val="clear" w:pos="1209"/>
        <w:tab w:val="num" w:pos="360"/>
      </w:tabs>
      <w:ind w:left="0" w:firstLine="0"/>
    </w:pPr>
  </w:style>
  <w:style w:type="paragraph" w:styleId="50">
    <w:name w:val="List Bullet 5"/>
    <w:basedOn w:val="a3"/>
    <w:rsid w:val="00E617BB"/>
    <w:pPr>
      <w:numPr>
        <w:numId w:val="45"/>
      </w:numPr>
      <w:tabs>
        <w:tab w:val="clear" w:pos="1492"/>
        <w:tab w:val="num" w:pos="360"/>
      </w:tabs>
      <w:ind w:left="0" w:firstLine="0"/>
    </w:pPr>
  </w:style>
  <w:style w:type="paragraph" w:styleId="2">
    <w:name w:val="List Number 2"/>
    <w:basedOn w:val="a3"/>
    <w:rsid w:val="00E617BB"/>
    <w:pPr>
      <w:numPr>
        <w:numId w:val="46"/>
      </w:numPr>
      <w:tabs>
        <w:tab w:val="clear" w:pos="643"/>
        <w:tab w:val="num" w:pos="360"/>
      </w:tabs>
      <w:ind w:left="0" w:firstLine="0"/>
    </w:pPr>
  </w:style>
  <w:style w:type="paragraph" w:styleId="3">
    <w:name w:val="List Number 3"/>
    <w:basedOn w:val="a3"/>
    <w:rsid w:val="00E617BB"/>
    <w:pPr>
      <w:numPr>
        <w:numId w:val="47"/>
      </w:numPr>
      <w:tabs>
        <w:tab w:val="clear" w:pos="926"/>
        <w:tab w:val="num" w:pos="360"/>
      </w:tabs>
      <w:ind w:left="0" w:firstLine="0"/>
    </w:pPr>
  </w:style>
  <w:style w:type="paragraph" w:styleId="4">
    <w:name w:val="List Number 4"/>
    <w:basedOn w:val="a3"/>
    <w:rsid w:val="00E617BB"/>
    <w:pPr>
      <w:numPr>
        <w:numId w:val="48"/>
      </w:numPr>
      <w:tabs>
        <w:tab w:val="clear" w:pos="1209"/>
        <w:tab w:val="num" w:pos="360"/>
      </w:tabs>
      <w:ind w:left="0" w:firstLine="0"/>
    </w:pPr>
  </w:style>
  <w:style w:type="paragraph" w:styleId="5">
    <w:name w:val="List Number 5"/>
    <w:basedOn w:val="a3"/>
    <w:rsid w:val="00E617BB"/>
    <w:pPr>
      <w:numPr>
        <w:numId w:val="49"/>
      </w:numPr>
      <w:tabs>
        <w:tab w:val="clear" w:pos="1492"/>
        <w:tab w:val="num" w:pos="360"/>
      </w:tabs>
      <w:ind w:left="0" w:firstLine="0"/>
    </w:pPr>
  </w:style>
  <w:style w:type="table" w:styleId="1fa">
    <w:name w:val="Table 3D effects 1"/>
    <w:basedOn w:val="a5"/>
    <w:rsid w:val="00E617BB"/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2f5">
    <w:name w:val="Table 3D effects 2"/>
    <w:basedOn w:val="a5"/>
    <w:rsid w:val="00E617BB"/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3f1">
    <w:name w:val="Table 3D effects 3"/>
    <w:basedOn w:val="a5"/>
    <w:rsid w:val="00E617BB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afffc">
    <w:name w:val="Normal Indent"/>
    <w:basedOn w:val="a3"/>
    <w:rsid w:val="00E617BB"/>
    <w:pPr>
      <w:ind w:left="708"/>
    </w:pPr>
  </w:style>
  <w:style w:type="paragraph" w:styleId="afffd">
    <w:name w:val="table of figures"/>
    <w:aliases w:val="Перечень рисунков_ASFK"/>
    <w:basedOn w:val="a3"/>
    <w:next w:val="a3"/>
    <w:uiPriority w:val="99"/>
    <w:rsid w:val="00E617BB"/>
    <w:pPr>
      <w:tabs>
        <w:tab w:val="left" w:pos="1134"/>
        <w:tab w:val="left" w:pos="1418"/>
        <w:tab w:val="right" w:leader="dot" w:pos="9628"/>
      </w:tabs>
      <w:ind w:left="1134" w:right="567" w:hanging="1134"/>
      <w:jc w:val="left"/>
    </w:pPr>
    <w:rPr>
      <w:noProof/>
    </w:rPr>
  </w:style>
  <w:style w:type="table" w:styleId="afffe">
    <w:name w:val="Table Grid"/>
    <w:basedOn w:val="a5"/>
    <w:rsid w:val="00E617BB"/>
    <w:pPr>
      <w:ind w:firstLine="567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85995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517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933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320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568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084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621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263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80096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447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120948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951216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56274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704263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889902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89451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image" Target="media/image111.png"/><Relationship Id="rId21" Type="http://schemas.openxmlformats.org/officeDocument/2006/relationships/image" Target="media/image15.png"/><Relationship Id="rId42" Type="http://schemas.openxmlformats.org/officeDocument/2006/relationships/image" Target="media/image36.png"/><Relationship Id="rId63" Type="http://schemas.openxmlformats.org/officeDocument/2006/relationships/image" Target="media/image57.png"/><Relationship Id="rId84" Type="http://schemas.openxmlformats.org/officeDocument/2006/relationships/image" Target="media/image78.png"/><Relationship Id="rId138" Type="http://schemas.openxmlformats.org/officeDocument/2006/relationships/image" Target="media/image129.png"/><Relationship Id="rId159" Type="http://schemas.openxmlformats.org/officeDocument/2006/relationships/image" Target="media/image150.png"/><Relationship Id="rId170" Type="http://schemas.openxmlformats.org/officeDocument/2006/relationships/image" Target="media/image161.png"/><Relationship Id="rId191" Type="http://schemas.openxmlformats.org/officeDocument/2006/relationships/image" Target="media/image182.png"/><Relationship Id="rId205" Type="http://schemas.openxmlformats.org/officeDocument/2006/relationships/image" Target="media/image196.png"/><Relationship Id="rId226" Type="http://schemas.openxmlformats.org/officeDocument/2006/relationships/image" Target="media/image217.png"/><Relationship Id="rId247" Type="http://schemas.openxmlformats.org/officeDocument/2006/relationships/image" Target="media/image238.png"/><Relationship Id="rId107" Type="http://schemas.openxmlformats.org/officeDocument/2006/relationships/image" Target="media/image101.png"/><Relationship Id="rId268" Type="http://schemas.openxmlformats.org/officeDocument/2006/relationships/image" Target="media/image259.png"/><Relationship Id="rId289" Type="http://schemas.openxmlformats.org/officeDocument/2006/relationships/theme" Target="theme/theme1.xml"/><Relationship Id="rId11" Type="http://schemas.openxmlformats.org/officeDocument/2006/relationships/image" Target="media/image5.png"/><Relationship Id="rId32" Type="http://schemas.openxmlformats.org/officeDocument/2006/relationships/image" Target="media/image26.png"/><Relationship Id="rId53" Type="http://schemas.openxmlformats.org/officeDocument/2006/relationships/image" Target="media/image47.png"/><Relationship Id="rId74" Type="http://schemas.openxmlformats.org/officeDocument/2006/relationships/image" Target="media/image68.png"/><Relationship Id="rId128" Type="http://schemas.openxmlformats.org/officeDocument/2006/relationships/image" Target="media/image119.png"/><Relationship Id="rId149" Type="http://schemas.openxmlformats.org/officeDocument/2006/relationships/image" Target="media/image140.png"/><Relationship Id="rId5" Type="http://schemas.openxmlformats.org/officeDocument/2006/relationships/webSettings" Target="webSettings.xml"/><Relationship Id="rId95" Type="http://schemas.openxmlformats.org/officeDocument/2006/relationships/image" Target="media/image89.png"/><Relationship Id="rId160" Type="http://schemas.openxmlformats.org/officeDocument/2006/relationships/image" Target="media/image151.png"/><Relationship Id="rId181" Type="http://schemas.openxmlformats.org/officeDocument/2006/relationships/image" Target="media/image172.png"/><Relationship Id="rId216" Type="http://schemas.openxmlformats.org/officeDocument/2006/relationships/image" Target="media/image207.png"/><Relationship Id="rId237" Type="http://schemas.openxmlformats.org/officeDocument/2006/relationships/image" Target="media/image228.png"/><Relationship Id="rId258" Type="http://schemas.openxmlformats.org/officeDocument/2006/relationships/image" Target="media/image249.png"/><Relationship Id="rId279" Type="http://schemas.openxmlformats.org/officeDocument/2006/relationships/image" Target="media/image270.png"/><Relationship Id="rId22" Type="http://schemas.openxmlformats.org/officeDocument/2006/relationships/image" Target="media/image16.png"/><Relationship Id="rId43" Type="http://schemas.openxmlformats.org/officeDocument/2006/relationships/image" Target="media/image37.png"/><Relationship Id="rId64" Type="http://schemas.openxmlformats.org/officeDocument/2006/relationships/image" Target="media/image58.png"/><Relationship Id="rId118" Type="http://schemas.openxmlformats.org/officeDocument/2006/relationships/image" Target="media/image112.png"/><Relationship Id="rId139" Type="http://schemas.openxmlformats.org/officeDocument/2006/relationships/image" Target="media/image130.png"/><Relationship Id="rId85" Type="http://schemas.openxmlformats.org/officeDocument/2006/relationships/image" Target="media/image79.png"/><Relationship Id="rId150" Type="http://schemas.openxmlformats.org/officeDocument/2006/relationships/image" Target="media/image141.png"/><Relationship Id="rId171" Type="http://schemas.openxmlformats.org/officeDocument/2006/relationships/image" Target="media/image162.png"/><Relationship Id="rId192" Type="http://schemas.openxmlformats.org/officeDocument/2006/relationships/image" Target="media/image183.png"/><Relationship Id="rId206" Type="http://schemas.openxmlformats.org/officeDocument/2006/relationships/image" Target="media/image197.png"/><Relationship Id="rId227" Type="http://schemas.openxmlformats.org/officeDocument/2006/relationships/image" Target="media/image218.png"/><Relationship Id="rId248" Type="http://schemas.openxmlformats.org/officeDocument/2006/relationships/image" Target="media/image239.png"/><Relationship Id="rId269" Type="http://schemas.openxmlformats.org/officeDocument/2006/relationships/image" Target="media/image260.png"/><Relationship Id="rId12" Type="http://schemas.openxmlformats.org/officeDocument/2006/relationships/image" Target="media/image6.png"/><Relationship Id="rId33" Type="http://schemas.openxmlformats.org/officeDocument/2006/relationships/image" Target="media/image27.png"/><Relationship Id="rId108" Type="http://schemas.openxmlformats.org/officeDocument/2006/relationships/image" Target="media/image102.png"/><Relationship Id="rId129" Type="http://schemas.openxmlformats.org/officeDocument/2006/relationships/image" Target="media/image120.png"/><Relationship Id="rId280" Type="http://schemas.openxmlformats.org/officeDocument/2006/relationships/image" Target="media/image271.png"/><Relationship Id="rId54" Type="http://schemas.openxmlformats.org/officeDocument/2006/relationships/image" Target="media/image48.png"/><Relationship Id="rId75" Type="http://schemas.openxmlformats.org/officeDocument/2006/relationships/image" Target="media/image69.png"/><Relationship Id="rId96" Type="http://schemas.openxmlformats.org/officeDocument/2006/relationships/image" Target="media/image90.png"/><Relationship Id="rId140" Type="http://schemas.openxmlformats.org/officeDocument/2006/relationships/image" Target="media/image131.png"/><Relationship Id="rId161" Type="http://schemas.openxmlformats.org/officeDocument/2006/relationships/image" Target="media/image152.png"/><Relationship Id="rId182" Type="http://schemas.openxmlformats.org/officeDocument/2006/relationships/image" Target="media/image173.png"/><Relationship Id="rId217" Type="http://schemas.openxmlformats.org/officeDocument/2006/relationships/image" Target="media/image208.png"/><Relationship Id="rId6" Type="http://schemas.openxmlformats.org/officeDocument/2006/relationships/footnotes" Target="footnotes.xml"/><Relationship Id="rId238" Type="http://schemas.openxmlformats.org/officeDocument/2006/relationships/image" Target="media/image229.png"/><Relationship Id="rId259" Type="http://schemas.openxmlformats.org/officeDocument/2006/relationships/image" Target="media/image250.png"/><Relationship Id="rId23" Type="http://schemas.openxmlformats.org/officeDocument/2006/relationships/image" Target="media/image17.png"/><Relationship Id="rId119" Type="http://schemas.openxmlformats.org/officeDocument/2006/relationships/image" Target="media/image113.png"/><Relationship Id="rId270" Type="http://schemas.openxmlformats.org/officeDocument/2006/relationships/image" Target="media/image261.png"/><Relationship Id="rId44" Type="http://schemas.openxmlformats.org/officeDocument/2006/relationships/image" Target="media/image38.png"/><Relationship Id="rId65" Type="http://schemas.openxmlformats.org/officeDocument/2006/relationships/image" Target="media/image59.png"/><Relationship Id="rId86" Type="http://schemas.openxmlformats.org/officeDocument/2006/relationships/image" Target="media/image80.png"/><Relationship Id="rId130" Type="http://schemas.openxmlformats.org/officeDocument/2006/relationships/image" Target="media/image121.png"/><Relationship Id="rId151" Type="http://schemas.openxmlformats.org/officeDocument/2006/relationships/image" Target="media/image142.png"/><Relationship Id="rId172" Type="http://schemas.openxmlformats.org/officeDocument/2006/relationships/image" Target="media/image163.png"/><Relationship Id="rId193" Type="http://schemas.openxmlformats.org/officeDocument/2006/relationships/image" Target="media/image184.png"/><Relationship Id="rId207" Type="http://schemas.openxmlformats.org/officeDocument/2006/relationships/image" Target="media/image198.png"/><Relationship Id="rId228" Type="http://schemas.openxmlformats.org/officeDocument/2006/relationships/image" Target="media/image219.png"/><Relationship Id="rId249" Type="http://schemas.openxmlformats.org/officeDocument/2006/relationships/image" Target="media/image240.png"/><Relationship Id="rId13" Type="http://schemas.openxmlformats.org/officeDocument/2006/relationships/image" Target="media/image7.png"/><Relationship Id="rId109" Type="http://schemas.openxmlformats.org/officeDocument/2006/relationships/image" Target="media/image103.png"/><Relationship Id="rId260" Type="http://schemas.openxmlformats.org/officeDocument/2006/relationships/image" Target="media/image251.png"/><Relationship Id="rId281" Type="http://schemas.openxmlformats.org/officeDocument/2006/relationships/image" Target="media/image272.png"/><Relationship Id="rId34" Type="http://schemas.openxmlformats.org/officeDocument/2006/relationships/image" Target="media/image28.png"/><Relationship Id="rId50" Type="http://schemas.openxmlformats.org/officeDocument/2006/relationships/image" Target="media/image44.png"/><Relationship Id="rId55" Type="http://schemas.openxmlformats.org/officeDocument/2006/relationships/image" Target="media/image49.png"/><Relationship Id="rId76" Type="http://schemas.openxmlformats.org/officeDocument/2006/relationships/image" Target="media/image70.png"/><Relationship Id="rId97" Type="http://schemas.openxmlformats.org/officeDocument/2006/relationships/image" Target="media/image91.png"/><Relationship Id="rId104" Type="http://schemas.openxmlformats.org/officeDocument/2006/relationships/image" Target="media/image98.png"/><Relationship Id="rId120" Type="http://schemas.openxmlformats.org/officeDocument/2006/relationships/image" Target="media/image114.png"/><Relationship Id="rId125" Type="http://schemas.openxmlformats.org/officeDocument/2006/relationships/image" Target="media/image2.png"/><Relationship Id="rId141" Type="http://schemas.openxmlformats.org/officeDocument/2006/relationships/image" Target="media/image132.png"/><Relationship Id="rId146" Type="http://schemas.openxmlformats.org/officeDocument/2006/relationships/image" Target="media/image137.png"/><Relationship Id="rId167" Type="http://schemas.openxmlformats.org/officeDocument/2006/relationships/image" Target="media/image158.png"/><Relationship Id="rId188" Type="http://schemas.openxmlformats.org/officeDocument/2006/relationships/image" Target="media/image179.png"/><Relationship Id="rId7" Type="http://schemas.openxmlformats.org/officeDocument/2006/relationships/endnotes" Target="endnotes.xml"/><Relationship Id="rId71" Type="http://schemas.openxmlformats.org/officeDocument/2006/relationships/image" Target="media/image65.png"/><Relationship Id="rId92" Type="http://schemas.openxmlformats.org/officeDocument/2006/relationships/image" Target="media/image86.png"/><Relationship Id="rId162" Type="http://schemas.openxmlformats.org/officeDocument/2006/relationships/image" Target="media/image153.png"/><Relationship Id="rId183" Type="http://schemas.openxmlformats.org/officeDocument/2006/relationships/image" Target="media/image174.png"/><Relationship Id="rId213" Type="http://schemas.openxmlformats.org/officeDocument/2006/relationships/image" Target="media/image204.png"/><Relationship Id="rId218" Type="http://schemas.openxmlformats.org/officeDocument/2006/relationships/image" Target="media/image209.png"/><Relationship Id="rId234" Type="http://schemas.openxmlformats.org/officeDocument/2006/relationships/image" Target="media/image225.png"/><Relationship Id="rId239" Type="http://schemas.openxmlformats.org/officeDocument/2006/relationships/image" Target="media/image230.png"/><Relationship Id="rId2" Type="http://schemas.openxmlformats.org/officeDocument/2006/relationships/numbering" Target="numbering.xml"/><Relationship Id="rId29" Type="http://schemas.openxmlformats.org/officeDocument/2006/relationships/image" Target="media/image23.png"/><Relationship Id="rId250" Type="http://schemas.openxmlformats.org/officeDocument/2006/relationships/image" Target="media/image241.png"/><Relationship Id="rId255" Type="http://schemas.openxmlformats.org/officeDocument/2006/relationships/image" Target="media/image246.png"/><Relationship Id="rId271" Type="http://schemas.openxmlformats.org/officeDocument/2006/relationships/image" Target="media/image262.png"/><Relationship Id="rId276" Type="http://schemas.openxmlformats.org/officeDocument/2006/relationships/image" Target="media/image267.png"/><Relationship Id="rId24" Type="http://schemas.openxmlformats.org/officeDocument/2006/relationships/image" Target="media/image18.png"/><Relationship Id="rId40" Type="http://schemas.openxmlformats.org/officeDocument/2006/relationships/image" Target="media/image34.png"/><Relationship Id="rId45" Type="http://schemas.openxmlformats.org/officeDocument/2006/relationships/image" Target="media/image39.png"/><Relationship Id="rId66" Type="http://schemas.openxmlformats.org/officeDocument/2006/relationships/image" Target="media/image60.png"/><Relationship Id="rId87" Type="http://schemas.openxmlformats.org/officeDocument/2006/relationships/image" Target="media/image81.png"/><Relationship Id="rId110" Type="http://schemas.openxmlformats.org/officeDocument/2006/relationships/image" Target="media/image104.png"/><Relationship Id="rId115" Type="http://schemas.openxmlformats.org/officeDocument/2006/relationships/image" Target="media/image109.png"/><Relationship Id="rId131" Type="http://schemas.openxmlformats.org/officeDocument/2006/relationships/image" Target="media/image122.png"/><Relationship Id="rId136" Type="http://schemas.openxmlformats.org/officeDocument/2006/relationships/image" Target="media/image127.png"/><Relationship Id="rId157" Type="http://schemas.openxmlformats.org/officeDocument/2006/relationships/image" Target="media/image148.png"/><Relationship Id="rId178" Type="http://schemas.openxmlformats.org/officeDocument/2006/relationships/image" Target="media/image169.png"/><Relationship Id="rId61" Type="http://schemas.openxmlformats.org/officeDocument/2006/relationships/image" Target="media/image55.png"/><Relationship Id="rId82" Type="http://schemas.openxmlformats.org/officeDocument/2006/relationships/image" Target="media/image76.png"/><Relationship Id="rId152" Type="http://schemas.openxmlformats.org/officeDocument/2006/relationships/image" Target="media/image143.png"/><Relationship Id="rId173" Type="http://schemas.openxmlformats.org/officeDocument/2006/relationships/image" Target="media/image164.png"/><Relationship Id="rId194" Type="http://schemas.openxmlformats.org/officeDocument/2006/relationships/image" Target="media/image185.png"/><Relationship Id="rId199" Type="http://schemas.openxmlformats.org/officeDocument/2006/relationships/image" Target="media/image190.png"/><Relationship Id="rId203" Type="http://schemas.openxmlformats.org/officeDocument/2006/relationships/image" Target="media/image194.png"/><Relationship Id="rId208" Type="http://schemas.openxmlformats.org/officeDocument/2006/relationships/image" Target="media/image199.png"/><Relationship Id="rId229" Type="http://schemas.openxmlformats.org/officeDocument/2006/relationships/image" Target="media/image220.png"/><Relationship Id="rId19" Type="http://schemas.openxmlformats.org/officeDocument/2006/relationships/image" Target="media/image13.png"/><Relationship Id="rId224" Type="http://schemas.openxmlformats.org/officeDocument/2006/relationships/image" Target="media/image215.png"/><Relationship Id="rId240" Type="http://schemas.openxmlformats.org/officeDocument/2006/relationships/image" Target="media/image231.png"/><Relationship Id="rId245" Type="http://schemas.openxmlformats.org/officeDocument/2006/relationships/image" Target="media/image236.png"/><Relationship Id="rId261" Type="http://schemas.openxmlformats.org/officeDocument/2006/relationships/image" Target="media/image252.png"/><Relationship Id="rId266" Type="http://schemas.openxmlformats.org/officeDocument/2006/relationships/image" Target="media/image257.png"/><Relationship Id="rId287" Type="http://schemas.openxmlformats.org/officeDocument/2006/relationships/footer" Target="footer4.xml"/><Relationship Id="rId14" Type="http://schemas.openxmlformats.org/officeDocument/2006/relationships/image" Target="media/image8.png"/><Relationship Id="rId30" Type="http://schemas.openxmlformats.org/officeDocument/2006/relationships/image" Target="media/image24.png"/><Relationship Id="rId35" Type="http://schemas.openxmlformats.org/officeDocument/2006/relationships/image" Target="media/image29.png"/><Relationship Id="rId56" Type="http://schemas.openxmlformats.org/officeDocument/2006/relationships/image" Target="media/image50.png"/><Relationship Id="rId77" Type="http://schemas.openxmlformats.org/officeDocument/2006/relationships/image" Target="media/image71.png"/><Relationship Id="rId100" Type="http://schemas.openxmlformats.org/officeDocument/2006/relationships/image" Target="media/image94.png"/><Relationship Id="rId105" Type="http://schemas.openxmlformats.org/officeDocument/2006/relationships/image" Target="media/image99.png"/><Relationship Id="rId126" Type="http://schemas.openxmlformats.org/officeDocument/2006/relationships/image" Target="media/image117.png"/><Relationship Id="rId147" Type="http://schemas.openxmlformats.org/officeDocument/2006/relationships/image" Target="media/image138.png"/><Relationship Id="rId168" Type="http://schemas.openxmlformats.org/officeDocument/2006/relationships/image" Target="media/image159.png"/><Relationship Id="rId282" Type="http://schemas.openxmlformats.org/officeDocument/2006/relationships/header" Target="header2.xml"/><Relationship Id="rId8" Type="http://schemas.openxmlformats.org/officeDocument/2006/relationships/header" Target="header1.xml"/><Relationship Id="rId51" Type="http://schemas.openxmlformats.org/officeDocument/2006/relationships/image" Target="media/image45.png"/><Relationship Id="rId72" Type="http://schemas.openxmlformats.org/officeDocument/2006/relationships/image" Target="media/image66.png"/><Relationship Id="rId93" Type="http://schemas.openxmlformats.org/officeDocument/2006/relationships/image" Target="media/image87.png"/><Relationship Id="rId98" Type="http://schemas.openxmlformats.org/officeDocument/2006/relationships/image" Target="media/image92.png"/><Relationship Id="rId121" Type="http://schemas.openxmlformats.org/officeDocument/2006/relationships/image" Target="media/image115.png"/><Relationship Id="rId142" Type="http://schemas.openxmlformats.org/officeDocument/2006/relationships/image" Target="media/image133.png"/><Relationship Id="rId163" Type="http://schemas.openxmlformats.org/officeDocument/2006/relationships/image" Target="media/image154.png"/><Relationship Id="rId184" Type="http://schemas.openxmlformats.org/officeDocument/2006/relationships/image" Target="media/image175.png"/><Relationship Id="rId189" Type="http://schemas.openxmlformats.org/officeDocument/2006/relationships/image" Target="media/image180.png"/><Relationship Id="rId219" Type="http://schemas.openxmlformats.org/officeDocument/2006/relationships/image" Target="media/image210.png"/><Relationship Id="rId3" Type="http://schemas.openxmlformats.org/officeDocument/2006/relationships/styles" Target="styles.xml"/><Relationship Id="rId214" Type="http://schemas.openxmlformats.org/officeDocument/2006/relationships/image" Target="media/image205.png"/><Relationship Id="rId230" Type="http://schemas.openxmlformats.org/officeDocument/2006/relationships/image" Target="media/image221.png"/><Relationship Id="rId235" Type="http://schemas.openxmlformats.org/officeDocument/2006/relationships/image" Target="media/image226.png"/><Relationship Id="rId251" Type="http://schemas.openxmlformats.org/officeDocument/2006/relationships/image" Target="media/image242.png"/><Relationship Id="rId256" Type="http://schemas.openxmlformats.org/officeDocument/2006/relationships/image" Target="media/image247.png"/><Relationship Id="rId277" Type="http://schemas.openxmlformats.org/officeDocument/2006/relationships/image" Target="media/image268.png"/><Relationship Id="rId25" Type="http://schemas.openxmlformats.org/officeDocument/2006/relationships/image" Target="media/image19.png"/><Relationship Id="rId46" Type="http://schemas.openxmlformats.org/officeDocument/2006/relationships/image" Target="media/image40.png"/><Relationship Id="rId67" Type="http://schemas.openxmlformats.org/officeDocument/2006/relationships/image" Target="media/image61.png"/><Relationship Id="rId116" Type="http://schemas.openxmlformats.org/officeDocument/2006/relationships/image" Target="media/image110.png"/><Relationship Id="rId137" Type="http://schemas.openxmlformats.org/officeDocument/2006/relationships/image" Target="media/image128.png"/><Relationship Id="rId158" Type="http://schemas.openxmlformats.org/officeDocument/2006/relationships/image" Target="media/image149.png"/><Relationship Id="rId272" Type="http://schemas.openxmlformats.org/officeDocument/2006/relationships/image" Target="media/image263.png"/><Relationship Id="rId20" Type="http://schemas.openxmlformats.org/officeDocument/2006/relationships/image" Target="media/image14.png"/><Relationship Id="rId41" Type="http://schemas.openxmlformats.org/officeDocument/2006/relationships/image" Target="media/image35.png"/><Relationship Id="rId62" Type="http://schemas.openxmlformats.org/officeDocument/2006/relationships/image" Target="media/image56.png"/><Relationship Id="rId83" Type="http://schemas.openxmlformats.org/officeDocument/2006/relationships/image" Target="media/image77.png"/><Relationship Id="rId88" Type="http://schemas.openxmlformats.org/officeDocument/2006/relationships/image" Target="media/image82.png"/><Relationship Id="rId111" Type="http://schemas.openxmlformats.org/officeDocument/2006/relationships/image" Target="media/image105.png"/><Relationship Id="rId132" Type="http://schemas.openxmlformats.org/officeDocument/2006/relationships/image" Target="media/image123.png"/><Relationship Id="rId153" Type="http://schemas.openxmlformats.org/officeDocument/2006/relationships/image" Target="media/image144.png"/><Relationship Id="rId174" Type="http://schemas.openxmlformats.org/officeDocument/2006/relationships/image" Target="media/image165.png"/><Relationship Id="rId179" Type="http://schemas.openxmlformats.org/officeDocument/2006/relationships/image" Target="media/image170.png"/><Relationship Id="rId195" Type="http://schemas.openxmlformats.org/officeDocument/2006/relationships/image" Target="media/image186.png"/><Relationship Id="rId209" Type="http://schemas.openxmlformats.org/officeDocument/2006/relationships/image" Target="media/image200.png"/><Relationship Id="rId190" Type="http://schemas.openxmlformats.org/officeDocument/2006/relationships/image" Target="media/image181.png"/><Relationship Id="rId204" Type="http://schemas.openxmlformats.org/officeDocument/2006/relationships/image" Target="media/image195.png"/><Relationship Id="rId220" Type="http://schemas.openxmlformats.org/officeDocument/2006/relationships/image" Target="media/image211.png"/><Relationship Id="rId225" Type="http://schemas.openxmlformats.org/officeDocument/2006/relationships/image" Target="media/image216.png"/><Relationship Id="rId241" Type="http://schemas.openxmlformats.org/officeDocument/2006/relationships/image" Target="media/image232.gif"/><Relationship Id="rId246" Type="http://schemas.openxmlformats.org/officeDocument/2006/relationships/image" Target="media/image237.png"/><Relationship Id="rId267" Type="http://schemas.openxmlformats.org/officeDocument/2006/relationships/image" Target="media/image258.png"/><Relationship Id="rId288" Type="http://schemas.openxmlformats.org/officeDocument/2006/relationships/fontTable" Target="fontTable.xml"/><Relationship Id="rId15" Type="http://schemas.openxmlformats.org/officeDocument/2006/relationships/image" Target="media/image9.png"/><Relationship Id="rId36" Type="http://schemas.openxmlformats.org/officeDocument/2006/relationships/image" Target="media/image30.png"/><Relationship Id="rId57" Type="http://schemas.openxmlformats.org/officeDocument/2006/relationships/image" Target="media/image51.png"/><Relationship Id="rId106" Type="http://schemas.openxmlformats.org/officeDocument/2006/relationships/image" Target="media/image100.png"/><Relationship Id="rId127" Type="http://schemas.openxmlformats.org/officeDocument/2006/relationships/image" Target="media/image118.png"/><Relationship Id="rId262" Type="http://schemas.openxmlformats.org/officeDocument/2006/relationships/image" Target="media/image253.png"/><Relationship Id="rId283" Type="http://schemas.openxmlformats.org/officeDocument/2006/relationships/header" Target="header3.xml"/><Relationship Id="rId10" Type="http://schemas.openxmlformats.org/officeDocument/2006/relationships/image" Target="media/image4.png"/><Relationship Id="rId31" Type="http://schemas.openxmlformats.org/officeDocument/2006/relationships/image" Target="media/image25.png"/><Relationship Id="rId52" Type="http://schemas.openxmlformats.org/officeDocument/2006/relationships/image" Target="media/image46.png"/><Relationship Id="rId73" Type="http://schemas.openxmlformats.org/officeDocument/2006/relationships/image" Target="media/image67.png"/><Relationship Id="rId78" Type="http://schemas.openxmlformats.org/officeDocument/2006/relationships/image" Target="media/image72.png"/><Relationship Id="rId94" Type="http://schemas.openxmlformats.org/officeDocument/2006/relationships/image" Target="media/image88.png"/><Relationship Id="rId99" Type="http://schemas.openxmlformats.org/officeDocument/2006/relationships/image" Target="media/image93.png"/><Relationship Id="rId101" Type="http://schemas.openxmlformats.org/officeDocument/2006/relationships/image" Target="media/image95.png"/><Relationship Id="rId122" Type="http://schemas.openxmlformats.org/officeDocument/2006/relationships/image" Target="media/image116.png"/><Relationship Id="rId143" Type="http://schemas.openxmlformats.org/officeDocument/2006/relationships/image" Target="media/image134.png"/><Relationship Id="rId148" Type="http://schemas.openxmlformats.org/officeDocument/2006/relationships/image" Target="media/image139.png"/><Relationship Id="rId164" Type="http://schemas.openxmlformats.org/officeDocument/2006/relationships/image" Target="media/image155.png"/><Relationship Id="rId169" Type="http://schemas.openxmlformats.org/officeDocument/2006/relationships/image" Target="media/image160.png"/><Relationship Id="rId185" Type="http://schemas.openxmlformats.org/officeDocument/2006/relationships/image" Target="media/image176.png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80" Type="http://schemas.openxmlformats.org/officeDocument/2006/relationships/image" Target="media/image171.png"/><Relationship Id="rId210" Type="http://schemas.openxmlformats.org/officeDocument/2006/relationships/image" Target="media/image201.png"/><Relationship Id="rId215" Type="http://schemas.openxmlformats.org/officeDocument/2006/relationships/image" Target="media/image206.png"/><Relationship Id="rId236" Type="http://schemas.openxmlformats.org/officeDocument/2006/relationships/image" Target="media/image227.png"/><Relationship Id="rId257" Type="http://schemas.openxmlformats.org/officeDocument/2006/relationships/image" Target="media/image248.png"/><Relationship Id="rId278" Type="http://schemas.openxmlformats.org/officeDocument/2006/relationships/image" Target="media/image269.png"/><Relationship Id="rId26" Type="http://schemas.openxmlformats.org/officeDocument/2006/relationships/image" Target="media/image20.png"/><Relationship Id="rId231" Type="http://schemas.openxmlformats.org/officeDocument/2006/relationships/image" Target="media/image222.png"/><Relationship Id="rId252" Type="http://schemas.openxmlformats.org/officeDocument/2006/relationships/image" Target="media/image243.png"/><Relationship Id="rId273" Type="http://schemas.openxmlformats.org/officeDocument/2006/relationships/image" Target="media/image264.png"/><Relationship Id="rId47" Type="http://schemas.openxmlformats.org/officeDocument/2006/relationships/image" Target="media/image41.png"/><Relationship Id="rId68" Type="http://schemas.openxmlformats.org/officeDocument/2006/relationships/image" Target="media/image62.png"/><Relationship Id="rId89" Type="http://schemas.openxmlformats.org/officeDocument/2006/relationships/image" Target="media/image83.png"/><Relationship Id="rId112" Type="http://schemas.openxmlformats.org/officeDocument/2006/relationships/image" Target="media/image106.png"/><Relationship Id="rId133" Type="http://schemas.openxmlformats.org/officeDocument/2006/relationships/image" Target="media/image124.png"/><Relationship Id="rId154" Type="http://schemas.openxmlformats.org/officeDocument/2006/relationships/image" Target="media/image145.png"/><Relationship Id="rId175" Type="http://schemas.openxmlformats.org/officeDocument/2006/relationships/image" Target="media/image166.png"/><Relationship Id="rId196" Type="http://schemas.openxmlformats.org/officeDocument/2006/relationships/image" Target="media/image187.png"/><Relationship Id="rId200" Type="http://schemas.openxmlformats.org/officeDocument/2006/relationships/image" Target="media/image191.png"/><Relationship Id="rId16" Type="http://schemas.openxmlformats.org/officeDocument/2006/relationships/image" Target="media/image10.png"/><Relationship Id="rId221" Type="http://schemas.openxmlformats.org/officeDocument/2006/relationships/image" Target="media/image212.png"/><Relationship Id="rId242" Type="http://schemas.openxmlformats.org/officeDocument/2006/relationships/image" Target="media/image233.png"/><Relationship Id="rId263" Type="http://schemas.openxmlformats.org/officeDocument/2006/relationships/image" Target="media/image254.png"/><Relationship Id="rId284" Type="http://schemas.openxmlformats.org/officeDocument/2006/relationships/footer" Target="footer2.xml"/><Relationship Id="rId37" Type="http://schemas.openxmlformats.org/officeDocument/2006/relationships/image" Target="media/image31.png"/><Relationship Id="rId58" Type="http://schemas.openxmlformats.org/officeDocument/2006/relationships/image" Target="media/image52.png"/><Relationship Id="rId79" Type="http://schemas.openxmlformats.org/officeDocument/2006/relationships/image" Target="media/image73.png"/><Relationship Id="rId102" Type="http://schemas.openxmlformats.org/officeDocument/2006/relationships/image" Target="media/image96.png"/><Relationship Id="rId123" Type="http://schemas.openxmlformats.org/officeDocument/2006/relationships/image" Target="media/image3.png"/><Relationship Id="rId144" Type="http://schemas.openxmlformats.org/officeDocument/2006/relationships/image" Target="media/image135.png"/><Relationship Id="rId90" Type="http://schemas.openxmlformats.org/officeDocument/2006/relationships/image" Target="media/image84.png"/><Relationship Id="rId165" Type="http://schemas.openxmlformats.org/officeDocument/2006/relationships/image" Target="media/image156.png"/><Relationship Id="rId186" Type="http://schemas.openxmlformats.org/officeDocument/2006/relationships/image" Target="media/image177.png"/><Relationship Id="rId211" Type="http://schemas.openxmlformats.org/officeDocument/2006/relationships/image" Target="media/image202.png"/><Relationship Id="rId232" Type="http://schemas.openxmlformats.org/officeDocument/2006/relationships/image" Target="media/image223.png"/><Relationship Id="rId253" Type="http://schemas.openxmlformats.org/officeDocument/2006/relationships/image" Target="media/image244.png"/><Relationship Id="rId274" Type="http://schemas.openxmlformats.org/officeDocument/2006/relationships/image" Target="media/image265.png"/><Relationship Id="rId27" Type="http://schemas.openxmlformats.org/officeDocument/2006/relationships/image" Target="media/image21.png"/><Relationship Id="rId48" Type="http://schemas.openxmlformats.org/officeDocument/2006/relationships/image" Target="media/image42.png"/><Relationship Id="rId69" Type="http://schemas.openxmlformats.org/officeDocument/2006/relationships/image" Target="media/image63.png"/><Relationship Id="rId113" Type="http://schemas.openxmlformats.org/officeDocument/2006/relationships/image" Target="media/image107.png"/><Relationship Id="rId134" Type="http://schemas.openxmlformats.org/officeDocument/2006/relationships/image" Target="media/image125.png"/><Relationship Id="rId80" Type="http://schemas.openxmlformats.org/officeDocument/2006/relationships/image" Target="media/image74.png"/><Relationship Id="rId155" Type="http://schemas.openxmlformats.org/officeDocument/2006/relationships/image" Target="media/image146.png"/><Relationship Id="rId176" Type="http://schemas.openxmlformats.org/officeDocument/2006/relationships/image" Target="media/image167.png"/><Relationship Id="rId197" Type="http://schemas.openxmlformats.org/officeDocument/2006/relationships/image" Target="media/image188.png"/><Relationship Id="rId201" Type="http://schemas.openxmlformats.org/officeDocument/2006/relationships/image" Target="media/image192.png"/><Relationship Id="rId222" Type="http://schemas.openxmlformats.org/officeDocument/2006/relationships/image" Target="media/image213.png"/><Relationship Id="rId243" Type="http://schemas.openxmlformats.org/officeDocument/2006/relationships/image" Target="media/image234.png"/><Relationship Id="rId264" Type="http://schemas.openxmlformats.org/officeDocument/2006/relationships/image" Target="media/image255.png"/><Relationship Id="rId285" Type="http://schemas.openxmlformats.org/officeDocument/2006/relationships/footer" Target="footer3.xml"/><Relationship Id="rId17" Type="http://schemas.openxmlformats.org/officeDocument/2006/relationships/image" Target="media/image11.png"/><Relationship Id="rId38" Type="http://schemas.openxmlformats.org/officeDocument/2006/relationships/image" Target="media/image32.png"/><Relationship Id="rId59" Type="http://schemas.openxmlformats.org/officeDocument/2006/relationships/image" Target="media/image53.png"/><Relationship Id="rId103" Type="http://schemas.openxmlformats.org/officeDocument/2006/relationships/image" Target="media/image97.png"/><Relationship Id="rId124" Type="http://schemas.openxmlformats.org/officeDocument/2006/relationships/image" Target="media/image1.png"/><Relationship Id="rId70" Type="http://schemas.openxmlformats.org/officeDocument/2006/relationships/image" Target="media/image64.png"/><Relationship Id="rId91" Type="http://schemas.openxmlformats.org/officeDocument/2006/relationships/image" Target="media/image85.png"/><Relationship Id="rId145" Type="http://schemas.openxmlformats.org/officeDocument/2006/relationships/image" Target="media/image136.png"/><Relationship Id="rId166" Type="http://schemas.openxmlformats.org/officeDocument/2006/relationships/image" Target="media/image157.png"/><Relationship Id="rId187" Type="http://schemas.openxmlformats.org/officeDocument/2006/relationships/image" Target="media/image178.png"/><Relationship Id="rId1" Type="http://schemas.openxmlformats.org/officeDocument/2006/relationships/customXml" Target="../customXml/item1.xml"/><Relationship Id="rId212" Type="http://schemas.openxmlformats.org/officeDocument/2006/relationships/image" Target="media/image203.png"/><Relationship Id="rId233" Type="http://schemas.openxmlformats.org/officeDocument/2006/relationships/image" Target="media/image224.png"/><Relationship Id="rId254" Type="http://schemas.openxmlformats.org/officeDocument/2006/relationships/image" Target="media/image245.png"/><Relationship Id="rId28" Type="http://schemas.openxmlformats.org/officeDocument/2006/relationships/image" Target="media/image22.png"/><Relationship Id="rId49" Type="http://schemas.openxmlformats.org/officeDocument/2006/relationships/image" Target="media/image43.png"/><Relationship Id="rId114" Type="http://schemas.openxmlformats.org/officeDocument/2006/relationships/image" Target="media/image108.png"/><Relationship Id="rId275" Type="http://schemas.openxmlformats.org/officeDocument/2006/relationships/image" Target="media/image266.png"/><Relationship Id="rId60" Type="http://schemas.openxmlformats.org/officeDocument/2006/relationships/image" Target="media/image54.png"/><Relationship Id="rId81" Type="http://schemas.openxmlformats.org/officeDocument/2006/relationships/image" Target="media/image75.png"/><Relationship Id="rId135" Type="http://schemas.openxmlformats.org/officeDocument/2006/relationships/image" Target="media/image126.png"/><Relationship Id="rId156" Type="http://schemas.openxmlformats.org/officeDocument/2006/relationships/image" Target="media/image147.png"/><Relationship Id="rId177" Type="http://schemas.openxmlformats.org/officeDocument/2006/relationships/image" Target="media/image168.png"/><Relationship Id="rId198" Type="http://schemas.openxmlformats.org/officeDocument/2006/relationships/image" Target="media/image189.png"/><Relationship Id="rId202" Type="http://schemas.openxmlformats.org/officeDocument/2006/relationships/image" Target="media/image193.png"/><Relationship Id="rId223" Type="http://schemas.openxmlformats.org/officeDocument/2006/relationships/image" Target="media/image214.png"/><Relationship Id="rId244" Type="http://schemas.openxmlformats.org/officeDocument/2006/relationships/image" Target="media/image235.png"/><Relationship Id="rId18" Type="http://schemas.openxmlformats.org/officeDocument/2006/relationships/image" Target="media/image12.png"/><Relationship Id="rId39" Type="http://schemas.openxmlformats.org/officeDocument/2006/relationships/image" Target="media/image33.png"/><Relationship Id="rId265" Type="http://schemas.openxmlformats.org/officeDocument/2006/relationships/image" Target="media/image256.png"/><Relationship Id="rId286" Type="http://schemas.openxmlformats.org/officeDocument/2006/relationships/header" Target="header4.xml"/></Relationships>
</file>

<file path=word/_rels/numbering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petrova.yuliya\AppData\Roaming\Microsoft\&#1064;&#1072;&#1073;&#1083;&#1086;&#1085;&#1099;\Template_ASFK_(&#1056;&#1055;_&#1056;&#1040;)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67CC59F-082E-465A-90DC-D6D7120BED0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Template_ASFK_(РП_РА)</Template>
  <TotalTime>26</TotalTime>
  <Pages>153</Pages>
  <Words>27147</Words>
  <Characters>154738</Characters>
  <Application>Microsoft Office Word</Application>
  <DocSecurity>0</DocSecurity>
  <Lines>1289</Lines>
  <Paragraphs>363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ОСНОВНЫЕ ПРИНЦИПЫ РАБОТЫ С ПОРТАЛОМ АСФК ДЛЯ ДУБП</vt:lpstr>
    </vt:vector>
  </TitlesOfParts>
  <Company>OTR</Company>
  <LinksUpToDate>false</LinksUpToDate>
  <CharactersWithSpaces>181522</CharactersWithSpaces>
  <SharedDoc>false</SharedDoc>
  <HLinks>
    <vt:vector size="1638" baseType="variant">
      <vt:variant>
        <vt:i4>1769530</vt:i4>
      </vt:variant>
      <vt:variant>
        <vt:i4>1666</vt:i4>
      </vt:variant>
      <vt:variant>
        <vt:i4>0</vt:i4>
      </vt:variant>
      <vt:variant>
        <vt:i4>5</vt:i4>
      </vt:variant>
      <vt:variant>
        <vt:lpwstr/>
      </vt:variant>
      <vt:variant>
        <vt:lpwstr>_Toc10739956</vt:lpwstr>
      </vt:variant>
      <vt:variant>
        <vt:i4>1572922</vt:i4>
      </vt:variant>
      <vt:variant>
        <vt:i4>1660</vt:i4>
      </vt:variant>
      <vt:variant>
        <vt:i4>0</vt:i4>
      </vt:variant>
      <vt:variant>
        <vt:i4>5</vt:i4>
      </vt:variant>
      <vt:variant>
        <vt:lpwstr/>
      </vt:variant>
      <vt:variant>
        <vt:lpwstr>_Toc10739955</vt:lpwstr>
      </vt:variant>
      <vt:variant>
        <vt:i4>1638458</vt:i4>
      </vt:variant>
      <vt:variant>
        <vt:i4>1654</vt:i4>
      </vt:variant>
      <vt:variant>
        <vt:i4>0</vt:i4>
      </vt:variant>
      <vt:variant>
        <vt:i4>5</vt:i4>
      </vt:variant>
      <vt:variant>
        <vt:lpwstr/>
      </vt:variant>
      <vt:variant>
        <vt:lpwstr>_Toc10739954</vt:lpwstr>
      </vt:variant>
      <vt:variant>
        <vt:i4>1966138</vt:i4>
      </vt:variant>
      <vt:variant>
        <vt:i4>1648</vt:i4>
      </vt:variant>
      <vt:variant>
        <vt:i4>0</vt:i4>
      </vt:variant>
      <vt:variant>
        <vt:i4>5</vt:i4>
      </vt:variant>
      <vt:variant>
        <vt:lpwstr/>
      </vt:variant>
      <vt:variant>
        <vt:lpwstr>_Toc10739953</vt:lpwstr>
      </vt:variant>
      <vt:variant>
        <vt:i4>2031674</vt:i4>
      </vt:variant>
      <vt:variant>
        <vt:i4>1642</vt:i4>
      </vt:variant>
      <vt:variant>
        <vt:i4>0</vt:i4>
      </vt:variant>
      <vt:variant>
        <vt:i4>5</vt:i4>
      </vt:variant>
      <vt:variant>
        <vt:lpwstr/>
      </vt:variant>
      <vt:variant>
        <vt:lpwstr>_Toc10739952</vt:lpwstr>
      </vt:variant>
      <vt:variant>
        <vt:i4>1835066</vt:i4>
      </vt:variant>
      <vt:variant>
        <vt:i4>1636</vt:i4>
      </vt:variant>
      <vt:variant>
        <vt:i4>0</vt:i4>
      </vt:variant>
      <vt:variant>
        <vt:i4>5</vt:i4>
      </vt:variant>
      <vt:variant>
        <vt:lpwstr/>
      </vt:variant>
      <vt:variant>
        <vt:lpwstr>_Toc10739951</vt:lpwstr>
      </vt:variant>
      <vt:variant>
        <vt:i4>1900602</vt:i4>
      </vt:variant>
      <vt:variant>
        <vt:i4>1630</vt:i4>
      </vt:variant>
      <vt:variant>
        <vt:i4>0</vt:i4>
      </vt:variant>
      <vt:variant>
        <vt:i4>5</vt:i4>
      </vt:variant>
      <vt:variant>
        <vt:lpwstr/>
      </vt:variant>
      <vt:variant>
        <vt:lpwstr>_Toc10739950</vt:lpwstr>
      </vt:variant>
      <vt:variant>
        <vt:i4>1310779</vt:i4>
      </vt:variant>
      <vt:variant>
        <vt:i4>1624</vt:i4>
      </vt:variant>
      <vt:variant>
        <vt:i4>0</vt:i4>
      </vt:variant>
      <vt:variant>
        <vt:i4>5</vt:i4>
      </vt:variant>
      <vt:variant>
        <vt:lpwstr/>
      </vt:variant>
      <vt:variant>
        <vt:lpwstr>_Toc10739949</vt:lpwstr>
      </vt:variant>
      <vt:variant>
        <vt:i4>1376315</vt:i4>
      </vt:variant>
      <vt:variant>
        <vt:i4>1618</vt:i4>
      </vt:variant>
      <vt:variant>
        <vt:i4>0</vt:i4>
      </vt:variant>
      <vt:variant>
        <vt:i4>5</vt:i4>
      </vt:variant>
      <vt:variant>
        <vt:lpwstr/>
      </vt:variant>
      <vt:variant>
        <vt:lpwstr>_Toc10739948</vt:lpwstr>
      </vt:variant>
      <vt:variant>
        <vt:i4>1703995</vt:i4>
      </vt:variant>
      <vt:variant>
        <vt:i4>1612</vt:i4>
      </vt:variant>
      <vt:variant>
        <vt:i4>0</vt:i4>
      </vt:variant>
      <vt:variant>
        <vt:i4>5</vt:i4>
      </vt:variant>
      <vt:variant>
        <vt:lpwstr/>
      </vt:variant>
      <vt:variant>
        <vt:lpwstr>_Toc10739947</vt:lpwstr>
      </vt:variant>
      <vt:variant>
        <vt:i4>1769531</vt:i4>
      </vt:variant>
      <vt:variant>
        <vt:i4>1606</vt:i4>
      </vt:variant>
      <vt:variant>
        <vt:i4>0</vt:i4>
      </vt:variant>
      <vt:variant>
        <vt:i4>5</vt:i4>
      </vt:variant>
      <vt:variant>
        <vt:lpwstr/>
      </vt:variant>
      <vt:variant>
        <vt:lpwstr>_Toc10739946</vt:lpwstr>
      </vt:variant>
      <vt:variant>
        <vt:i4>1572923</vt:i4>
      </vt:variant>
      <vt:variant>
        <vt:i4>1600</vt:i4>
      </vt:variant>
      <vt:variant>
        <vt:i4>0</vt:i4>
      </vt:variant>
      <vt:variant>
        <vt:i4>5</vt:i4>
      </vt:variant>
      <vt:variant>
        <vt:lpwstr/>
      </vt:variant>
      <vt:variant>
        <vt:lpwstr>_Toc10739945</vt:lpwstr>
      </vt:variant>
      <vt:variant>
        <vt:i4>1638459</vt:i4>
      </vt:variant>
      <vt:variant>
        <vt:i4>1594</vt:i4>
      </vt:variant>
      <vt:variant>
        <vt:i4>0</vt:i4>
      </vt:variant>
      <vt:variant>
        <vt:i4>5</vt:i4>
      </vt:variant>
      <vt:variant>
        <vt:lpwstr/>
      </vt:variant>
      <vt:variant>
        <vt:lpwstr>_Toc10739944</vt:lpwstr>
      </vt:variant>
      <vt:variant>
        <vt:i4>1966139</vt:i4>
      </vt:variant>
      <vt:variant>
        <vt:i4>1588</vt:i4>
      </vt:variant>
      <vt:variant>
        <vt:i4>0</vt:i4>
      </vt:variant>
      <vt:variant>
        <vt:i4>5</vt:i4>
      </vt:variant>
      <vt:variant>
        <vt:lpwstr/>
      </vt:variant>
      <vt:variant>
        <vt:lpwstr>_Toc10739943</vt:lpwstr>
      </vt:variant>
      <vt:variant>
        <vt:i4>2031675</vt:i4>
      </vt:variant>
      <vt:variant>
        <vt:i4>1582</vt:i4>
      </vt:variant>
      <vt:variant>
        <vt:i4>0</vt:i4>
      </vt:variant>
      <vt:variant>
        <vt:i4>5</vt:i4>
      </vt:variant>
      <vt:variant>
        <vt:lpwstr/>
      </vt:variant>
      <vt:variant>
        <vt:lpwstr>_Toc10739942</vt:lpwstr>
      </vt:variant>
      <vt:variant>
        <vt:i4>1835067</vt:i4>
      </vt:variant>
      <vt:variant>
        <vt:i4>1576</vt:i4>
      </vt:variant>
      <vt:variant>
        <vt:i4>0</vt:i4>
      </vt:variant>
      <vt:variant>
        <vt:i4>5</vt:i4>
      </vt:variant>
      <vt:variant>
        <vt:lpwstr/>
      </vt:variant>
      <vt:variant>
        <vt:lpwstr>_Toc10739941</vt:lpwstr>
      </vt:variant>
      <vt:variant>
        <vt:i4>1900603</vt:i4>
      </vt:variant>
      <vt:variant>
        <vt:i4>1570</vt:i4>
      </vt:variant>
      <vt:variant>
        <vt:i4>0</vt:i4>
      </vt:variant>
      <vt:variant>
        <vt:i4>5</vt:i4>
      </vt:variant>
      <vt:variant>
        <vt:lpwstr/>
      </vt:variant>
      <vt:variant>
        <vt:lpwstr>_Toc10739940</vt:lpwstr>
      </vt:variant>
      <vt:variant>
        <vt:i4>1310780</vt:i4>
      </vt:variant>
      <vt:variant>
        <vt:i4>1564</vt:i4>
      </vt:variant>
      <vt:variant>
        <vt:i4>0</vt:i4>
      </vt:variant>
      <vt:variant>
        <vt:i4>5</vt:i4>
      </vt:variant>
      <vt:variant>
        <vt:lpwstr/>
      </vt:variant>
      <vt:variant>
        <vt:lpwstr>_Toc10739939</vt:lpwstr>
      </vt:variant>
      <vt:variant>
        <vt:i4>1376316</vt:i4>
      </vt:variant>
      <vt:variant>
        <vt:i4>1558</vt:i4>
      </vt:variant>
      <vt:variant>
        <vt:i4>0</vt:i4>
      </vt:variant>
      <vt:variant>
        <vt:i4>5</vt:i4>
      </vt:variant>
      <vt:variant>
        <vt:lpwstr/>
      </vt:variant>
      <vt:variant>
        <vt:lpwstr>_Toc10739938</vt:lpwstr>
      </vt:variant>
      <vt:variant>
        <vt:i4>1703996</vt:i4>
      </vt:variant>
      <vt:variant>
        <vt:i4>1552</vt:i4>
      </vt:variant>
      <vt:variant>
        <vt:i4>0</vt:i4>
      </vt:variant>
      <vt:variant>
        <vt:i4>5</vt:i4>
      </vt:variant>
      <vt:variant>
        <vt:lpwstr/>
      </vt:variant>
      <vt:variant>
        <vt:lpwstr>_Toc10739937</vt:lpwstr>
      </vt:variant>
      <vt:variant>
        <vt:i4>1769532</vt:i4>
      </vt:variant>
      <vt:variant>
        <vt:i4>1546</vt:i4>
      </vt:variant>
      <vt:variant>
        <vt:i4>0</vt:i4>
      </vt:variant>
      <vt:variant>
        <vt:i4>5</vt:i4>
      </vt:variant>
      <vt:variant>
        <vt:lpwstr/>
      </vt:variant>
      <vt:variant>
        <vt:lpwstr>_Toc10739936</vt:lpwstr>
      </vt:variant>
      <vt:variant>
        <vt:i4>1572924</vt:i4>
      </vt:variant>
      <vt:variant>
        <vt:i4>1540</vt:i4>
      </vt:variant>
      <vt:variant>
        <vt:i4>0</vt:i4>
      </vt:variant>
      <vt:variant>
        <vt:i4>5</vt:i4>
      </vt:variant>
      <vt:variant>
        <vt:lpwstr/>
      </vt:variant>
      <vt:variant>
        <vt:lpwstr>_Toc10739935</vt:lpwstr>
      </vt:variant>
      <vt:variant>
        <vt:i4>1638460</vt:i4>
      </vt:variant>
      <vt:variant>
        <vt:i4>1534</vt:i4>
      </vt:variant>
      <vt:variant>
        <vt:i4>0</vt:i4>
      </vt:variant>
      <vt:variant>
        <vt:i4>5</vt:i4>
      </vt:variant>
      <vt:variant>
        <vt:lpwstr/>
      </vt:variant>
      <vt:variant>
        <vt:lpwstr>_Toc10739934</vt:lpwstr>
      </vt:variant>
      <vt:variant>
        <vt:i4>1966140</vt:i4>
      </vt:variant>
      <vt:variant>
        <vt:i4>1528</vt:i4>
      </vt:variant>
      <vt:variant>
        <vt:i4>0</vt:i4>
      </vt:variant>
      <vt:variant>
        <vt:i4>5</vt:i4>
      </vt:variant>
      <vt:variant>
        <vt:lpwstr/>
      </vt:variant>
      <vt:variant>
        <vt:lpwstr>_Toc10739933</vt:lpwstr>
      </vt:variant>
      <vt:variant>
        <vt:i4>2031676</vt:i4>
      </vt:variant>
      <vt:variant>
        <vt:i4>1522</vt:i4>
      </vt:variant>
      <vt:variant>
        <vt:i4>0</vt:i4>
      </vt:variant>
      <vt:variant>
        <vt:i4>5</vt:i4>
      </vt:variant>
      <vt:variant>
        <vt:lpwstr/>
      </vt:variant>
      <vt:variant>
        <vt:lpwstr>_Toc10739932</vt:lpwstr>
      </vt:variant>
      <vt:variant>
        <vt:i4>1835068</vt:i4>
      </vt:variant>
      <vt:variant>
        <vt:i4>1516</vt:i4>
      </vt:variant>
      <vt:variant>
        <vt:i4>0</vt:i4>
      </vt:variant>
      <vt:variant>
        <vt:i4>5</vt:i4>
      </vt:variant>
      <vt:variant>
        <vt:lpwstr/>
      </vt:variant>
      <vt:variant>
        <vt:lpwstr>_Toc10739931</vt:lpwstr>
      </vt:variant>
      <vt:variant>
        <vt:i4>1900604</vt:i4>
      </vt:variant>
      <vt:variant>
        <vt:i4>1510</vt:i4>
      </vt:variant>
      <vt:variant>
        <vt:i4>0</vt:i4>
      </vt:variant>
      <vt:variant>
        <vt:i4>5</vt:i4>
      </vt:variant>
      <vt:variant>
        <vt:lpwstr/>
      </vt:variant>
      <vt:variant>
        <vt:lpwstr>_Toc10739930</vt:lpwstr>
      </vt:variant>
      <vt:variant>
        <vt:i4>1310781</vt:i4>
      </vt:variant>
      <vt:variant>
        <vt:i4>1504</vt:i4>
      </vt:variant>
      <vt:variant>
        <vt:i4>0</vt:i4>
      </vt:variant>
      <vt:variant>
        <vt:i4>5</vt:i4>
      </vt:variant>
      <vt:variant>
        <vt:lpwstr/>
      </vt:variant>
      <vt:variant>
        <vt:lpwstr>_Toc10739929</vt:lpwstr>
      </vt:variant>
      <vt:variant>
        <vt:i4>1376317</vt:i4>
      </vt:variant>
      <vt:variant>
        <vt:i4>1498</vt:i4>
      </vt:variant>
      <vt:variant>
        <vt:i4>0</vt:i4>
      </vt:variant>
      <vt:variant>
        <vt:i4>5</vt:i4>
      </vt:variant>
      <vt:variant>
        <vt:lpwstr/>
      </vt:variant>
      <vt:variant>
        <vt:lpwstr>_Toc10739928</vt:lpwstr>
      </vt:variant>
      <vt:variant>
        <vt:i4>1703997</vt:i4>
      </vt:variant>
      <vt:variant>
        <vt:i4>1492</vt:i4>
      </vt:variant>
      <vt:variant>
        <vt:i4>0</vt:i4>
      </vt:variant>
      <vt:variant>
        <vt:i4>5</vt:i4>
      </vt:variant>
      <vt:variant>
        <vt:lpwstr/>
      </vt:variant>
      <vt:variant>
        <vt:lpwstr>_Toc10739927</vt:lpwstr>
      </vt:variant>
      <vt:variant>
        <vt:i4>1769533</vt:i4>
      </vt:variant>
      <vt:variant>
        <vt:i4>1486</vt:i4>
      </vt:variant>
      <vt:variant>
        <vt:i4>0</vt:i4>
      </vt:variant>
      <vt:variant>
        <vt:i4>5</vt:i4>
      </vt:variant>
      <vt:variant>
        <vt:lpwstr/>
      </vt:variant>
      <vt:variant>
        <vt:lpwstr>_Toc10739926</vt:lpwstr>
      </vt:variant>
      <vt:variant>
        <vt:i4>1572925</vt:i4>
      </vt:variant>
      <vt:variant>
        <vt:i4>1480</vt:i4>
      </vt:variant>
      <vt:variant>
        <vt:i4>0</vt:i4>
      </vt:variant>
      <vt:variant>
        <vt:i4>5</vt:i4>
      </vt:variant>
      <vt:variant>
        <vt:lpwstr/>
      </vt:variant>
      <vt:variant>
        <vt:lpwstr>_Toc10739925</vt:lpwstr>
      </vt:variant>
      <vt:variant>
        <vt:i4>1638461</vt:i4>
      </vt:variant>
      <vt:variant>
        <vt:i4>1474</vt:i4>
      </vt:variant>
      <vt:variant>
        <vt:i4>0</vt:i4>
      </vt:variant>
      <vt:variant>
        <vt:i4>5</vt:i4>
      </vt:variant>
      <vt:variant>
        <vt:lpwstr/>
      </vt:variant>
      <vt:variant>
        <vt:lpwstr>_Toc10739924</vt:lpwstr>
      </vt:variant>
      <vt:variant>
        <vt:i4>1966141</vt:i4>
      </vt:variant>
      <vt:variant>
        <vt:i4>1468</vt:i4>
      </vt:variant>
      <vt:variant>
        <vt:i4>0</vt:i4>
      </vt:variant>
      <vt:variant>
        <vt:i4>5</vt:i4>
      </vt:variant>
      <vt:variant>
        <vt:lpwstr/>
      </vt:variant>
      <vt:variant>
        <vt:lpwstr>_Toc10739923</vt:lpwstr>
      </vt:variant>
      <vt:variant>
        <vt:i4>2031677</vt:i4>
      </vt:variant>
      <vt:variant>
        <vt:i4>1462</vt:i4>
      </vt:variant>
      <vt:variant>
        <vt:i4>0</vt:i4>
      </vt:variant>
      <vt:variant>
        <vt:i4>5</vt:i4>
      </vt:variant>
      <vt:variant>
        <vt:lpwstr/>
      </vt:variant>
      <vt:variant>
        <vt:lpwstr>_Toc10739922</vt:lpwstr>
      </vt:variant>
      <vt:variant>
        <vt:i4>1835069</vt:i4>
      </vt:variant>
      <vt:variant>
        <vt:i4>1456</vt:i4>
      </vt:variant>
      <vt:variant>
        <vt:i4>0</vt:i4>
      </vt:variant>
      <vt:variant>
        <vt:i4>5</vt:i4>
      </vt:variant>
      <vt:variant>
        <vt:lpwstr/>
      </vt:variant>
      <vt:variant>
        <vt:lpwstr>_Toc10739921</vt:lpwstr>
      </vt:variant>
      <vt:variant>
        <vt:i4>1900605</vt:i4>
      </vt:variant>
      <vt:variant>
        <vt:i4>1450</vt:i4>
      </vt:variant>
      <vt:variant>
        <vt:i4>0</vt:i4>
      </vt:variant>
      <vt:variant>
        <vt:i4>5</vt:i4>
      </vt:variant>
      <vt:variant>
        <vt:lpwstr/>
      </vt:variant>
      <vt:variant>
        <vt:lpwstr>_Toc10739920</vt:lpwstr>
      </vt:variant>
      <vt:variant>
        <vt:i4>1310782</vt:i4>
      </vt:variant>
      <vt:variant>
        <vt:i4>1444</vt:i4>
      </vt:variant>
      <vt:variant>
        <vt:i4>0</vt:i4>
      </vt:variant>
      <vt:variant>
        <vt:i4>5</vt:i4>
      </vt:variant>
      <vt:variant>
        <vt:lpwstr/>
      </vt:variant>
      <vt:variant>
        <vt:lpwstr>_Toc10739919</vt:lpwstr>
      </vt:variant>
      <vt:variant>
        <vt:i4>1376318</vt:i4>
      </vt:variant>
      <vt:variant>
        <vt:i4>1438</vt:i4>
      </vt:variant>
      <vt:variant>
        <vt:i4>0</vt:i4>
      </vt:variant>
      <vt:variant>
        <vt:i4>5</vt:i4>
      </vt:variant>
      <vt:variant>
        <vt:lpwstr/>
      </vt:variant>
      <vt:variant>
        <vt:lpwstr>_Toc10739918</vt:lpwstr>
      </vt:variant>
      <vt:variant>
        <vt:i4>1703998</vt:i4>
      </vt:variant>
      <vt:variant>
        <vt:i4>1432</vt:i4>
      </vt:variant>
      <vt:variant>
        <vt:i4>0</vt:i4>
      </vt:variant>
      <vt:variant>
        <vt:i4>5</vt:i4>
      </vt:variant>
      <vt:variant>
        <vt:lpwstr/>
      </vt:variant>
      <vt:variant>
        <vt:lpwstr>_Toc10739917</vt:lpwstr>
      </vt:variant>
      <vt:variant>
        <vt:i4>1769534</vt:i4>
      </vt:variant>
      <vt:variant>
        <vt:i4>1426</vt:i4>
      </vt:variant>
      <vt:variant>
        <vt:i4>0</vt:i4>
      </vt:variant>
      <vt:variant>
        <vt:i4>5</vt:i4>
      </vt:variant>
      <vt:variant>
        <vt:lpwstr/>
      </vt:variant>
      <vt:variant>
        <vt:lpwstr>_Toc10739916</vt:lpwstr>
      </vt:variant>
      <vt:variant>
        <vt:i4>1572926</vt:i4>
      </vt:variant>
      <vt:variant>
        <vt:i4>1420</vt:i4>
      </vt:variant>
      <vt:variant>
        <vt:i4>0</vt:i4>
      </vt:variant>
      <vt:variant>
        <vt:i4>5</vt:i4>
      </vt:variant>
      <vt:variant>
        <vt:lpwstr/>
      </vt:variant>
      <vt:variant>
        <vt:lpwstr>_Toc10739915</vt:lpwstr>
      </vt:variant>
      <vt:variant>
        <vt:i4>1638462</vt:i4>
      </vt:variant>
      <vt:variant>
        <vt:i4>1414</vt:i4>
      </vt:variant>
      <vt:variant>
        <vt:i4>0</vt:i4>
      </vt:variant>
      <vt:variant>
        <vt:i4>5</vt:i4>
      </vt:variant>
      <vt:variant>
        <vt:lpwstr/>
      </vt:variant>
      <vt:variant>
        <vt:lpwstr>_Toc10739914</vt:lpwstr>
      </vt:variant>
      <vt:variant>
        <vt:i4>1966142</vt:i4>
      </vt:variant>
      <vt:variant>
        <vt:i4>1408</vt:i4>
      </vt:variant>
      <vt:variant>
        <vt:i4>0</vt:i4>
      </vt:variant>
      <vt:variant>
        <vt:i4>5</vt:i4>
      </vt:variant>
      <vt:variant>
        <vt:lpwstr/>
      </vt:variant>
      <vt:variant>
        <vt:lpwstr>_Toc10739913</vt:lpwstr>
      </vt:variant>
      <vt:variant>
        <vt:i4>2031678</vt:i4>
      </vt:variant>
      <vt:variant>
        <vt:i4>1402</vt:i4>
      </vt:variant>
      <vt:variant>
        <vt:i4>0</vt:i4>
      </vt:variant>
      <vt:variant>
        <vt:i4>5</vt:i4>
      </vt:variant>
      <vt:variant>
        <vt:lpwstr/>
      </vt:variant>
      <vt:variant>
        <vt:lpwstr>_Toc10739912</vt:lpwstr>
      </vt:variant>
      <vt:variant>
        <vt:i4>1835070</vt:i4>
      </vt:variant>
      <vt:variant>
        <vt:i4>1396</vt:i4>
      </vt:variant>
      <vt:variant>
        <vt:i4>0</vt:i4>
      </vt:variant>
      <vt:variant>
        <vt:i4>5</vt:i4>
      </vt:variant>
      <vt:variant>
        <vt:lpwstr/>
      </vt:variant>
      <vt:variant>
        <vt:lpwstr>_Toc10739911</vt:lpwstr>
      </vt:variant>
      <vt:variant>
        <vt:i4>1900606</vt:i4>
      </vt:variant>
      <vt:variant>
        <vt:i4>1390</vt:i4>
      </vt:variant>
      <vt:variant>
        <vt:i4>0</vt:i4>
      </vt:variant>
      <vt:variant>
        <vt:i4>5</vt:i4>
      </vt:variant>
      <vt:variant>
        <vt:lpwstr/>
      </vt:variant>
      <vt:variant>
        <vt:lpwstr>_Toc10739910</vt:lpwstr>
      </vt:variant>
      <vt:variant>
        <vt:i4>1310783</vt:i4>
      </vt:variant>
      <vt:variant>
        <vt:i4>1384</vt:i4>
      </vt:variant>
      <vt:variant>
        <vt:i4>0</vt:i4>
      </vt:variant>
      <vt:variant>
        <vt:i4>5</vt:i4>
      </vt:variant>
      <vt:variant>
        <vt:lpwstr/>
      </vt:variant>
      <vt:variant>
        <vt:lpwstr>_Toc10739909</vt:lpwstr>
      </vt:variant>
      <vt:variant>
        <vt:i4>1376319</vt:i4>
      </vt:variant>
      <vt:variant>
        <vt:i4>1378</vt:i4>
      </vt:variant>
      <vt:variant>
        <vt:i4>0</vt:i4>
      </vt:variant>
      <vt:variant>
        <vt:i4>5</vt:i4>
      </vt:variant>
      <vt:variant>
        <vt:lpwstr/>
      </vt:variant>
      <vt:variant>
        <vt:lpwstr>_Toc10739908</vt:lpwstr>
      </vt:variant>
      <vt:variant>
        <vt:i4>1703999</vt:i4>
      </vt:variant>
      <vt:variant>
        <vt:i4>1372</vt:i4>
      </vt:variant>
      <vt:variant>
        <vt:i4>0</vt:i4>
      </vt:variant>
      <vt:variant>
        <vt:i4>5</vt:i4>
      </vt:variant>
      <vt:variant>
        <vt:lpwstr/>
      </vt:variant>
      <vt:variant>
        <vt:lpwstr>_Toc10739907</vt:lpwstr>
      </vt:variant>
      <vt:variant>
        <vt:i4>1769535</vt:i4>
      </vt:variant>
      <vt:variant>
        <vt:i4>1366</vt:i4>
      </vt:variant>
      <vt:variant>
        <vt:i4>0</vt:i4>
      </vt:variant>
      <vt:variant>
        <vt:i4>5</vt:i4>
      </vt:variant>
      <vt:variant>
        <vt:lpwstr/>
      </vt:variant>
      <vt:variant>
        <vt:lpwstr>_Toc10739906</vt:lpwstr>
      </vt:variant>
      <vt:variant>
        <vt:i4>1572927</vt:i4>
      </vt:variant>
      <vt:variant>
        <vt:i4>1360</vt:i4>
      </vt:variant>
      <vt:variant>
        <vt:i4>0</vt:i4>
      </vt:variant>
      <vt:variant>
        <vt:i4>5</vt:i4>
      </vt:variant>
      <vt:variant>
        <vt:lpwstr/>
      </vt:variant>
      <vt:variant>
        <vt:lpwstr>_Toc10739905</vt:lpwstr>
      </vt:variant>
      <vt:variant>
        <vt:i4>1638463</vt:i4>
      </vt:variant>
      <vt:variant>
        <vt:i4>1354</vt:i4>
      </vt:variant>
      <vt:variant>
        <vt:i4>0</vt:i4>
      </vt:variant>
      <vt:variant>
        <vt:i4>5</vt:i4>
      </vt:variant>
      <vt:variant>
        <vt:lpwstr/>
      </vt:variant>
      <vt:variant>
        <vt:lpwstr>_Toc10739904</vt:lpwstr>
      </vt:variant>
      <vt:variant>
        <vt:i4>1966143</vt:i4>
      </vt:variant>
      <vt:variant>
        <vt:i4>1348</vt:i4>
      </vt:variant>
      <vt:variant>
        <vt:i4>0</vt:i4>
      </vt:variant>
      <vt:variant>
        <vt:i4>5</vt:i4>
      </vt:variant>
      <vt:variant>
        <vt:lpwstr/>
      </vt:variant>
      <vt:variant>
        <vt:lpwstr>_Toc10739903</vt:lpwstr>
      </vt:variant>
      <vt:variant>
        <vt:i4>2031679</vt:i4>
      </vt:variant>
      <vt:variant>
        <vt:i4>1342</vt:i4>
      </vt:variant>
      <vt:variant>
        <vt:i4>0</vt:i4>
      </vt:variant>
      <vt:variant>
        <vt:i4>5</vt:i4>
      </vt:variant>
      <vt:variant>
        <vt:lpwstr/>
      </vt:variant>
      <vt:variant>
        <vt:lpwstr>_Toc10739902</vt:lpwstr>
      </vt:variant>
      <vt:variant>
        <vt:i4>1835071</vt:i4>
      </vt:variant>
      <vt:variant>
        <vt:i4>1336</vt:i4>
      </vt:variant>
      <vt:variant>
        <vt:i4>0</vt:i4>
      </vt:variant>
      <vt:variant>
        <vt:i4>5</vt:i4>
      </vt:variant>
      <vt:variant>
        <vt:lpwstr/>
      </vt:variant>
      <vt:variant>
        <vt:lpwstr>_Toc10739901</vt:lpwstr>
      </vt:variant>
      <vt:variant>
        <vt:i4>1900607</vt:i4>
      </vt:variant>
      <vt:variant>
        <vt:i4>1330</vt:i4>
      </vt:variant>
      <vt:variant>
        <vt:i4>0</vt:i4>
      </vt:variant>
      <vt:variant>
        <vt:i4>5</vt:i4>
      </vt:variant>
      <vt:variant>
        <vt:lpwstr/>
      </vt:variant>
      <vt:variant>
        <vt:lpwstr>_Toc10739900</vt:lpwstr>
      </vt:variant>
      <vt:variant>
        <vt:i4>1376310</vt:i4>
      </vt:variant>
      <vt:variant>
        <vt:i4>1324</vt:i4>
      </vt:variant>
      <vt:variant>
        <vt:i4>0</vt:i4>
      </vt:variant>
      <vt:variant>
        <vt:i4>5</vt:i4>
      </vt:variant>
      <vt:variant>
        <vt:lpwstr/>
      </vt:variant>
      <vt:variant>
        <vt:lpwstr>_Toc10739899</vt:lpwstr>
      </vt:variant>
      <vt:variant>
        <vt:i4>1310774</vt:i4>
      </vt:variant>
      <vt:variant>
        <vt:i4>1318</vt:i4>
      </vt:variant>
      <vt:variant>
        <vt:i4>0</vt:i4>
      </vt:variant>
      <vt:variant>
        <vt:i4>5</vt:i4>
      </vt:variant>
      <vt:variant>
        <vt:lpwstr/>
      </vt:variant>
      <vt:variant>
        <vt:lpwstr>_Toc10739898</vt:lpwstr>
      </vt:variant>
      <vt:variant>
        <vt:i4>1769526</vt:i4>
      </vt:variant>
      <vt:variant>
        <vt:i4>1312</vt:i4>
      </vt:variant>
      <vt:variant>
        <vt:i4>0</vt:i4>
      </vt:variant>
      <vt:variant>
        <vt:i4>5</vt:i4>
      </vt:variant>
      <vt:variant>
        <vt:lpwstr/>
      </vt:variant>
      <vt:variant>
        <vt:lpwstr>_Toc10739897</vt:lpwstr>
      </vt:variant>
      <vt:variant>
        <vt:i4>1703990</vt:i4>
      </vt:variant>
      <vt:variant>
        <vt:i4>1306</vt:i4>
      </vt:variant>
      <vt:variant>
        <vt:i4>0</vt:i4>
      </vt:variant>
      <vt:variant>
        <vt:i4>5</vt:i4>
      </vt:variant>
      <vt:variant>
        <vt:lpwstr/>
      </vt:variant>
      <vt:variant>
        <vt:lpwstr>_Toc10739896</vt:lpwstr>
      </vt:variant>
      <vt:variant>
        <vt:i4>1638454</vt:i4>
      </vt:variant>
      <vt:variant>
        <vt:i4>1300</vt:i4>
      </vt:variant>
      <vt:variant>
        <vt:i4>0</vt:i4>
      </vt:variant>
      <vt:variant>
        <vt:i4>5</vt:i4>
      </vt:variant>
      <vt:variant>
        <vt:lpwstr/>
      </vt:variant>
      <vt:variant>
        <vt:lpwstr>_Toc10739895</vt:lpwstr>
      </vt:variant>
      <vt:variant>
        <vt:i4>1572918</vt:i4>
      </vt:variant>
      <vt:variant>
        <vt:i4>1294</vt:i4>
      </vt:variant>
      <vt:variant>
        <vt:i4>0</vt:i4>
      </vt:variant>
      <vt:variant>
        <vt:i4>5</vt:i4>
      </vt:variant>
      <vt:variant>
        <vt:lpwstr/>
      </vt:variant>
      <vt:variant>
        <vt:lpwstr>_Toc10739894</vt:lpwstr>
      </vt:variant>
      <vt:variant>
        <vt:i4>2031670</vt:i4>
      </vt:variant>
      <vt:variant>
        <vt:i4>1288</vt:i4>
      </vt:variant>
      <vt:variant>
        <vt:i4>0</vt:i4>
      </vt:variant>
      <vt:variant>
        <vt:i4>5</vt:i4>
      </vt:variant>
      <vt:variant>
        <vt:lpwstr/>
      </vt:variant>
      <vt:variant>
        <vt:lpwstr>_Toc10739893</vt:lpwstr>
      </vt:variant>
      <vt:variant>
        <vt:i4>1966134</vt:i4>
      </vt:variant>
      <vt:variant>
        <vt:i4>1282</vt:i4>
      </vt:variant>
      <vt:variant>
        <vt:i4>0</vt:i4>
      </vt:variant>
      <vt:variant>
        <vt:i4>5</vt:i4>
      </vt:variant>
      <vt:variant>
        <vt:lpwstr/>
      </vt:variant>
      <vt:variant>
        <vt:lpwstr>_Toc10739892</vt:lpwstr>
      </vt:variant>
      <vt:variant>
        <vt:i4>1900598</vt:i4>
      </vt:variant>
      <vt:variant>
        <vt:i4>1276</vt:i4>
      </vt:variant>
      <vt:variant>
        <vt:i4>0</vt:i4>
      </vt:variant>
      <vt:variant>
        <vt:i4>5</vt:i4>
      </vt:variant>
      <vt:variant>
        <vt:lpwstr/>
      </vt:variant>
      <vt:variant>
        <vt:lpwstr>_Toc10739891</vt:lpwstr>
      </vt:variant>
      <vt:variant>
        <vt:i4>1835062</vt:i4>
      </vt:variant>
      <vt:variant>
        <vt:i4>1270</vt:i4>
      </vt:variant>
      <vt:variant>
        <vt:i4>0</vt:i4>
      </vt:variant>
      <vt:variant>
        <vt:i4>5</vt:i4>
      </vt:variant>
      <vt:variant>
        <vt:lpwstr/>
      </vt:variant>
      <vt:variant>
        <vt:lpwstr>_Toc10739890</vt:lpwstr>
      </vt:variant>
      <vt:variant>
        <vt:i4>1376311</vt:i4>
      </vt:variant>
      <vt:variant>
        <vt:i4>1264</vt:i4>
      </vt:variant>
      <vt:variant>
        <vt:i4>0</vt:i4>
      </vt:variant>
      <vt:variant>
        <vt:i4>5</vt:i4>
      </vt:variant>
      <vt:variant>
        <vt:lpwstr/>
      </vt:variant>
      <vt:variant>
        <vt:lpwstr>_Toc10739889</vt:lpwstr>
      </vt:variant>
      <vt:variant>
        <vt:i4>1310775</vt:i4>
      </vt:variant>
      <vt:variant>
        <vt:i4>1258</vt:i4>
      </vt:variant>
      <vt:variant>
        <vt:i4>0</vt:i4>
      </vt:variant>
      <vt:variant>
        <vt:i4>5</vt:i4>
      </vt:variant>
      <vt:variant>
        <vt:lpwstr/>
      </vt:variant>
      <vt:variant>
        <vt:lpwstr>_Toc10739888</vt:lpwstr>
      </vt:variant>
      <vt:variant>
        <vt:i4>1769527</vt:i4>
      </vt:variant>
      <vt:variant>
        <vt:i4>1252</vt:i4>
      </vt:variant>
      <vt:variant>
        <vt:i4>0</vt:i4>
      </vt:variant>
      <vt:variant>
        <vt:i4>5</vt:i4>
      </vt:variant>
      <vt:variant>
        <vt:lpwstr/>
      </vt:variant>
      <vt:variant>
        <vt:lpwstr>_Toc10739887</vt:lpwstr>
      </vt:variant>
      <vt:variant>
        <vt:i4>1703991</vt:i4>
      </vt:variant>
      <vt:variant>
        <vt:i4>1246</vt:i4>
      </vt:variant>
      <vt:variant>
        <vt:i4>0</vt:i4>
      </vt:variant>
      <vt:variant>
        <vt:i4>5</vt:i4>
      </vt:variant>
      <vt:variant>
        <vt:lpwstr/>
      </vt:variant>
      <vt:variant>
        <vt:lpwstr>_Toc10739886</vt:lpwstr>
      </vt:variant>
      <vt:variant>
        <vt:i4>1638455</vt:i4>
      </vt:variant>
      <vt:variant>
        <vt:i4>1240</vt:i4>
      </vt:variant>
      <vt:variant>
        <vt:i4>0</vt:i4>
      </vt:variant>
      <vt:variant>
        <vt:i4>5</vt:i4>
      </vt:variant>
      <vt:variant>
        <vt:lpwstr/>
      </vt:variant>
      <vt:variant>
        <vt:lpwstr>_Toc10739885</vt:lpwstr>
      </vt:variant>
      <vt:variant>
        <vt:i4>1572919</vt:i4>
      </vt:variant>
      <vt:variant>
        <vt:i4>1234</vt:i4>
      </vt:variant>
      <vt:variant>
        <vt:i4>0</vt:i4>
      </vt:variant>
      <vt:variant>
        <vt:i4>5</vt:i4>
      </vt:variant>
      <vt:variant>
        <vt:lpwstr/>
      </vt:variant>
      <vt:variant>
        <vt:lpwstr>_Toc10739884</vt:lpwstr>
      </vt:variant>
      <vt:variant>
        <vt:i4>2031671</vt:i4>
      </vt:variant>
      <vt:variant>
        <vt:i4>1228</vt:i4>
      </vt:variant>
      <vt:variant>
        <vt:i4>0</vt:i4>
      </vt:variant>
      <vt:variant>
        <vt:i4>5</vt:i4>
      </vt:variant>
      <vt:variant>
        <vt:lpwstr/>
      </vt:variant>
      <vt:variant>
        <vt:lpwstr>_Toc10739883</vt:lpwstr>
      </vt:variant>
      <vt:variant>
        <vt:i4>1966135</vt:i4>
      </vt:variant>
      <vt:variant>
        <vt:i4>1222</vt:i4>
      </vt:variant>
      <vt:variant>
        <vt:i4>0</vt:i4>
      </vt:variant>
      <vt:variant>
        <vt:i4>5</vt:i4>
      </vt:variant>
      <vt:variant>
        <vt:lpwstr/>
      </vt:variant>
      <vt:variant>
        <vt:lpwstr>_Toc10739882</vt:lpwstr>
      </vt:variant>
      <vt:variant>
        <vt:i4>1900599</vt:i4>
      </vt:variant>
      <vt:variant>
        <vt:i4>1216</vt:i4>
      </vt:variant>
      <vt:variant>
        <vt:i4>0</vt:i4>
      </vt:variant>
      <vt:variant>
        <vt:i4>5</vt:i4>
      </vt:variant>
      <vt:variant>
        <vt:lpwstr/>
      </vt:variant>
      <vt:variant>
        <vt:lpwstr>_Toc10739881</vt:lpwstr>
      </vt:variant>
      <vt:variant>
        <vt:i4>1835063</vt:i4>
      </vt:variant>
      <vt:variant>
        <vt:i4>1210</vt:i4>
      </vt:variant>
      <vt:variant>
        <vt:i4>0</vt:i4>
      </vt:variant>
      <vt:variant>
        <vt:i4>5</vt:i4>
      </vt:variant>
      <vt:variant>
        <vt:lpwstr/>
      </vt:variant>
      <vt:variant>
        <vt:lpwstr>_Toc10739880</vt:lpwstr>
      </vt:variant>
      <vt:variant>
        <vt:i4>1376312</vt:i4>
      </vt:variant>
      <vt:variant>
        <vt:i4>1204</vt:i4>
      </vt:variant>
      <vt:variant>
        <vt:i4>0</vt:i4>
      </vt:variant>
      <vt:variant>
        <vt:i4>5</vt:i4>
      </vt:variant>
      <vt:variant>
        <vt:lpwstr/>
      </vt:variant>
      <vt:variant>
        <vt:lpwstr>_Toc10739879</vt:lpwstr>
      </vt:variant>
      <vt:variant>
        <vt:i4>1310776</vt:i4>
      </vt:variant>
      <vt:variant>
        <vt:i4>1198</vt:i4>
      </vt:variant>
      <vt:variant>
        <vt:i4>0</vt:i4>
      </vt:variant>
      <vt:variant>
        <vt:i4>5</vt:i4>
      </vt:variant>
      <vt:variant>
        <vt:lpwstr/>
      </vt:variant>
      <vt:variant>
        <vt:lpwstr>_Toc10739878</vt:lpwstr>
      </vt:variant>
      <vt:variant>
        <vt:i4>1769528</vt:i4>
      </vt:variant>
      <vt:variant>
        <vt:i4>1192</vt:i4>
      </vt:variant>
      <vt:variant>
        <vt:i4>0</vt:i4>
      </vt:variant>
      <vt:variant>
        <vt:i4>5</vt:i4>
      </vt:variant>
      <vt:variant>
        <vt:lpwstr/>
      </vt:variant>
      <vt:variant>
        <vt:lpwstr>_Toc10739877</vt:lpwstr>
      </vt:variant>
      <vt:variant>
        <vt:i4>1703992</vt:i4>
      </vt:variant>
      <vt:variant>
        <vt:i4>1186</vt:i4>
      </vt:variant>
      <vt:variant>
        <vt:i4>0</vt:i4>
      </vt:variant>
      <vt:variant>
        <vt:i4>5</vt:i4>
      </vt:variant>
      <vt:variant>
        <vt:lpwstr/>
      </vt:variant>
      <vt:variant>
        <vt:lpwstr>_Toc10739876</vt:lpwstr>
      </vt:variant>
      <vt:variant>
        <vt:i4>1638456</vt:i4>
      </vt:variant>
      <vt:variant>
        <vt:i4>1180</vt:i4>
      </vt:variant>
      <vt:variant>
        <vt:i4>0</vt:i4>
      </vt:variant>
      <vt:variant>
        <vt:i4>5</vt:i4>
      </vt:variant>
      <vt:variant>
        <vt:lpwstr/>
      </vt:variant>
      <vt:variant>
        <vt:lpwstr>_Toc10739875</vt:lpwstr>
      </vt:variant>
      <vt:variant>
        <vt:i4>1572920</vt:i4>
      </vt:variant>
      <vt:variant>
        <vt:i4>1174</vt:i4>
      </vt:variant>
      <vt:variant>
        <vt:i4>0</vt:i4>
      </vt:variant>
      <vt:variant>
        <vt:i4>5</vt:i4>
      </vt:variant>
      <vt:variant>
        <vt:lpwstr/>
      </vt:variant>
      <vt:variant>
        <vt:lpwstr>_Toc10739874</vt:lpwstr>
      </vt:variant>
      <vt:variant>
        <vt:i4>2031672</vt:i4>
      </vt:variant>
      <vt:variant>
        <vt:i4>1168</vt:i4>
      </vt:variant>
      <vt:variant>
        <vt:i4>0</vt:i4>
      </vt:variant>
      <vt:variant>
        <vt:i4>5</vt:i4>
      </vt:variant>
      <vt:variant>
        <vt:lpwstr/>
      </vt:variant>
      <vt:variant>
        <vt:lpwstr>_Toc10739873</vt:lpwstr>
      </vt:variant>
      <vt:variant>
        <vt:i4>1966136</vt:i4>
      </vt:variant>
      <vt:variant>
        <vt:i4>1162</vt:i4>
      </vt:variant>
      <vt:variant>
        <vt:i4>0</vt:i4>
      </vt:variant>
      <vt:variant>
        <vt:i4>5</vt:i4>
      </vt:variant>
      <vt:variant>
        <vt:lpwstr/>
      </vt:variant>
      <vt:variant>
        <vt:lpwstr>_Toc10739872</vt:lpwstr>
      </vt:variant>
      <vt:variant>
        <vt:i4>1900600</vt:i4>
      </vt:variant>
      <vt:variant>
        <vt:i4>1156</vt:i4>
      </vt:variant>
      <vt:variant>
        <vt:i4>0</vt:i4>
      </vt:variant>
      <vt:variant>
        <vt:i4>5</vt:i4>
      </vt:variant>
      <vt:variant>
        <vt:lpwstr/>
      </vt:variant>
      <vt:variant>
        <vt:lpwstr>_Toc10739871</vt:lpwstr>
      </vt:variant>
      <vt:variant>
        <vt:i4>1835064</vt:i4>
      </vt:variant>
      <vt:variant>
        <vt:i4>1150</vt:i4>
      </vt:variant>
      <vt:variant>
        <vt:i4>0</vt:i4>
      </vt:variant>
      <vt:variant>
        <vt:i4>5</vt:i4>
      </vt:variant>
      <vt:variant>
        <vt:lpwstr/>
      </vt:variant>
      <vt:variant>
        <vt:lpwstr>_Toc10739870</vt:lpwstr>
      </vt:variant>
      <vt:variant>
        <vt:i4>1376313</vt:i4>
      </vt:variant>
      <vt:variant>
        <vt:i4>1144</vt:i4>
      </vt:variant>
      <vt:variant>
        <vt:i4>0</vt:i4>
      </vt:variant>
      <vt:variant>
        <vt:i4>5</vt:i4>
      </vt:variant>
      <vt:variant>
        <vt:lpwstr/>
      </vt:variant>
      <vt:variant>
        <vt:lpwstr>_Toc10739869</vt:lpwstr>
      </vt:variant>
      <vt:variant>
        <vt:i4>1310777</vt:i4>
      </vt:variant>
      <vt:variant>
        <vt:i4>1138</vt:i4>
      </vt:variant>
      <vt:variant>
        <vt:i4>0</vt:i4>
      </vt:variant>
      <vt:variant>
        <vt:i4>5</vt:i4>
      </vt:variant>
      <vt:variant>
        <vt:lpwstr/>
      </vt:variant>
      <vt:variant>
        <vt:lpwstr>_Toc10739868</vt:lpwstr>
      </vt:variant>
      <vt:variant>
        <vt:i4>1769529</vt:i4>
      </vt:variant>
      <vt:variant>
        <vt:i4>1132</vt:i4>
      </vt:variant>
      <vt:variant>
        <vt:i4>0</vt:i4>
      </vt:variant>
      <vt:variant>
        <vt:i4>5</vt:i4>
      </vt:variant>
      <vt:variant>
        <vt:lpwstr/>
      </vt:variant>
      <vt:variant>
        <vt:lpwstr>_Toc10739867</vt:lpwstr>
      </vt:variant>
      <vt:variant>
        <vt:i4>1703993</vt:i4>
      </vt:variant>
      <vt:variant>
        <vt:i4>1126</vt:i4>
      </vt:variant>
      <vt:variant>
        <vt:i4>0</vt:i4>
      </vt:variant>
      <vt:variant>
        <vt:i4>5</vt:i4>
      </vt:variant>
      <vt:variant>
        <vt:lpwstr/>
      </vt:variant>
      <vt:variant>
        <vt:lpwstr>_Toc10739866</vt:lpwstr>
      </vt:variant>
      <vt:variant>
        <vt:i4>1638457</vt:i4>
      </vt:variant>
      <vt:variant>
        <vt:i4>1120</vt:i4>
      </vt:variant>
      <vt:variant>
        <vt:i4>0</vt:i4>
      </vt:variant>
      <vt:variant>
        <vt:i4>5</vt:i4>
      </vt:variant>
      <vt:variant>
        <vt:lpwstr/>
      </vt:variant>
      <vt:variant>
        <vt:lpwstr>_Toc10739865</vt:lpwstr>
      </vt:variant>
      <vt:variant>
        <vt:i4>1572921</vt:i4>
      </vt:variant>
      <vt:variant>
        <vt:i4>1114</vt:i4>
      </vt:variant>
      <vt:variant>
        <vt:i4>0</vt:i4>
      </vt:variant>
      <vt:variant>
        <vt:i4>5</vt:i4>
      </vt:variant>
      <vt:variant>
        <vt:lpwstr/>
      </vt:variant>
      <vt:variant>
        <vt:lpwstr>_Toc10739864</vt:lpwstr>
      </vt:variant>
      <vt:variant>
        <vt:i4>2031673</vt:i4>
      </vt:variant>
      <vt:variant>
        <vt:i4>1108</vt:i4>
      </vt:variant>
      <vt:variant>
        <vt:i4>0</vt:i4>
      </vt:variant>
      <vt:variant>
        <vt:i4>5</vt:i4>
      </vt:variant>
      <vt:variant>
        <vt:lpwstr/>
      </vt:variant>
      <vt:variant>
        <vt:lpwstr>_Toc10739863</vt:lpwstr>
      </vt:variant>
      <vt:variant>
        <vt:i4>1966137</vt:i4>
      </vt:variant>
      <vt:variant>
        <vt:i4>1102</vt:i4>
      </vt:variant>
      <vt:variant>
        <vt:i4>0</vt:i4>
      </vt:variant>
      <vt:variant>
        <vt:i4>5</vt:i4>
      </vt:variant>
      <vt:variant>
        <vt:lpwstr/>
      </vt:variant>
      <vt:variant>
        <vt:lpwstr>_Toc10739862</vt:lpwstr>
      </vt:variant>
      <vt:variant>
        <vt:i4>1900601</vt:i4>
      </vt:variant>
      <vt:variant>
        <vt:i4>1096</vt:i4>
      </vt:variant>
      <vt:variant>
        <vt:i4>0</vt:i4>
      </vt:variant>
      <vt:variant>
        <vt:i4>5</vt:i4>
      </vt:variant>
      <vt:variant>
        <vt:lpwstr/>
      </vt:variant>
      <vt:variant>
        <vt:lpwstr>_Toc10739861</vt:lpwstr>
      </vt:variant>
      <vt:variant>
        <vt:i4>1835065</vt:i4>
      </vt:variant>
      <vt:variant>
        <vt:i4>1090</vt:i4>
      </vt:variant>
      <vt:variant>
        <vt:i4>0</vt:i4>
      </vt:variant>
      <vt:variant>
        <vt:i4>5</vt:i4>
      </vt:variant>
      <vt:variant>
        <vt:lpwstr/>
      </vt:variant>
      <vt:variant>
        <vt:lpwstr>_Toc10739860</vt:lpwstr>
      </vt:variant>
      <vt:variant>
        <vt:i4>1376314</vt:i4>
      </vt:variant>
      <vt:variant>
        <vt:i4>1084</vt:i4>
      </vt:variant>
      <vt:variant>
        <vt:i4>0</vt:i4>
      </vt:variant>
      <vt:variant>
        <vt:i4>5</vt:i4>
      </vt:variant>
      <vt:variant>
        <vt:lpwstr/>
      </vt:variant>
      <vt:variant>
        <vt:lpwstr>_Toc10739859</vt:lpwstr>
      </vt:variant>
      <vt:variant>
        <vt:i4>1310778</vt:i4>
      </vt:variant>
      <vt:variant>
        <vt:i4>1078</vt:i4>
      </vt:variant>
      <vt:variant>
        <vt:i4>0</vt:i4>
      </vt:variant>
      <vt:variant>
        <vt:i4>5</vt:i4>
      </vt:variant>
      <vt:variant>
        <vt:lpwstr/>
      </vt:variant>
      <vt:variant>
        <vt:lpwstr>_Toc10739858</vt:lpwstr>
      </vt:variant>
      <vt:variant>
        <vt:i4>1769530</vt:i4>
      </vt:variant>
      <vt:variant>
        <vt:i4>1072</vt:i4>
      </vt:variant>
      <vt:variant>
        <vt:i4>0</vt:i4>
      </vt:variant>
      <vt:variant>
        <vt:i4>5</vt:i4>
      </vt:variant>
      <vt:variant>
        <vt:lpwstr/>
      </vt:variant>
      <vt:variant>
        <vt:lpwstr>_Toc10739857</vt:lpwstr>
      </vt:variant>
      <vt:variant>
        <vt:i4>1703994</vt:i4>
      </vt:variant>
      <vt:variant>
        <vt:i4>1066</vt:i4>
      </vt:variant>
      <vt:variant>
        <vt:i4>0</vt:i4>
      </vt:variant>
      <vt:variant>
        <vt:i4>5</vt:i4>
      </vt:variant>
      <vt:variant>
        <vt:lpwstr/>
      </vt:variant>
      <vt:variant>
        <vt:lpwstr>_Toc10739856</vt:lpwstr>
      </vt:variant>
      <vt:variant>
        <vt:i4>1638458</vt:i4>
      </vt:variant>
      <vt:variant>
        <vt:i4>1060</vt:i4>
      </vt:variant>
      <vt:variant>
        <vt:i4>0</vt:i4>
      </vt:variant>
      <vt:variant>
        <vt:i4>5</vt:i4>
      </vt:variant>
      <vt:variant>
        <vt:lpwstr/>
      </vt:variant>
      <vt:variant>
        <vt:lpwstr>_Toc10739855</vt:lpwstr>
      </vt:variant>
      <vt:variant>
        <vt:i4>1572922</vt:i4>
      </vt:variant>
      <vt:variant>
        <vt:i4>1054</vt:i4>
      </vt:variant>
      <vt:variant>
        <vt:i4>0</vt:i4>
      </vt:variant>
      <vt:variant>
        <vt:i4>5</vt:i4>
      </vt:variant>
      <vt:variant>
        <vt:lpwstr/>
      </vt:variant>
      <vt:variant>
        <vt:lpwstr>_Toc10739854</vt:lpwstr>
      </vt:variant>
      <vt:variant>
        <vt:i4>2031674</vt:i4>
      </vt:variant>
      <vt:variant>
        <vt:i4>1048</vt:i4>
      </vt:variant>
      <vt:variant>
        <vt:i4>0</vt:i4>
      </vt:variant>
      <vt:variant>
        <vt:i4>5</vt:i4>
      </vt:variant>
      <vt:variant>
        <vt:lpwstr/>
      </vt:variant>
      <vt:variant>
        <vt:lpwstr>_Toc10739853</vt:lpwstr>
      </vt:variant>
      <vt:variant>
        <vt:i4>1966138</vt:i4>
      </vt:variant>
      <vt:variant>
        <vt:i4>1042</vt:i4>
      </vt:variant>
      <vt:variant>
        <vt:i4>0</vt:i4>
      </vt:variant>
      <vt:variant>
        <vt:i4>5</vt:i4>
      </vt:variant>
      <vt:variant>
        <vt:lpwstr/>
      </vt:variant>
      <vt:variant>
        <vt:lpwstr>_Toc10739852</vt:lpwstr>
      </vt:variant>
      <vt:variant>
        <vt:i4>1900602</vt:i4>
      </vt:variant>
      <vt:variant>
        <vt:i4>1036</vt:i4>
      </vt:variant>
      <vt:variant>
        <vt:i4>0</vt:i4>
      </vt:variant>
      <vt:variant>
        <vt:i4>5</vt:i4>
      </vt:variant>
      <vt:variant>
        <vt:lpwstr/>
      </vt:variant>
      <vt:variant>
        <vt:lpwstr>_Toc10739851</vt:lpwstr>
      </vt:variant>
      <vt:variant>
        <vt:i4>1835066</vt:i4>
      </vt:variant>
      <vt:variant>
        <vt:i4>1030</vt:i4>
      </vt:variant>
      <vt:variant>
        <vt:i4>0</vt:i4>
      </vt:variant>
      <vt:variant>
        <vt:i4>5</vt:i4>
      </vt:variant>
      <vt:variant>
        <vt:lpwstr/>
      </vt:variant>
      <vt:variant>
        <vt:lpwstr>_Toc10739850</vt:lpwstr>
      </vt:variant>
      <vt:variant>
        <vt:i4>1376315</vt:i4>
      </vt:variant>
      <vt:variant>
        <vt:i4>1024</vt:i4>
      </vt:variant>
      <vt:variant>
        <vt:i4>0</vt:i4>
      </vt:variant>
      <vt:variant>
        <vt:i4>5</vt:i4>
      </vt:variant>
      <vt:variant>
        <vt:lpwstr/>
      </vt:variant>
      <vt:variant>
        <vt:lpwstr>_Toc10739849</vt:lpwstr>
      </vt:variant>
      <vt:variant>
        <vt:i4>1310779</vt:i4>
      </vt:variant>
      <vt:variant>
        <vt:i4>1018</vt:i4>
      </vt:variant>
      <vt:variant>
        <vt:i4>0</vt:i4>
      </vt:variant>
      <vt:variant>
        <vt:i4>5</vt:i4>
      </vt:variant>
      <vt:variant>
        <vt:lpwstr/>
      </vt:variant>
      <vt:variant>
        <vt:lpwstr>_Toc10739848</vt:lpwstr>
      </vt:variant>
      <vt:variant>
        <vt:i4>1769531</vt:i4>
      </vt:variant>
      <vt:variant>
        <vt:i4>1012</vt:i4>
      </vt:variant>
      <vt:variant>
        <vt:i4>0</vt:i4>
      </vt:variant>
      <vt:variant>
        <vt:i4>5</vt:i4>
      </vt:variant>
      <vt:variant>
        <vt:lpwstr/>
      </vt:variant>
      <vt:variant>
        <vt:lpwstr>_Toc10739847</vt:lpwstr>
      </vt:variant>
      <vt:variant>
        <vt:i4>1703995</vt:i4>
      </vt:variant>
      <vt:variant>
        <vt:i4>1006</vt:i4>
      </vt:variant>
      <vt:variant>
        <vt:i4>0</vt:i4>
      </vt:variant>
      <vt:variant>
        <vt:i4>5</vt:i4>
      </vt:variant>
      <vt:variant>
        <vt:lpwstr/>
      </vt:variant>
      <vt:variant>
        <vt:lpwstr>_Toc10739846</vt:lpwstr>
      </vt:variant>
      <vt:variant>
        <vt:i4>1638459</vt:i4>
      </vt:variant>
      <vt:variant>
        <vt:i4>1000</vt:i4>
      </vt:variant>
      <vt:variant>
        <vt:i4>0</vt:i4>
      </vt:variant>
      <vt:variant>
        <vt:i4>5</vt:i4>
      </vt:variant>
      <vt:variant>
        <vt:lpwstr/>
      </vt:variant>
      <vt:variant>
        <vt:lpwstr>_Toc10739845</vt:lpwstr>
      </vt:variant>
      <vt:variant>
        <vt:i4>1572923</vt:i4>
      </vt:variant>
      <vt:variant>
        <vt:i4>994</vt:i4>
      </vt:variant>
      <vt:variant>
        <vt:i4>0</vt:i4>
      </vt:variant>
      <vt:variant>
        <vt:i4>5</vt:i4>
      </vt:variant>
      <vt:variant>
        <vt:lpwstr/>
      </vt:variant>
      <vt:variant>
        <vt:lpwstr>_Toc10739844</vt:lpwstr>
      </vt:variant>
      <vt:variant>
        <vt:i4>2031675</vt:i4>
      </vt:variant>
      <vt:variant>
        <vt:i4>988</vt:i4>
      </vt:variant>
      <vt:variant>
        <vt:i4>0</vt:i4>
      </vt:variant>
      <vt:variant>
        <vt:i4>5</vt:i4>
      </vt:variant>
      <vt:variant>
        <vt:lpwstr/>
      </vt:variant>
      <vt:variant>
        <vt:lpwstr>_Toc10739843</vt:lpwstr>
      </vt:variant>
      <vt:variant>
        <vt:i4>1966139</vt:i4>
      </vt:variant>
      <vt:variant>
        <vt:i4>982</vt:i4>
      </vt:variant>
      <vt:variant>
        <vt:i4>0</vt:i4>
      </vt:variant>
      <vt:variant>
        <vt:i4>5</vt:i4>
      </vt:variant>
      <vt:variant>
        <vt:lpwstr/>
      </vt:variant>
      <vt:variant>
        <vt:lpwstr>_Toc10739842</vt:lpwstr>
      </vt:variant>
      <vt:variant>
        <vt:i4>1900603</vt:i4>
      </vt:variant>
      <vt:variant>
        <vt:i4>976</vt:i4>
      </vt:variant>
      <vt:variant>
        <vt:i4>0</vt:i4>
      </vt:variant>
      <vt:variant>
        <vt:i4>5</vt:i4>
      </vt:variant>
      <vt:variant>
        <vt:lpwstr/>
      </vt:variant>
      <vt:variant>
        <vt:lpwstr>_Toc10739841</vt:lpwstr>
      </vt:variant>
      <vt:variant>
        <vt:i4>1835067</vt:i4>
      </vt:variant>
      <vt:variant>
        <vt:i4>970</vt:i4>
      </vt:variant>
      <vt:variant>
        <vt:i4>0</vt:i4>
      </vt:variant>
      <vt:variant>
        <vt:i4>5</vt:i4>
      </vt:variant>
      <vt:variant>
        <vt:lpwstr/>
      </vt:variant>
      <vt:variant>
        <vt:lpwstr>_Toc10739840</vt:lpwstr>
      </vt:variant>
      <vt:variant>
        <vt:i4>1376316</vt:i4>
      </vt:variant>
      <vt:variant>
        <vt:i4>964</vt:i4>
      </vt:variant>
      <vt:variant>
        <vt:i4>0</vt:i4>
      </vt:variant>
      <vt:variant>
        <vt:i4>5</vt:i4>
      </vt:variant>
      <vt:variant>
        <vt:lpwstr/>
      </vt:variant>
      <vt:variant>
        <vt:lpwstr>_Toc10739839</vt:lpwstr>
      </vt:variant>
      <vt:variant>
        <vt:i4>1310780</vt:i4>
      </vt:variant>
      <vt:variant>
        <vt:i4>958</vt:i4>
      </vt:variant>
      <vt:variant>
        <vt:i4>0</vt:i4>
      </vt:variant>
      <vt:variant>
        <vt:i4>5</vt:i4>
      </vt:variant>
      <vt:variant>
        <vt:lpwstr/>
      </vt:variant>
      <vt:variant>
        <vt:lpwstr>_Toc10739838</vt:lpwstr>
      </vt:variant>
      <vt:variant>
        <vt:i4>1769532</vt:i4>
      </vt:variant>
      <vt:variant>
        <vt:i4>952</vt:i4>
      </vt:variant>
      <vt:variant>
        <vt:i4>0</vt:i4>
      </vt:variant>
      <vt:variant>
        <vt:i4>5</vt:i4>
      </vt:variant>
      <vt:variant>
        <vt:lpwstr/>
      </vt:variant>
      <vt:variant>
        <vt:lpwstr>_Toc10739837</vt:lpwstr>
      </vt:variant>
      <vt:variant>
        <vt:i4>1703996</vt:i4>
      </vt:variant>
      <vt:variant>
        <vt:i4>946</vt:i4>
      </vt:variant>
      <vt:variant>
        <vt:i4>0</vt:i4>
      </vt:variant>
      <vt:variant>
        <vt:i4>5</vt:i4>
      </vt:variant>
      <vt:variant>
        <vt:lpwstr/>
      </vt:variant>
      <vt:variant>
        <vt:lpwstr>_Toc10739836</vt:lpwstr>
      </vt:variant>
      <vt:variant>
        <vt:i4>1638460</vt:i4>
      </vt:variant>
      <vt:variant>
        <vt:i4>940</vt:i4>
      </vt:variant>
      <vt:variant>
        <vt:i4>0</vt:i4>
      </vt:variant>
      <vt:variant>
        <vt:i4>5</vt:i4>
      </vt:variant>
      <vt:variant>
        <vt:lpwstr/>
      </vt:variant>
      <vt:variant>
        <vt:lpwstr>_Toc10739835</vt:lpwstr>
      </vt:variant>
      <vt:variant>
        <vt:i4>1572924</vt:i4>
      </vt:variant>
      <vt:variant>
        <vt:i4>934</vt:i4>
      </vt:variant>
      <vt:variant>
        <vt:i4>0</vt:i4>
      </vt:variant>
      <vt:variant>
        <vt:i4>5</vt:i4>
      </vt:variant>
      <vt:variant>
        <vt:lpwstr/>
      </vt:variant>
      <vt:variant>
        <vt:lpwstr>_Toc10739834</vt:lpwstr>
      </vt:variant>
      <vt:variant>
        <vt:i4>2031676</vt:i4>
      </vt:variant>
      <vt:variant>
        <vt:i4>928</vt:i4>
      </vt:variant>
      <vt:variant>
        <vt:i4>0</vt:i4>
      </vt:variant>
      <vt:variant>
        <vt:i4>5</vt:i4>
      </vt:variant>
      <vt:variant>
        <vt:lpwstr/>
      </vt:variant>
      <vt:variant>
        <vt:lpwstr>_Toc10739833</vt:lpwstr>
      </vt:variant>
      <vt:variant>
        <vt:i4>1966140</vt:i4>
      </vt:variant>
      <vt:variant>
        <vt:i4>922</vt:i4>
      </vt:variant>
      <vt:variant>
        <vt:i4>0</vt:i4>
      </vt:variant>
      <vt:variant>
        <vt:i4>5</vt:i4>
      </vt:variant>
      <vt:variant>
        <vt:lpwstr/>
      </vt:variant>
      <vt:variant>
        <vt:lpwstr>_Toc10739832</vt:lpwstr>
      </vt:variant>
      <vt:variant>
        <vt:i4>1900604</vt:i4>
      </vt:variant>
      <vt:variant>
        <vt:i4>916</vt:i4>
      </vt:variant>
      <vt:variant>
        <vt:i4>0</vt:i4>
      </vt:variant>
      <vt:variant>
        <vt:i4>5</vt:i4>
      </vt:variant>
      <vt:variant>
        <vt:lpwstr/>
      </vt:variant>
      <vt:variant>
        <vt:lpwstr>_Toc10739831</vt:lpwstr>
      </vt:variant>
      <vt:variant>
        <vt:i4>1835068</vt:i4>
      </vt:variant>
      <vt:variant>
        <vt:i4>910</vt:i4>
      </vt:variant>
      <vt:variant>
        <vt:i4>0</vt:i4>
      </vt:variant>
      <vt:variant>
        <vt:i4>5</vt:i4>
      </vt:variant>
      <vt:variant>
        <vt:lpwstr/>
      </vt:variant>
      <vt:variant>
        <vt:lpwstr>_Toc10739830</vt:lpwstr>
      </vt:variant>
      <vt:variant>
        <vt:i4>1376317</vt:i4>
      </vt:variant>
      <vt:variant>
        <vt:i4>904</vt:i4>
      </vt:variant>
      <vt:variant>
        <vt:i4>0</vt:i4>
      </vt:variant>
      <vt:variant>
        <vt:i4>5</vt:i4>
      </vt:variant>
      <vt:variant>
        <vt:lpwstr/>
      </vt:variant>
      <vt:variant>
        <vt:lpwstr>_Toc10739829</vt:lpwstr>
      </vt:variant>
      <vt:variant>
        <vt:i4>1310781</vt:i4>
      </vt:variant>
      <vt:variant>
        <vt:i4>898</vt:i4>
      </vt:variant>
      <vt:variant>
        <vt:i4>0</vt:i4>
      </vt:variant>
      <vt:variant>
        <vt:i4>5</vt:i4>
      </vt:variant>
      <vt:variant>
        <vt:lpwstr/>
      </vt:variant>
      <vt:variant>
        <vt:lpwstr>_Toc10739828</vt:lpwstr>
      </vt:variant>
      <vt:variant>
        <vt:i4>1769533</vt:i4>
      </vt:variant>
      <vt:variant>
        <vt:i4>892</vt:i4>
      </vt:variant>
      <vt:variant>
        <vt:i4>0</vt:i4>
      </vt:variant>
      <vt:variant>
        <vt:i4>5</vt:i4>
      </vt:variant>
      <vt:variant>
        <vt:lpwstr/>
      </vt:variant>
      <vt:variant>
        <vt:lpwstr>_Toc10739827</vt:lpwstr>
      </vt:variant>
      <vt:variant>
        <vt:i4>1703997</vt:i4>
      </vt:variant>
      <vt:variant>
        <vt:i4>886</vt:i4>
      </vt:variant>
      <vt:variant>
        <vt:i4>0</vt:i4>
      </vt:variant>
      <vt:variant>
        <vt:i4>5</vt:i4>
      </vt:variant>
      <vt:variant>
        <vt:lpwstr/>
      </vt:variant>
      <vt:variant>
        <vt:lpwstr>_Toc10739826</vt:lpwstr>
      </vt:variant>
      <vt:variant>
        <vt:i4>1638461</vt:i4>
      </vt:variant>
      <vt:variant>
        <vt:i4>880</vt:i4>
      </vt:variant>
      <vt:variant>
        <vt:i4>0</vt:i4>
      </vt:variant>
      <vt:variant>
        <vt:i4>5</vt:i4>
      </vt:variant>
      <vt:variant>
        <vt:lpwstr/>
      </vt:variant>
      <vt:variant>
        <vt:lpwstr>_Toc10739825</vt:lpwstr>
      </vt:variant>
      <vt:variant>
        <vt:i4>1572925</vt:i4>
      </vt:variant>
      <vt:variant>
        <vt:i4>874</vt:i4>
      </vt:variant>
      <vt:variant>
        <vt:i4>0</vt:i4>
      </vt:variant>
      <vt:variant>
        <vt:i4>5</vt:i4>
      </vt:variant>
      <vt:variant>
        <vt:lpwstr/>
      </vt:variant>
      <vt:variant>
        <vt:lpwstr>_Toc10739824</vt:lpwstr>
      </vt:variant>
      <vt:variant>
        <vt:i4>2031677</vt:i4>
      </vt:variant>
      <vt:variant>
        <vt:i4>868</vt:i4>
      </vt:variant>
      <vt:variant>
        <vt:i4>0</vt:i4>
      </vt:variant>
      <vt:variant>
        <vt:i4>5</vt:i4>
      </vt:variant>
      <vt:variant>
        <vt:lpwstr/>
      </vt:variant>
      <vt:variant>
        <vt:lpwstr>_Toc10739823</vt:lpwstr>
      </vt:variant>
      <vt:variant>
        <vt:i4>1966141</vt:i4>
      </vt:variant>
      <vt:variant>
        <vt:i4>862</vt:i4>
      </vt:variant>
      <vt:variant>
        <vt:i4>0</vt:i4>
      </vt:variant>
      <vt:variant>
        <vt:i4>5</vt:i4>
      </vt:variant>
      <vt:variant>
        <vt:lpwstr/>
      </vt:variant>
      <vt:variant>
        <vt:lpwstr>_Toc10739822</vt:lpwstr>
      </vt:variant>
      <vt:variant>
        <vt:i4>1900605</vt:i4>
      </vt:variant>
      <vt:variant>
        <vt:i4>856</vt:i4>
      </vt:variant>
      <vt:variant>
        <vt:i4>0</vt:i4>
      </vt:variant>
      <vt:variant>
        <vt:i4>5</vt:i4>
      </vt:variant>
      <vt:variant>
        <vt:lpwstr/>
      </vt:variant>
      <vt:variant>
        <vt:lpwstr>_Toc10739821</vt:lpwstr>
      </vt:variant>
      <vt:variant>
        <vt:i4>1835069</vt:i4>
      </vt:variant>
      <vt:variant>
        <vt:i4>850</vt:i4>
      </vt:variant>
      <vt:variant>
        <vt:i4>0</vt:i4>
      </vt:variant>
      <vt:variant>
        <vt:i4>5</vt:i4>
      </vt:variant>
      <vt:variant>
        <vt:lpwstr/>
      </vt:variant>
      <vt:variant>
        <vt:lpwstr>_Toc10739820</vt:lpwstr>
      </vt:variant>
      <vt:variant>
        <vt:i4>1376318</vt:i4>
      </vt:variant>
      <vt:variant>
        <vt:i4>844</vt:i4>
      </vt:variant>
      <vt:variant>
        <vt:i4>0</vt:i4>
      </vt:variant>
      <vt:variant>
        <vt:i4>5</vt:i4>
      </vt:variant>
      <vt:variant>
        <vt:lpwstr/>
      </vt:variant>
      <vt:variant>
        <vt:lpwstr>_Toc10739819</vt:lpwstr>
      </vt:variant>
      <vt:variant>
        <vt:i4>1310782</vt:i4>
      </vt:variant>
      <vt:variant>
        <vt:i4>838</vt:i4>
      </vt:variant>
      <vt:variant>
        <vt:i4>0</vt:i4>
      </vt:variant>
      <vt:variant>
        <vt:i4>5</vt:i4>
      </vt:variant>
      <vt:variant>
        <vt:lpwstr/>
      </vt:variant>
      <vt:variant>
        <vt:lpwstr>_Toc10739818</vt:lpwstr>
      </vt:variant>
      <vt:variant>
        <vt:i4>1769534</vt:i4>
      </vt:variant>
      <vt:variant>
        <vt:i4>832</vt:i4>
      </vt:variant>
      <vt:variant>
        <vt:i4>0</vt:i4>
      </vt:variant>
      <vt:variant>
        <vt:i4>5</vt:i4>
      </vt:variant>
      <vt:variant>
        <vt:lpwstr/>
      </vt:variant>
      <vt:variant>
        <vt:lpwstr>_Toc10739817</vt:lpwstr>
      </vt:variant>
      <vt:variant>
        <vt:i4>1703998</vt:i4>
      </vt:variant>
      <vt:variant>
        <vt:i4>826</vt:i4>
      </vt:variant>
      <vt:variant>
        <vt:i4>0</vt:i4>
      </vt:variant>
      <vt:variant>
        <vt:i4>5</vt:i4>
      </vt:variant>
      <vt:variant>
        <vt:lpwstr/>
      </vt:variant>
      <vt:variant>
        <vt:lpwstr>_Toc10739816</vt:lpwstr>
      </vt:variant>
      <vt:variant>
        <vt:i4>1638462</vt:i4>
      </vt:variant>
      <vt:variant>
        <vt:i4>820</vt:i4>
      </vt:variant>
      <vt:variant>
        <vt:i4>0</vt:i4>
      </vt:variant>
      <vt:variant>
        <vt:i4>5</vt:i4>
      </vt:variant>
      <vt:variant>
        <vt:lpwstr/>
      </vt:variant>
      <vt:variant>
        <vt:lpwstr>_Toc10739815</vt:lpwstr>
      </vt:variant>
      <vt:variant>
        <vt:i4>1572926</vt:i4>
      </vt:variant>
      <vt:variant>
        <vt:i4>814</vt:i4>
      </vt:variant>
      <vt:variant>
        <vt:i4>0</vt:i4>
      </vt:variant>
      <vt:variant>
        <vt:i4>5</vt:i4>
      </vt:variant>
      <vt:variant>
        <vt:lpwstr/>
      </vt:variant>
      <vt:variant>
        <vt:lpwstr>_Toc10739814</vt:lpwstr>
      </vt:variant>
      <vt:variant>
        <vt:i4>2031678</vt:i4>
      </vt:variant>
      <vt:variant>
        <vt:i4>808</vt:i4>
      </vt:variant>
      <vt:variant>
        <vt:i4>0</vt:i4>
      </vt:variant>
      <vt:variant>
        <vt:i4>5</vt:i4>
      </vt:variant>
      <vt:variant>
        <vt:lpwstr/>
      </vt:variant>
      <vt:variant>
        <vt:lpwstr>_Toc10739813</vt:lpwstr>
      </vt:variant>
      <vt:variant>
        <vt:i4>1966142</vt:i4>
      </vt:variant>
      <vt:variant>
        <vt:i4>802</vt:i4>
      </vt:variant>
      <vt:variant>
        <vt:i4>0</vt:i4>
      </vt:variant>
      <vt:variant>
        <vt:i4>5</vt:i4>
      </vt:variant>
      <vt:variant>
        <vt:lpwstr/>
      </vt:variant>
      <vt:variant>
        <vt:lpwstr>_Toc10739812</vt:lpwstr>
      </vt:variant>
      <vt:variant>
        <vt:i4>1900606</vt:i4>
      </vt:variant>
      <vt:variant>
        <vt:i4>796</vt:i4>
      </vt:variant>
      <vt:variant>
        <vt:i4>0</vt:i4>
      </vt:variant>
      <vt:variant>
        <vt:i4>5</vt:i4>
      </vt:variant>
      <vt:variant>
        <vt:lpwstr/>
      </vt:variant>
      <vt:variant>
        <vt:lpwstr>_Toc10739811</vt:lpwstr>
      </vt:variant>
      <vt:variant>
        <vt:i4>1835070</vt:i4>
      </vt:variant>
      <vt:variant>
        <vt:i4>790</vt:i4>
      </vt:variant>
      <vt:variant>
        <vt:i4>0</vt:i4>
      </vt:variant>
      <vt:variant>
        <vt:i4>5</vt:i4>
      </vt:variant>
      <vt:variant>
        <vt:lpwstr/>
      </vt:variant>
      <vt:variant>
        <vt:lpwstr>_Toc10739810</vt:lpwstr>
      </vt:variant>
      <vt:variant>
        <vt:i4>1376319</vt:i4>
      </vt:variant>
      <vt:variant>
        <vt:i4>784</vt:i4>
      </vt:variant>
      <vt:variant>
        <vt:i4>0</vt:i4>
      </vt:variant>
      <vt:variant>
        <vt:i4>5</vt:i4>
      </vt:variant>
      <vt:variant>
        <vt:lpwstr/>
      </vt:variant>
      <vt:variant>
        <vt:lpwstr>_Toc10739809</vt:lpwstr>
      </vt:variant>
      <vt:variant>
        <vt:i4>1310783</vt:i4>
      </vt:variant>
      <vt:variant>
        <vt:i4>778</vt:i4>
      </vt:variant>
      <vt:variant>
        <vt:i4>0</vt:i4>
      </vt:variant>
      <vt:variant>
        <vt:i4>5</vt:i4>
      </vt:variant>
      <vt:variant>
        <vt:lpwstr/>
      </vt:variant>
      <vt:variant>
        <vt:lpwstr>_Toc10739808</vt:lpwstr>
      </vt:variant>
      <vt:variant>
        <vt:i4>1769535</vt:i4>
      </vt:variant>
      <vt:variant>
        <vt:i4>772</vt:i4>
      </vt:variant>
      <vt:variant>
        <vt:i4>0</vt:i4>
      </vt:variant>
      <vt:variant>
        <vt:i4>5</vt:i4>
      </vt:variant>
      <vt:variant>
        <vt:lpwstr/>
      </vt:variant>
      <vt:variant>
        <vt:lpwstr>_Toc10739807</vt:lpwstr>
      </vt:variant>
      <vt:variant>
        <vt:i4>1703999</vt:i4>
      </vt:variant>
      <vt:variant>
        <vt:i4>766</vt:i4>
      </vt:variant>
      <vt:variant>
        <vt:i4>0</vt:i4>
      </vt:variant>
      <vt:variant>
        <vt:i4>5</vt:i4>
      </vt:variant>
      <vt:variant>
        <vt:lpwstr/>
      </vt:variant>
      <vt:variant>
        <vt:lpwstr>_Toc10739806</vt:lpwstr>
      </vt:variant>
      <vt:variant>
        <vt:i4>1638463</vt:i4>
      </vt:variant>
      <vt:variant>
        <vt:i4>760</vt:i4>
      </vt:variant>
      <vt:variant>
        <vt:i4>0</vt:i4>
      </vt:variant>
      <vt:variant>
        <vt:i4>5</vt:i4>
      </vt:variant>
      <vt:variant>
        <vt:lpwstr/>
      </vt:variant>
      <vt:variant>
        <vt:lpwstr>_Toc10739805</vt:lpwstr>
      </vt:variant>
      <vt:variant>
        <vt:i4>1572927</vt:i4>
      </vt:variant>
      <vt:variant>
        <vt:i4>754</vt:i4>
      </vt:variant>
      <vt:variant>
        <vt:i4>0</vt:i4>
      </vt:variant>
      <vt:variant>
        <vt:i4>5</vt:i4>
      </vt:variant>
      <vt:variant>
        <vt:lpwstr/>
      </vt:variant>
      <vt:variant>
        <vt:lpwstr>_Toc10739804</vt:lpwstr>
      </vt:variant>
      <vt:variant>
        <vt:i4>2031679</vt:i4>
      </vt:variant>
      <vt:variant>
        <vt:i4>748</vt:i4>
      </vt:variant>
      <vt:variant>
        <vt:i4>0</vt:i4>
      </vt:variant>
      <vt:variant>
        <vt:i4>5</vt:i4>
      </vt:variant>
      <vt:variant>
        <vt:lpwstr/>
      </vt:variant>
      <vt:variant>
        <vt:lpwstr>_Toc10739803</vt:lpwstr>
      </vt:variant>
      <vt:variant>
        <vt:i4>1966143</vt:i4>
      </vt:variant>
      <vt:variant>
        <vt:i4>742</vt:i4>
      </vt:variant>
      <vt:variant>
        <vt:i4>0</vt:i4>
      </vt:variant>
      <vt:variant>
        <vt:i4>5</vt:i4>
      </vt:variant>
      <vt:variant>
        <vt:lpwstr/>
      </vt:variant>
      <vt:variant>
        <vt:lpwstr>_Toc10739802</vt:lpwstr>
      </vt:variant>
      <vt:variant>
        <vt:i4>1900607</vt:i4>
      </vt:variant>
      <vt:variant>
        <vt:i4>736</vt:i4>
      </vt:variant>
      <vt:variant>
        <vt:i4>0</vt:i4>
      </vt:variant>
      <vt:variant>
        <vt:i4>5</vt:i4>
      </vt:variant>
      <vt:variant>
        <vt:lpwstr/>
      </vt:variant>
      <vt:variant>
        <vt:lpwstr>_Toc10739801</vt:lpwstr>
      </vt:variant>
      <vt:variant>
        <vt:i4>1835071</vt:i4>
      </vt:variant>
      <vt:variant>
        <vt:i4>730</vt:i4>
      </vt:variant>
      <vt:variant>
        <vt:i4>0</vt:i4>
      </vt:variant>
      <vt:variant>
        <vt:i4>5</vt:i4>
      </vt:variant>
      <vt:variant>
        <vt:lpwstr/>
      </vt:variant>
      <vt:variant>
        <vt:lpwstr>_Toc10739800</vt:lpwstr>
      </vt:variant>
      <vt:variant>
        <vt:i4>1703990</vt:i4>
      </vt:variant>
      <vt:variant>
        <vt:i4>724</vt:i4>
      </vt:variant>
      <vt:variant>
        <vt:i4>0</vt:i4>
      </vt:variant>
      <vt:variant>
        <vt:i4>5</vt:i4>
      </vt:variant>
      <vt:variant>
        <vt:lpwstr/>
      </vt:variant>
      <vt:variant>
        <vt:lpwstr>_Toc10739799</vt:lpwstr>
      </vt:variant>
      <vt:variant>
        <vt:i4>1769526</vt:i4>
      </vt:variant>
      <vt:variant>
        <vt:i4>718</vt:i4>
      </vt:variant>
      <vt:variant>
        <vt:i4>0</vt:i4>
      </vt:variant>
      <vt:variant>
        <vt:i4>5</vt:i4>
      </vt:variant>
      <vt:variant>
        <vt:lpwstr/>
      </vt:variant>
      <vt:variant>
        <vt:lpwstr>_Toc10739798</vt:lpwstr>
      </vt:variant>
      <vt:variant>
        <vt:i4>1310774</vt:i4>
      </vt:variant>
      <vt:variant>
        <vt:i4>712</vt:i4>
      </vt:variant>
      <vt:variant>
        <vt:i4>0</vt:i4>
      </vt:variant>
      <vt:variant>
        <vt:i4>5</vt:i4>
      </vt:variant>
      <vt:variant>
        <vt:lpwstr/>
      </vt:variant>
      <vt:variant>
        <vt:lpwstr>_Toc10739797</vt:lpwstr>
      </vt:variant>
      <vt:variant>
        <vt:i4>1376310</vt:i4>
      </vt:variant>
      <vt:variant>
        <vt:i4>706</vt:i4>
      </vt:variant>
      <vt:variant>
        <vt:i4>0</vt:i4>
      </vt:variant>
      <vt:variant>
        <vt:i4>5</vt:i4>
      </vt:variant>
      <vt:variant>
        <vt:lpwstr/>
      </vt:variant>
      <vt:variant>
        <vt:lpwstr>_Toc10739796</vt:lpwstr>
      </vt:variant>
      <vt:variant>
        <vt:i4>1441846</vt:i4>
      </vt:variant>
      <vt:variant>
        <vt:i4>700</vt:i4>
      </vt:variant>
      <vt:variant>
        <vt:i4>0</vt:i4>
      </vt:variant>
      <vt:variant>
        <vt:i4>5</vt:i4>
      </vt:variant>
      <vt:variant>
        <vt:lpwstr/>
      </vt:variant>
      <vt:variant>
        <vt:lpwstr>_Toc10739795</vt:lpwstr>
      </vt:variant>
      <vt:variant>
        <vt:i4>1507382</vt:i4>
      </vt:variant>
      <vt:variant>
        <vt:i4>694</vt:i4>
      </vt:variant>
      <vt:variant>
        <vt:i4>0</vt:i4>
      </vt:variant>
      <vt:variant>
        <vt:i4>5</vt:i4>
      </vt:variant>
      <vt:variant>
        <vt:lpwstr/>
      </vt:variant>
      <vt:variant>
        <vt:lpwstr>_Toc10739794</vt:lpwstr>
      </vt:variant>
      <vt:variant>
        <vt:i4>1048630</vt:i4>
      </vt:variant>
      <vt:variant>
        <vt:i4>688</vt:i4>
      </vt:variant>
      <vt:variant>
        <vt:i4>0</vt:i4>
      </vt:variant>
      <vt:variant>
        <vt:i4>5</vt:i4>
      </vt:variant>
      <vt:variant>
        <vt:lpwstr/>
      </vt:variant>
      <vt:variant>
        <vt:lpwstr>_Toc10739793</vt:lpwstr>
      </vt:variant>
      <vt:variant>
        <vt:i4>1114166</vt:i4>
      </vt:variant>
      <vt:variant>
        <vt:i4>682</vt:i4>
      </vt:variant>
      <vt:variant>
        <vt:i4>0</vt:i4>
      </vt:variant>
      <vt:variant>
        <vt:i4>5</vt:i4>
      </vt:variant>
      <vt:variant>
        <vt:lpwstr/>
      </vt:variant>
      <vt:variant>
        <vt:lpwstr>_Toc10739792</vt:lpwstr>
      </vt:variant>
      <vt:variant>
        <vt:i4>1179702</vt:i4>
      </vt:variant>
      <vt:variant>
        <vt:i4>676</vt:i4>
      </vt:variant>
      <vt:variant>
        <vt:i4>0</vt:i4>
      </vt:variant>
      <vt:variant>
        <vt:i4>5</vt:i4>
      </vt:variant>
      <vt:variant>
        <vt:lpwstr/>
      </vt:variant>
      <vt:variant>
        <vt:lpwstr>_Toc10739791</vt:lpwstr>
      </vt:variant>
      <vt:variant>
        <vt:i4>1245238</vt:i4>
      </vt:variant>
      <vt:variant>
        <vt:i4>670</vt:i4>
      </vt:variant>
      <vt:variant>
        <vt:i4>0</vt:i4>
      </vt:variant>
      <vt:variant>
        <vt:i4>5</vt:i4>
      </vt:variant>
      <vt:variant>
        <vt:lpwstr/>
      </vt:variant>
      <vt:variant>
        <vt:lpwstr>_Toc10739790</vt:lpwstr>
      </vt:variant>
      <vt:variant>
        <vt:i4>1703991</vt:i4>
      </vt:variant>
      <vt:variant>
        <vt:i4>664</vt:i4>
      </vt:variant>
      <vt:variant>
        <vt:i4>0</vt:i4>
      </vt:variant>
      <vt:variant>
        <vt:i4>5</vt:i4>
      </vt:variant>
      <vt:variant>
        <vt:lpwstr/>
      </vt:variant>
      <vt:variant>
        <vt:lpwstr>_Toc10739789</vt:lpwstr>
      </vt:variant>
      <vt:variant>
        <vt:i4>1769527</vt:i4>
      </vt:variant>
      <vt:variant>
        <vt:i4>658</vt:i4>
      </vt:variant>
      <vt:variant>
        <vt:i4>0</vt:i4>
      </vt:variant>
      <vt:variant>
        <vt:i4>5</vt:i4>
      </vt:variant>
      <vt:variant>
        <vt:lpwstr/>
      </vt:variant>
      <vt:variant>
        <vt:lpwstr>_Toc10739788</vt:lpwstr>
      </vt:variant>
      <vt:variant>
        <vt:i4>1310775</vt:i4>
      </vt:variant>
      <vt:variant>
        <vt:i4>652</vt:i4>
      </vt:variant>
      <vt:variant>
        <vt:i4>0</vt:i4>
      </vt:variant>
      <vt:variant>
        <vt:i4>5</vt:i4>
      </vt:variant>
      <vt:variant>
        <vt:lpwstr/>
      </vt:variant>
      <vt:variant>
        <vt:lpwstr>_Toc10739787</vt:lpwstr>
      </vt:variant>
      <vt:variant>
        <vt:i4>1376311</vt:i4>
      </vt:variant>
      <vt:variant>
        <vt:i4>646</vt:i4>
      </vt:variant>
      <vt:variant>
        <vt:i4>0</vt:i4>
      </vt:variant>
      <vt:variant>
        <vt:i4>5</vt:i4>
      </vt:variant>
      <vt:variant>
        <vt:lpwstr/>
      </vt:variant>
      <vt:variant>
        <vt:lpwstr>_Toc10739786</vt:lpwstr>
      </vt:variant>
      <vt:variant>
        <vt:i4>1441847</vt:i4>
      </vt:variant>
      <vt:variant>
        <vt:i4>640</vt:i4>
      </vt:variant>
      <vt:variant>
        <vt:i4>0</vt:i4>
      </vt:variant>
      <vt:variant>
        <vt:i4>5</vt:i4>
      </vt:variant>
      <vt:variant>
        <vt:lpwstr/>
      </vt:variant>
      <vt:variant>
        <vt:lpwstr>_Toc10739785</vt:lpwstr>
      </vt:variant>
      <vt:variant>
        <vt:i4>1507383</vt:i4>
      </vt:variant>
      <vt:variant>
        <vt:i4>631</vt:i4>
      </vt:variant>
      <vt:variant>
        <vt:i4>0</vt:i4>
      </vt:variant>
      <vt:variant>
        <vt:i4>5</vt:i4>
      </vt:variant>
      <vt:variant>
        <vt:lpwstr/>
      </vt:variant>
      <vt:variant>
        <vt:lpwstr>_Toc10739784</vt:lpwstr>
      </vt:variant>
      <vt:variant>
        <vt:i4>1048631</vt:i4>
      </vt:variant>
      <vt:variant>
        <vt:i4>625</vt:i4>
      </vt:variant>
      <vt:variant>
        <vt:i4>0</vt:i4>
      </vt:variant>
      <vt:variant>
        <vt:i4>5</vt:i4>
      </vt:variant>
      <vt:variant>
        <vt:lpwstr/>
      </vt:variant>
      <vt:variant>
        <vt:lpwstr>_Toc10739783</vt:lpwstr>
      </vt:variant>
      <vt:variant>
        <vt:i4>1114167</vt:i4>
      </vt:variant>
      <vt:variant>
        <vt:i4>619</vt:i4>
      </vt:variant>
      <vt:variant>
        <vt:i4>0</vt:i4>
      </vt:variant>
      <vt:variant>
        <vt:i4>5</vt:i4>
      </vt:variant>
      <vt:variant>
        <vt:lpwstr/>
      </vt:variant>
      <vt:variant>
        <vt:lpwstr>_Toc10739782</vt:lpwstr>
      </vt:variant>
      <vt:variant>
        <vt:i4>1179703</vt:i4>
      </vt:variant>
      <vt:variant>
        <vt:i4>613</vt:i4>
      </vt:variant>
      <vt:variant>
        <vt:i4>0</vt:i4>
      </vt:variant>
      <vt:variant>
        <vt:i4>5</vt:i4>
      </vt:variant>
      <vt:variant>
        <vt:lpwstr/>
      </vt:variant>
      <vt:variant>
        <vt:lpwstr>_Toc10739781</vt:lpwstr>
      </vt:variant>
      <vt:variant>
        <vt:i4>1179699</vt:i4>
      </vt:variant>
      <vt:variant>
        <vt:i4>604</vt:i4>
      </vt:variant>
      <vt:variant>
        <vt:i4>0</vt:i4>
      </vt:variant>
      <vt:variant>
        <vt:i4>5</vt:i4>
      </vt:variant>
      <vt:variant>
        <vt:lpwstr/>
      </vt:variant>
      <vt:variant>
        <vt:lpwstr>_Toc10740150</vt:lpwstr>
      </vt:variant>
      <vt:variant>
        <vt:i4>1769522</vt:i4>
      </vt:variant>
      <vt:variant>
        <vt:i4>598</vt:i4>
      </vt:variant>
      <vt:variant>
        <vt:i4>0</vt:i4>
      </vt:variant>
      <vt:variant>
        <vt:i4>5</vt:i4>
      </vt:variant>
      <vt:variant>
        <vt:lpwstr/>
      </vt:variant>
      <vt:variant>
        <vt:lpwstr>_Toc10740149</vt:lpwstr>
      </vt:variant>
      <vt:variant>
        <vt:i4>1703986</vt:i4>
      </vt:variant>
      <vt:variant>
        <vt:i4>592</vt:i4>
      </vt:variant>
      <vt:variant>
        <vt:i4>0</vt:i4>
      </vt:variant>
      <vt:variant>
        <vt:i4>5</vt:i4>
      </vt:variant>
      <vt:variant>
        <vt:lpwstr/>
      </vt:variant>
      <vt:variant>
        <vt:lpwstr>_Toc10740148</vt:lpwstr>
      </vt:variant>
      <vt:variant>
        <vt:i4>1376306</vt:i4>
      </vt:variant>
      <vt:variant>
        <vt:i4>586</vt:i4>
      </vt:variant>
      <vt:variant>
        <vt:i4>0</vt:i4>
      </vt:variant>
      <vt:variant>
        <vt:i4>5</vt:i4>
      </vt:variant>
      <vt:variant>
        <vt:lpwstr/>
      </vt:variant>
      <vt:variant>
        <vt:lpwstr>_Toc10740147</vt:lpwstr>
      </vt:variant>
      <vt:variant>
        <vt:i4>1310770</vt:i4>
      </vt:variant>
      <vt:variant>
        <vt:i4>580</vt:i4>
      </vt:variant>
      <vt:variant>
        <vt:i4>0</vt:i4>
      </vt:variant>
      <vt:variant>
        <vt:i4>5</vt:i4>
      </vt:variant>
      <vt:variant>
        <vt:lpwstr/>
      </vt:variant>
      <vt:variant>
        <vt:lpwstr>_Toc10740146</vt:lpwstr>
      </vt:variant>
      <vt:variant>
        <vt:i4>1507378</vt:i4>
      </vt:variant>
      <vt:variant>
        <vt:i4>574</vt:i4>
      </vt:variant>
      <vt:variant>
        <vt:i4>0</vt:i4>
      </vt:variant>
      <vt:variant>
        <vt:i4>5</vt:i4>
      </vt:variant>
      <vt:variant>
        <vt:lpwstr/>
      </vt:variant>
      <vt:variant>
        <vt:lpwstr>_Toc10740145</vt:lpwstr>
      </vt:variant>
      <vt:variant>
        <vt:i4>1441842</vt:i4>
      </vt:variant>
      <vt:variant>
        <vt:i4>568</vt:i4>
      </vt:variant>
      <vt:variant>
        <vt:i4>0</vt:i4>
      </vt:variant>
      <vt:variant>
        <vt:i4>5</vt:i4>
      </vt:variant>
      <vt:variant>
        <vt:lpwstr/>
      </vt:variant>
      <vt:variant>
        <vt:lpwstr>_Toc10740144</vt:lpwstr>
      </vt:variant>
      <vt:variant>
        <vt:i4>1114162</vt:i4>
      </vt:variant>
      <vt:variant>
        <vt:i4>562</vt:i4>
      </vt:variant>
      <vt:variant>
        <vt:i4>0</vt:i4>
      </vt:variant>
      <vt:variant>
        <vt:i4>5</vt:i4>
      </vt:variant>
      <vt:variant>
        <vt:lpwstr/>
      </vt:variant>
      <vt:variant>
        <vt:lpwstr>_Toc10740143</vt:lpwstr>
      </vt:variant>
      <vt:variant>
        <vt:i4>1048626</vt:i4>
      </vt:variant>
      <vt:variant>
        <vt:i4>556</vt:i4>
      </vt:variant>
      <vt:variant>
        <vt:i4>0</vt:i4>
      </vt:variant>
      <vt:variant>
        <vt:i4>5</vt:i4>
      </vt:variant>
      <vt:variant>
        <vt:lpwstr/>
      </vt:variant>
      <vt:variant>
        <vt:lpwstr>_Toc10740142</vt:lpwstr>
      </vt:variant>
      <vt:variant>
        <vt:i4>1245234</vt:i4>
      </vt:variant>
      <vt:variant>
        <vt:i4>550</vt:i4>
      </vt:variant>
      <vt:variant>
        <vt:i4>0</vt:i4>
      </vt:variant>
      <vt:variant>
        <vt:i4>5</vt:i4>
      </vt:variant>
      <vt:variant>
        <vt:lpwstr/>
      </vt:variant>
      <vt:variant>
        <vt:lpwstr>_Toc10740141</vt:lpwstr>
      </vt:variant>
      <vt:variant>
        <vt:i4>1179698</vt:i4>
      </vt:variant>
      <vt:variant>
        <vt:i4>544</vt:i4>
      </vt:variant>
      <vt:variant>
        <vt:i4>0</vt:i4>
      </vt:variant>
      <vt:variant>
        <vt:i4>5</vt:i4>
      </vt:variant>
      <vt:variant>
        <vt:lpwstr/>
      </vt:variant>
      <vt:variant>
        <vt:lpwstr>_Toc10740140</vt:lpwstr>
      </vt:variant>
      <vt:variant>
        <vt:i4>1769525</vt:i4>
      </vt:variant>
      <vt:variant>
        <vt:i4>538</vt:i4>
      </vt:variant>
      <vt:variant>
        <vt:i4>0</vt:i4>
      </vt:variant>
      <vt:variant>
        <vt:i4>5</vt:i4>
      </vt:variant>
      <vt:variant>
        <vt:lpwstr/>
      </vt:variant>
      <vt:variant>
        <vt:lpwstr>_Toc10740139</vt:lpwstr>
      </vt:variant>
      <vt:variant>
        <vt:i4>1703989</vt:i4>
      </vt:variant>
      <vt:variant>
        <vt:i4>532</vt:i4>
      </vt:variant>
      <vt:variant>
        <vt:i4>0</vt:i4>
      </vt:variant>
      <vt:variant>
        <vt:i4>5</vt:i4>
      </vt:variant>
      <vt:variant>
        <vt:lpwstr/>
      </vt:variant>
      <vt:variant>
        <vt:lpwstr>_Toc10740138</vt:lpwstr>
      </vt:variant>
      <vt:variant>
        <vt:i4>1376309</vt:i4>
      </vt:variant>
      <vt:variant>
        <vt:i4>526</vt:i4>
      </vt:variant>
      <vt:variant>
        <vt:i4>0</vt:i4>
      </vt:variant>
      <vt:variant>
        <vt:i4>5</vt:i4>
      </vt:variant>
      <vt:variant>
        <vt:lpwstr/>
      </vt:variant>
      <vt:variant>
        <vt:lpwstr>_Toc10740137</vt:lpwstr>
      </vt:variant>
      <vt:variant>
        <vt:i4>1310773</vt:i4>
      </vt:variant>
      <vt:variant>
        <vt:i4>520</vt:i4>
      </vt:variant>
      <vt:variant>
        <vt:i4>0</vt:i4>
      </vt:variant>
      <vt:variant>
        <vt:i4>5</vt:i4>
      </vt:variant>
      <vt:variant>
        <vt:lpwstr/>
      </vt:variant>
      <vt:variant>
        <vt:lpwstr>_Toc10740136</vt:lpwstr>
      </vt:variant>
      <vt:variant>
        <vt:i4>1507381</vt:i4>
      </vt:variant>
      <vt:variant>
        <vt:i4>514</vt:i4>
      </vt:variant>
      <vt:variant>
        <vt:i4>0</vt:i4>
      </vt:variant>
      <vt:variant>
        <vt:i4>5</vt:i4>
      </vt:variant>
      <vt:variant>
        <vt:lpwstr/>
      </vt:variant>
      <vt:variant>
        <vt:lpwstr>_Toc10740135</vt:lpwstr>
      </vt:variant>
      <vt:variant>
        <vt:i4>1441845</vt:i4>
      </vt:variant>
      <vt:variant>
        <vt:i4>508</vt:i4>
      </vt:variant>
      <vt:variant>
        <vt:i4>0</vt:i4>
      </vt:variant>
      <vt:variant>
        <vt:i4>5</vt:i4>
      </vt:variant>
      <vt:variant>
        <vt:lpwstr/>
      </vt:variant>
      <vt:variant>
        <vt:lpwstr>_Toc10740134</vt:lpwstr>
      </vt:variant>
      <vt:variant>
        <vt:i4>1114165</vt:i4>
      </vt:variant>
      <vt:variant>
        <vt:i4>502</vt:i4>
      </vt:variant>
      <vt:variant>
        <vt:i4>0</vt:i4>
      </vt:variant>
      <vt:variant>
        <vt:i4>5</vt:i4>
      </vt:variant>
      <vt:variant>
        <vt:lpwstr/>
      </vt:variant>
      <vt:variant>
        <vt:lpwstr>_Toc10740133</vt:lpwstr>
      </vt:variant>
      <vt:variant>
        <vt:i4>1048629</vt:i4>
      </vt:variant>
      <vt:variant>
        <vt:i4>496</vt:i4>
      </vt:variant>
      <vt:variant>
        <vt:i4>0</vt:i4>
      </vt:variant>
      <vt:variant>
        <vt:i4>5</vt:i4>
      </vt:variant>
      <vt:variant>
        <vt:lpwstr/>
      </vt:variant>
      <vt:variant>
        <vt:lpwstr>_Toc10740132</vt:lpwstr>
      </vt:variant>
      <vt:variant>
        <vt:i4>1245237</vt:i4>
      </vt:variant>
      <vt:variant>
        <vt:i4>490</vt:i4>
      </vt:variant>
      <vt:variant>
        <vt:i4>0</vt:i4>
      </vt:variant>
      <vt:variant>
        <vt:i4>5</vt:i4>
      </vt:variant>
      <vt:variant>
        <vt:lpwstr/>
      </vt:variant>
      <vt:variant>
        <vt:lpwstr>_Toc10740131</vt:lpwstr>
      </vt:variant>
      <vt:variant>
        <vt:i4>1179701</vt:i4>
      </vt:variant>
      <vt:variant>
        <vt:i4>484</vt:i4>
      </vt:variant>
      <vt:variant>
        <vt:i4>0</vt:i4>
      </vt:variant>
      <vt:variant>
        <vt:i4>5</vt:i4>
      </vt:variant>
      <vt:variant>
        <vt:lpwstr/>
      </vt:variant>
      <vt:variant>
        <vt:lpwstr>_Toc10740130</vt:lpwstr>
      </vt:variant>
      <vt:variant>
        <vt:i4>1769524</vt:i4>
      </vt:variant>
      <vt:variant>
        <vt:i4>478</vt:i4>
      </vt:variant>
      <vt:variant>
        <vt:i4>0</vt:i4>
      </vt:variant>
      <vt:variant>
        <vt:i4>5</vt:i4>
      </vt:variant>
      <vt:variant>
        <vt:lpwstr/>
      </vt:variant>
      <vt:variant>
        <vt:lpwstr>_Toc10740129</vt:lpwstr>
      </vt:variant>
      <vt:variant>
        <vt:i4>1703988</vt:i4>
      </vt:variant>
      <vt:variant>
        <vt:i4>472</vt:i4>
      </vt:variant>
      <vt:variant>
        <vt:i4>0</vt:i4>
      </vt:variant>
      <vt:variant>
        <vt:i4>5</vt:i4>
      </vt:variant>
      <vt:variant>
        <vt:lpwstr/>
      </vt:variant>
      <vt:variant>
        <vt:lpwstr>_Toc10740128</vt:lpwstr>
      </vt:variant>
      <vt:variant>
        <vt:i4>1376308</vt:i4>
      </vt:variant>
      <vt:variant>
        <vt:i4>466</vt:i4>
      </vt:variant>
      <vt:variant>
        <vt:i4>0</vt:i4>
      </vt:variant>
      <vt:variant>
        <vt:i4>5</vt:i4>
      </vt:variant>
      <vt:variant>
        <vt:lpwstr/>
      </vt:variant>
      <vt:variant>
        <vt:lpwstr>_Toc10740127</vt:lpwstr>
      </vt:variant>
      <vt:variant>
        <vt:i4>1310772</vt:i4>
      </vt:variant>
      <vt:variant>
        <vt:i4>460</vt:i4>
      </vt:variant>
      <vt:variant>
        <vt:i4>0</vt:i4>
      </vt:variant>
      <vt:variant>
        <vt:i4>5</vt:i4>
      </vt:variant>
      <vt:variant>
        <vt:lpwstr/>
      </vt:variant>
      <vt:variant>
        <vt:lpwstr>_Toc10740126</vt:lpwstr>
      </vt:variant>
      <vt:variant>
        <vt:i4>1507380</vt:i4>
      </vt:variant>
      <vt:variant>
        <vt:i4>454</vt:i4>
      </vt:variant>
      <vt:variant>
        <vt:i4>0</vt:i4>
      </vt:variant>
      <vt:variant>
        <vt:i4>5</vt:i4>
      </vt:variant>
      <vt:variant>
        <vt:lpwstr/>
      </vt:variant>
      <vt:variant>
        <vt:lpwstr>_Toc10740125</vt:lpwstr>
      </vt:variant>
      <vt:variant>
        <vt:i4>1441844</vt:i4>
      </vt:variant>
      <vt:variant>
        <vt:i4>448</vt:i4>
      </vt:variant>
      <vt:variant>
        <vt:i4>0</vt:i4>
      </vt:variant>
      <vt:variant>
        <vt:i4>5</vt:i4>
      </vt:variant>
      <vt:variant>
        <vt:lpwstr/>
      </vt:variant>
      <vt:variant>
        <vt:lpwstr>_Toc10740124</vt:lpwstr>
      </vt:variant>
      <vt:variant>
        <vt:i4>1114164</vt:i4>
      </vt:variant>
      <vt:variant>
        <vt:i4>442</vt:i4>
      </vt:variant>
      <vt:variant>
        <vt:i4>0</vt:i4>
      </vt:variant>
      <vt:variant>
        <vt:i4>5</vt:i4>
      </vt:variant>
      <vt:variant>
        <vt:lpwstr/>
      </vt:variant>
      <vt:variant>
        <vt:lpwstr>_Toc10740123</vt:lpwstr>
      </vt:variant>
      <vt:variant>
        <vt:i4>1048628</vt:i4>
      </vt:variant>
      <vt:variant>
        <vt:i4>436</vt:i4>
      </vt:variant>
      <vt:variant>
        <vt:i4>0</vt:i4>
      </vt:variant>
      <vt:variant>
        <vt:i4>5</vt:i4>
      </vt:variant>
      <vt:variant>
        <vt:lpwstr/>
      </vt:variant>
      <vt:variant>
        <vt:lpwstr>_Toc10740122</vt:lpwstr>
      </vt:variant>
      <vt:variant>
        <vt:i4>1245236</vt:i4>
      </vt:variant>
      <vt:variant>
        <vt:i4>430</vt:i4>
      </vt:variant>
      <vt:variant>
        <vt:i4>0</vt:i4>
      </vt:variant>
      <vt:variant>
        <vt:i4>5</vt:i4>
      </vt:variant>
      <vt:variant>
        <vt:lpwstr/>
      </vt:variant>
      <vt:variant>
        <vt:lpwstr>_Toc10740121</vt:lpwstr>
      </vt:variant>
      <vt:variant>
        <vt:i4>1179700</vt:i4>
      </vt:variant>
      <vt:variant>
        <vt:i4>424</vt:i4>
      </vt:variant>
      <vt:variant>
        <vt:i4>0</vt:i4>
      </vt:variant>
      <vt:variant>
        <vt:i4>5</vt:i4>
      </vt:variant>
      <vt:variant>
        <vt:lpwstr/>
      </vt:variant>
      <vt:variant>
        <vt:lpwstr>_Toc10740120</vt:lpwstr>
      </vt:variant>
      <vt:variant>
        <vt:i4>1769527</vt:i4>
      </vt:variant>
      <vt:variant>
        <vt:i4>418</vt:i4>
      </vt:variant>
      <vt:variant>
        <vt:i4>0</vt:i4>
      </vt:variant>
      <vt:variant>
        <vt:i4>5</vt:i4>
      </vt:variant>
      <vt:variant>
        <vt:lpwstr/>
      </vt:variant>
      <vt:variant>
        <vt:lpwstr>_Toc10740119</vt:lpwstr>
      </vt:variant>
      <vt:variant>
        <vt:i4>1703991</vt:i4>
      </vt:variant>
      <vt:variant>
        <vt:i4>412</vt:i4>
      </vt:variant>
      <vt:variant>
        <vt:i4>0</vt:i4>
      </vt:variant>
      <vt:variant>
        <vt:i4>5</vt:i4>
      </vt:variant>
      <vt:variant>
        <vt:lpwstr/>
      </vt:variant>
      <vt:variant>
        <vt:lpwstr>_Toc10740118</vt:lpwstr>
      </vt:variant>
      <vt:variant>
        <vt:i4>1376311</vt:i4>
      </vt:variant>
      <vt:variant>
        <vt:i4>406</vt:i4>
      </vt:variant>
      <vt:variant>
        <vt:i4>0</vt:i4>
      </vt:variant>
      <vt:variant>
        <vt:i4>5</vt:i4>
      </vt:variant>
      <vt:variant>
        <vt:lpwstr/>
      </vt:variant>
      <vt:variant>
        <vt:lpwstr>_Toc10740117</vt:lpwstr>
      </vt:variant>
      <vt:variant>
        <vt:i4>1310775</vt:i4>
      </vt:variant>
      <vt:variant>
        <vt:i4>400</vt:i4>
      </vt:variant>
      <vt:variant>
        <vt:i4>0</vt:i4>
      </vt:variant>
      <vt:variant>
        <vt:i4>5</vt:i4>
      </vt:variant>
      <vt:variant>
        <vt:lpwstr/>
      </vt:variant>
      <vt:variant>
        <vt:lpwstr>_Toc10740116</vt:lpwstr>
      </vt:variant>
      <vt:variant>
        <vt:i4>1507383</vt:i4>
      </vt:variant>
      <vt:variant>
        <vt:i4>394</vt:i4>
      </vt:variant>
      <vt:variant>
        <vt:i4>0</vt:i4>
      </vt:variant>
      <vt:variant>
        <vt:i4>5</vt:i4>
      </vt:variant>
      <vt:variant>
        <vt:lpwstr/>
      </vt:variant>
      <vt:variant>
        <vt:lpwstr>_Toc10740115</vt:lpwstr>
      </vt:variant>
      <vt:variant>
        <vt:i4>1441847</vt:i4>
      </vt:variant>
      <vt:variant>
        <vt:i4>388</vt:i4>
      </vt:variant>
      <vt:variant>
        <vt:i4>0</vt:i4>
      </vt:variant>
      <vt:variant>
        <vt:i4>5</vt:i4>
      </vt:variant>
      <vt:variant>
        <vt:lpwstr/>
      </vt:variant>
      <vt:variant>
        <vt:lpwstr>_Toc10740114</vt:lpwstr>
      </vt:variant>
      <vt:variant>
        <vt:i4>1114167</vt:i4>
      </vt:variant>
      <vt:variant>
        <vt:i4>382</vt:i4>
      </vt:variant>
      <vt:variant>
        <vt:i4>0</vt:i4>
      </vt:variant>
      <vt:variant>
        <vt:i4>5</vt:i4>
      </vt:variant>
      <vt:variant>
        <vt:lpwstr/>
      </vt:variant>
      <vt:variant>
        <vt:lpwstr>_Toc10740113</vt:lpwstr>
      </vt:variant>
      <vt:variant>
        <vt:i4>1048631</vt:i4>
      </vt:variant>
      <vt:variant>
        <vt:i4>376</vt:i4>
      </vt:variant>
      <vt:variant>
        <vt:i4>0</vt:i4>
      </vt:variant>
      <vt:variant>
        <vt:i4>5</vt:i4>
      </vt:variant>
      <vt:variant>
        <vt:lpwstr/>
      </vt:variant>
      <vt:variant>
        <vt:lpwstr>_Toc10740112</vt:lpwstr>
      </vt:variant>
      <vt:variant>
        <vt:i4>1245239</vt:i4>
      </vt:variant>
      <vt:variant>
        <vt:i4>370</vt:i4>
      </vt:variant>
      <vt:variant>
        <vt:i4>0</vt:i4>
      </vt:variant>
      <vt:variant>
        <vt:i4>5</vt:i4>
      </vt:variant>
      <vt:variant>
        <vt:lpwstr/>
      </vt:variant>
      <vt:variant>
        <vt:lpwstr>_Toc10740111</vt:lpwstr>
      </vt:variant>
      <vt:variant>
        <vt:i4>1179703</vt:i4>
      </vt:variant>
      <vt:variant>
        <vt:i4>364</vt:i4>
      </vt:variant>
      <vt:variant>
        <vt:i4>0</vt:i4>
      </vt:variant>
      <vt:variant>
        <vt:i4>5</vt:i4>
      </vt:variant>
      <vt:variant>
        <vt:lpwstr/>
      </vt:variant>
      <vt:variant>
        <vt:lpwstr>_Toc10740110</vt:lpwstr>
      </vt:variant>
      <vt:variant>
        <vt:i4>1769526</vt:i4>
      </vt:variant>
      <vt:variant>
        <vt:i4>358</vt:i4>
      </vt:variant>
      <vt:variant>
        <vt:i4>0</vt:i4>
      </vt:variant>
      <vt:variant>
        <vt:i4>5</vt:i4>
      </vt:variant>
      <vt:variant>
        <vt:lpwstr/>
      </vt:variant>
      <vt:variant>
        <vt:lpwstr>_Toc10740109</vt:lpwstr>
      </vt:variant>
      <vt:variant>
        <vt:i4>1703990</vt:i4>
      </vt:variant>
      <vt:variant>
        <vt:i4>352</vt:i4>
      </vt:variant>
      <vt:variant>
        <vt:i4>0</vt:i4>
      </vt:variant>
      <vt:variant>
        <vt:i4>5</vt:i4>
      </vt:variant>
      <vt:variant>
        <vt:lpwstr/>
      </vt:variant>
      <vt:variant>
        <vt:lpwstr>_Toc10740108</vt:lpwstr>
      </vt:variant>
      <vt:variant>
        <vt:i4>1376310</vt:i4>
      </vt:variant>
      <vt:variant>
        <vt:i4>346</vt:i4>
      </vt:variant>
      <vt:variant>
        <vt:i4>0</vt:i4>
      </vt:variant>
      <vt:variant>
        <vt:i4>5</vt:i4>
      </vt:variant>
      <vt:variant>
        <vt:lpwstr/>
      </vt:variant>
      <vt:variant>
        <vt:lpwstr>_Toc10740107</vt:lpwstr>
      </vt:variant>
      <vt:variant>
        <vt:i4>1310774</vt:i4>
      </vt:variant>
      <vt:variant>
        <vt:i4>340</vt:i4>
      </vt:variant>
      <vt:variant>
        <vt:i4>0</vt:i4>
      </vt:variant>
      <vt:variant>
        <vt:i4>5</vt:i4>
      </vt:variant>
      <vt:variant>
        <vt:lpwstr/>
      </vt:variant>
      <vt:variant>
        <vt:lpwstr>_Toc10740106</vt:lpwstr>
      </vt:variant>
      <vt:variant>
        <vt:i4>1507382</vt:i4>
      </vt:variant>
      <vt:variant>
        <vt:i4>334</vt:i4>
      </vt:variant>
      <vt:variant>
        <vt:i4>0</vt:i4>
      </vt:variant>
      <vt:variant>
        <vt:i4>5</vt:i4>
      </vt:variant>
      <vt:variant>
        <vt:lpwstr/>
      </vt:variant>
      <vt:variant>
        <vt:lpwstr>_Toc10740105</vt:lpwstr>
      </vt:variant>
      <vt:variant>
        <vt:i4>1441846</vt:i4>
      </vt:variant>
      <vt:variant>
        <vt:i4>328</vt:i4>
      </vt:variant>
      <vt:variant>
        <vt:i4>0</vt:i4>
      </vt:variant>
      <vt:variant>
        <vt:i4>5</vt:i4>
      </vt:variant>
      <vt:variant>
        <vt:lpwstr/>
      </vt:variant>
      <vt:variant>
        <vt:lpwstr>_Toc10740104</vt:lpwstr>
      </vt:variant>
      <vt:variant>
        <vt:i4>1114166</vt:i4>
      </vt:variant>
      <vt:variant>
        <vt:i4>322</vt:i4>
      </vt:variant>
      <vt:variant>
        <vt:i4>0</vt:i4>
      </vt:variant>
      <vt:variant>
        <vt:i4>5</vt:i4>
      </vt:variant>
      <vt:variant>
        <vt:lpwstr/>
      </vt:variant>
      <vt:variant>
        <vt:lpwstr>_Toc10740103</vt:lpwstr>
      </vt:variant>
      <vt:variant>
        <vt:i4>1048630</vt:i4>
      </vt:variant>
      <vt:variant>
        <vt:i4>316</vt:i4>
      </vt:variant>
      <vt:variant>
        <vt:i4>0</vt:i4>
      </vt:variant>
      <vt:variant>
        <vt:i4>5</vt:i4>
      </vt:variant>
      <vt:variant>
        <vt:lpwstr/>
      </vt:variant>
      <vt:variant>
        <vt:lpwstr>_Toc10740102</vt:lpwstr>
      </vt:variant>
      <vt:variant>
        <vt:i4>1245238</vt:i4>
      </vt:variant>
      <vt:variant>
        <vt:i4>310</vt:i4>
      </vt:variant>
      <vt:variant>
        <vt:i4>0</vt:i4>
      </vt:variant>
      <vt:variant>
        <vt:i4>5</vt:i4>
      </vt:variant>
      <vt:variant>
        <vt:lpwstr/>
      </vt:variant>
      <vt:variant>
        <vt:lpwstr>_Toc10740101</vt:lpwstr>
      </vt:variant>
      <vt:variant>
        <vt:i4>1179702</vt:i4>
      </vt:variant>
      <vt:variant>
        <vt:i4>304</vt:i4>
      </vt:variant>
      <vt:variant>
        <vt:i4>0</vt:i4>
      </vt:variant>
      <vt:variant>
        <vt:i4>5</vt:i4>
      </vt:variant>
      <vt:variant>
        <vt:lpwstr/>
      </vt:variant>
      <vt:variant>
        <vt:lpwstr>_Toc10740100</vt:lpwstr>
      </vt:variant>
      <vt:variant>
        <vt:i4>1703999</vt:i4>
      </vt:variant>
      <vt:variant>
        <vt:i4>298</vt:i4>
      </vt:variant>
      <vt:variant>
        <vt:i4>0</vt:i4>
      </vt:variant>
      <vt:variant>
        <vt:i4>5</vt:i4>
      </vt:variant>
      <vt:variant>
        <vt:lpwstr/>
      </vt:variant>
      <vt:variant>
        <vt:lpwstr>_Toc10740099</vt:lpwstr>
      </vt:variant>
      <vt:variant>
        <vt:i4>1769535</vt:i4>
      </vt:variant>
      <vt:variant>
        <vt:i4>292</vt:i4>
      </vt:variant>
      <vt:variant>
        <vt:i4>0</vt:i4>
      </vt:variant>
      <vt:variant>
        <vt:i4>5</vt:i4>
      </vt:variant>
      <vt:variant>
        <vt:lpwstr/>
      </vt:variant>
      <vt:variant>
        <vt:lpwstr>_Toc10740098</vt:lpwstr>
      </vt:variant>
      <vt:variant>
        <vt:i4>1310783</vt:i4>
      </vt:variant>
      <vt:variant>
        <vt:i4>286</vt:i4>
      </vt:variant>
      <vt:variant>
        <vt:i4>0</vt:i4>
      </vt:variant>
      <vt:variant>
        <vt:i4>5</vt:i4>
      </vt:variant>
      <vt:variant>
        <vt:lpwstr/>
      </vt:variant>
      <vt:variant>
        <vt:lpwstr>_Toc10740097</vt:lpwstr>
      </vt:variant>
      <vt:variant>
        <vt:i4>1376319</vt:i4>
      </vt:variant>
      <vt:variant>
        <vt:i4>280</vt:i4>
      </vt:variant>
      <vt:variant>
        <vt:i4>0</vt:i4>
      </vt:variant>
      <vt:variant>
        <vt:i4>5</vt:i4>
      </vt:variant>
      <vt:variant>
        <vt:lpwstr/>
      </vt:variant>
      <vt:variant>
        <vt:lpwstr>_Toc10740096</vt:lpwstr>
      </vt:variant>
      <vt:variant>
        <vt:i4>1441855</vt:i4>
      </vt:variant>
      <vt:variant>
        <vt:i4>274</vt:i4>
      </vt:variant>
      <vt:variant>
        <vt:i4>0</vt:i4>
      </vt:variant>
      <vt:variant>
        <vt:i4>5</vt:i4>
      </vt:variant>
      <vt:variant>
        <vt:lpwstr/>
      </vt:variant>
      <vt:variant>
        <vt:lpwstr>_Toc10740095</vt:lpwstr>
      </vt:variant>
      <vt:variant>
        <vt:i4>1507391</vt:i4>
      </vt:variant>
      <vt:variant>
        <vt:i4>268</vt:i4>
      </vt:variant>
      <vt:variant>
        <vt:i4>0</vt:i4>
      </vt:variant>
      <vt:variant>
        <vt:i4>5</vt:i4>
      </vt:variant>
      <vt:variant>
        <vt:lpwstr/>
      </vt:variant>
      <vt:variant>
        <vt:lpwstr>_Toc10740094</vt:lpwstr>
      </vt:variant>
      <vt:variant>
        <vt:i4>1048639</vt:i4>
      </vt:variant>
      <vt:variant>
        <vt:i4>262</vt:i4>
      </vt:variant>
      <vt:variant>
        <vt:i4>0</vt:i4>
      </vt:variant>
      <vt:variant>
        <vt:i4>5</vt:i4>
      </vt:variant>
      <vt:variant>
        <vt:lpwstr/>
      </vt:variant>
      <vt:variant>
        <vt:lpwstr>_Toc10740093</vt:lpwstr>
      </vt:variant>
      <vt:variant>
        <vt:i4>1114175</vt:i4>
      </vt:variant>
      <vt:variant>
        <vt:i4>256</vt:i4>
      </vt:variant>
      <vt:variant>
        <vt:i4>0</vt:i4>
      </vt:variant>
      <vt:variant>
        <vt:i4>5</vt:i4>
      </vt:variant>
      <vt:variant>
        <vt:lpwstr/>
      </vt:variant>
      <vt:variant>
        <vt:lpwstr>_Toc10740092</vt:lpwstr>
      </vt:variant>
      <vt:variant>
        <vt:i4>1179711</vt:i4>
      </vt:variant>
      <vt:variant>
        <vt:i4>250</vt:i4>
      </vt:variant>
      <vt:variant>
        <vt:i4>0</vt:i4>
      </vt:variant>
      <vt:variant>
        <vt:i4>5</vt:i4>
      </vt:variant>
      <vt:variant>
        <vt:lpwstr/>
      </vt:variant>
      <vt:variant>
        <vt:lpwstr>_Toc10740091</vt:lpwstr>
      </vt:variant>
      <vt:variant>
        <vt:i4>1245247</vt:i4>
      </vt:variant>
      <vt:variant>
        <vt:i4>244</vt:i4>
      </vt:variant>
      <vt:variant>
        <vt:i4>0</vt:i4>
      </vt:variant>
      <vt:variant>
        <vt:i4>5</vt:i4>
      </vt:variant>
      <vt:variant>
        <vt:lpwstr/>
      </vt:variant>
      <vt:variant>
        <vt:lpwstr>_Toc10740090</vt:lpwstr>
      </vt:variant>
      <vt:variant>
        <vt:i4>1703998</vt:i4>
      </vt:variant>
      <vt:variant>
        <vt:i4>238</vt:i4>
      </vt:variant>
      <vt:variant>
        <vt:i4>0</vt:i4>
      </vt:variant>
      <vt:variant>
        <vt:i4>5</vt:i4>
      </vt:variant>
      <vt:variant>
        <vt:lpwstr/>
      </vt:variant>
      <vt:variant>
        <vt:lpwstr>_Toc10740089</vt:lpwstr>
      </vt:variant>
      <vt:variant>
        <vt:i4>1769534</vt:i4>
      </vt:variant>
      <vt:variant>
        <vt:i4>232</vt:i4>
      </vt:variant>
      <vt:variant>
        <vt:i4>0</vt:i4>
      </vt:variant>
      <vt:variant>
        <vt:i4>5</vt:i4>
      </vt:variant>
      <vt:variant>
        <vt:lpwstr/>
      </vt:variant>
      <vt:variant>
        <vt:lpwstr>_Toc10740088</vt:lpwstr>
      </vt:variant>
      <vt:variant>
        <vt:i4>1310782</vt:i4>
      </vt:variant>
      <vt:variant>
        <vt:i4>226</vt:i4>
      </vt:variant>
      <vt:variant>
        <vt:i4>0</vt:i4>
      </vt:variant>
      <vt:variant>
        <vt:i4>5</vt:i4>
      </vt:variant>
      <vt:variant>
        <vt:lpwstr/>
      </vt:variant>
      <vt:variant>
        <vt:lpwstr>_Toc10740087</vt:lpwstr>
      </vt:variant>
      <vt:variant>
        <vt:i4>1376318</vt:i4>
      </vt:variant>
      <vt:variant>
        <vt:i4>220</vt:i4>
      </vt:variant>
      <vt:variant>
        <vt:i4>0</vt:i4>
      </vt:variant>
      <vt:variant>
        <vt:i4>5</vt:i4>
      </vt:variant>
      <vt:variant>
        <vt:lpwstr/>
      </vt:variant>
      <vt:variant>
        <vt:lpwstr>_Toc10740086</vt:lpwstr>
      </vt:variant>
      <vt:variant>
        <vt:i4>1441854</vt:i4>
      </vt:variant>
      <vt:variant>
        <vt:i4>214</vt:i4>
      </vt:variant>
      <vt:variant>
        <vt:i4>0</vt:i4>
      </vt:variant>
      <vt:variant>
        <vt:i4>5</vt:i4>
      </vt:variant>
      <vt:variant>
        <vt:lpwstr/>
      </vt:variant>
      <vt:variant>
        <vt:lpwstr>_Toc10740085</vt:lpwstr>
      </vt:variant>
      <vt:variant>
        <vt:i4>1507390</vt:i4>
      </vt:variant>
      <vt:variant>
        <vt:i4>208</vt:i4>
      </vt:variant>
      <vt:variant>
        <vt:i4>0</vt:i4>
      </vt:variant>
      <vt:variant>
        <vt:i4>5</vt:i4>
      </vt:variant>
      <vt:variant>
        <vt:lpwstr/>
      </vt:variant>
      <vt:variant>
        <vt:lpwstr>_Toc10740084</vt:lpwstr>
      </vt:variant>
      <vt:variant>
        <vt:i4>1048638</vt:i4>
      </vt:variant>
      <vt:variant>
        <vt:i4>202</vt:i4>
      </vt:variant>
      <vt:variant>
        <vt:i4>0</vt:i4>
      </vt:variant>
      <vt:variant>
        <vt:i4>5</vt:i4>
      </vt:variant>
      <vt:variant>
        <vt:lpwstr/>
      </vt:variant>
      <vt:variant>
        <vt:lpwstr>_Toc10740083</vt:lpwstr>
      </vt:variant>
      <vt:variant>
        <vt:i4>1114174</vt:i4>
      </vt:variant>
      <vt:variant>
        <vt:i4>196</vt:i4>
      </vt:variant>
      <vt:variant>
        <vt:i4>0</vt:i4>
      </vt:variant>
      <vt:variant>
        <vt:i4>5</vt:i4>
      </vt:variant>
      <vt:variant>
        <vt:lpwstr/>
      </vt:variant>
      <vt:variant>
        <vt:lpwstr>_Toc10740082</vt:lpwstr>
      </vt:variant>
      <vt:variant>
        <vt:i4>1179710</vt:i4>
      </vt:variant>
      <vt:variant>
        <vt:i4>190</vt:i4>
      </vt:variant>
      <vt:variant>
        <vt:i4>0</vt:i4>
      </vt:variant>
      <vt:variant>
        <vt:i4>5</vt:i4>
      </vt:variant>
      <vt:variant>
        <vt:lpwstr/>
      </vt:variant>
      <vt:variant>
        <vt:lpwstr>_Toc10740081</vt:lpwstr>
      </vt:variant>
      <vt:variant>
        <vt:i4>1245246</vt:i4>
      </vt:variant>
      <vt:variant>
        <vt:i4>184</vt:i4>
      </vt:variant>
      <vt:variant>
        <vt:i4>0</vt:i4>
      </vt:variant>
      <vt:variant>
        <vt:i4>5</vt:i4>
      </vt:variant>
      <vt:variant>
        <vt:lpwstr/>
      </vt:variant>
      <vt:variant>
        <vt:lpwstr>_Toc10740080</vt:lpwstr>
      </vt:variant>
      <vt:variant>
        <vt:i4>1703985</vt:i4>
      </vt:variant>
      <vt:variant>
        <vt:i4>178</vt:i4>
      </vt:variant>
      <vt:variant>
        <vt:i4>0</vt:i4>
      </vt:variant>
      <vt:variant>
        <vt:i4>5</vt:i4>
      </vt:variant>
      <vt:variant>
        <vt:lpwstr/>
      </vt:variant>
      <vt:variant>
        <vt:lpwstr>_Toc10740079</vt:lpwstr>
      </vt:variant>
      <vt:variant>
        <vt:i4>1769521</vt:i4>
      </vt:variant>
      <vt:variant>
        <vt:i4>172</vt:i4>
      </vt:variant>
      <vt:variant>
        <vt:i4>0</vt:i4>
      </vt:variant>
      <vt:variant>
        <vt:i4>5</vt:i4>
      </vt:variant>
      <vt:variant>
        <vt:lpwstr/>
      </vt:variant>
      <vt:variant>
        <vt:lpwstr>_Toc10740078</vt:lpwstr>
      </vt:variant>
      <vt:variant>
        <vt:i4>1310769</vt:i4>
      </vt:variant>
      <vt:variant>
        <vt:i4>166</vt:i4>
      </vt:variant>
      <vt:variant>
        <vt:i4>0</vt:i4>
      </vt:variant>
      <vt:variant>
        <vt:i4>5</vt:i4>
      </vt:variant>
      <vt:variant>
        <vt:lpwstr/>
      </vt:variant>
      <vt:variant>
        <vt:lpwstr>_Toc10740077</vt:lpwstr>
      </vt:variant>
      <vt:variant>
        <vt:i4>1376305</vt:i4>
      </vt:variant>
      <vt:variant>
        <vt:i4>160</vt:i4>
      </vt:variant>
      <vt:variant>
        <vt:i4>0</vt:i4>
      </vt:variant>
      <vt:variant>
        <vt:i4>5</vt:i4>
      </vt:variant>
      <vt:variant>
        <vt:lpwstr/>
      </vt:variant>
      <vt:variant>
        <vt:lpwstr>_Toc10740076</vt:lpwstr>
      </vt:variant>
      <vt:variant>
        <vt:i4>1441841</vt:i4>
      </vt:variant>
      <vt:variant>
        <vt:i4>154</vt:i4>
      </vt:variant>
      <vt:variant>
        <vt:i4>0</vt:i4>
      </vt:variant>
      <vt:variant>
        <vt:i4>5</vt:i4>
      </vt:variant>
      <vt:variant>
        <vt:lpwstr/>
      </vt:variant>
      <vt:variant>
        <vt:lpwstr>_Toc10740075</vt:lpwstr>
      </vt:variant>
      <vt:variant>
        <vt:i4>1507377</vt:i4>
      </vt:variant>
      <vt:variant>
        <vt:i4>148</vt:i4>
      </vt:variant>
      <vt:variant>
        <vt:i4>0</vt:i4>
      </vt:variant>
      <vt:variant>
        <vt:i4>5</vt:i4>
      </vt:variant>
      <vt:variant>
        <vt:lpwstr/>
      </vt:variant>
      <vt:variant>
        <vt:lpwstr>_Toc10740074</vt:lpwstr>
      </vt:variant>
      <vt:variant>
        <vt:i4>1048625</vt:i4>
      </vt:variant>
      <vt:variant>
        <vt:i4>142</vt:i4>
      </vt:variant>
      <vt:variant>
        <vt:i4>0</vt:i4>
      </vt:variant>
      <vt:variant>
        <vt:i4>5</vt:i4>
      </vt:variant>
      <vt:variant>
        <vt:lpwstr/>
      </vt:variant>
      <vt:variant>
        <vt:lpwstr>_Toc10740073</vt:lpwstr>
      </vt:variant>
      <vt:variant>
        <vt:i4>1114161</vt:i4>
      </vt:variant>
      <vt:variant>
        <vt:i4>136</vt:i4>
      </vt:variant>
      <vt:variant>
        <vt:i4>0</vt:i4>
      </vt:variant>
      <vt:variant>
        <vt:i4>5</vt:i4>
      </vt:variant>
      <vt:variant>
        <vt:lpwstr/>
      </vt:variant>
      <vt:variant>
        <vt:lpwstr>_Toc10740072</vt:lpwstr>
      </vt:variant>
      <vt:variant>
        <vt:i4>1179697</vt:i4>
      </vt:variant>
      <vt:variant>
        <vt:i4>130</vt:i4>
      </vt:variant>
      <vt:variant>
        <vt:i4>0</vt:i4>
      </vt:variant>
      <vt:variant>
        <vt:i4>5</vt:i4>
      </vt:variant>
      <vt:variant>
        <vt:lpwstr/>
      </vt:variant>
      <vt:variant>
        <vt:lpwstr>_Toc10740071</vt:lpwstr>
      </vt:variant>
      <vt:variant>
        <vt:i4>1245233</vt:i4>
      </vt:variant>
      <vt:variant>
        <vt:i4>124</vt:i4>
      </vt:variant>
      <vt:variant>
        <vt:i4>0</vt:i4>
      </vt:variant>
      <vt:variant>
        <vt:i4>5</vt:i4>
      </vt:variant>
      <vt:variant>
        <vt:lpwstr/>
      </vt:variant>
      <vt:variant>
        <vt:lpwstr>_Toc10740070</vt:lpwstr>
      </vt:variant>
      <vt:variant>
        <vt:i4>1703984</vt:i4>
      </vt:variant>
      <vt:variant>
        <vt:i4>118</vt:i4>
      </vt:variant>
      <vt:variant>
        <vt:i4>0</vt:i4>
      </vt:variant>
      <vt:variant>
        <vt:i4>5</vt:i4>
      </vt:variant>
      <vt:variant>
        <vt:lpwstr/>
      </vt:variant>
      <vt:variant>
        <vt:lpwstr>_Toc10740069</vt:lpwstr>
      </vt:variant>
      <vt:variant>
        <vt:i4>1769520</vt:i4>
      </vt:variant>
      <vt:variant>
        <vt:i4>112</vt:i4>
      </vt:variant>
      <vt:variant>
        <vt:i4>0</vt:i4>
      </vt:variant>
      <vt:variant>
        <vt:i4>5</vt:i4>
      </vt:variant>
      <vt:variant>
        <vt:lpwstr/>
      </vt:variant>
      <vt:variant>
        <vt:lpwstr>_Toc10740068</vt:lpwstr>
      </vt:variant>
      <vt:variant>
        <vt:i4>1310768</vt:i4>
      </vt:variant>
      <vt:variant>
        <vt:i4>106</vt:i4>
      </vt:variant>
      <vt:variant>
        <vt:i4>0</vt:i4>
      </vt:variant>
      <vt:variant>
        <vt:i4>5</vt:i4>
      </vt:variant>
      <vt:variant>
        <vt:lpwstr/>
      </vt:variant>
      <vt:variant>
        <vt:lpwstr>_Toc10740067</vt:lpwstr>
      </vt:variant>
      <vt:variant>
        <vt:i4>1376304</vt:i4>
      </vt:variant>
      <vt:variant>
        <vt:i4>100</vt:i4>
      </vt:variant>
      <vt:variant>
        <vt:i4>0</vt:i4>
      </vt:variant>
      <vt:variant>
        <vt:i4>5</vt:i4>
      </vt:variant>
      <vt:variant>
        <vt:lpwstr/>
      </vt:variant>
      <vt:variant>
        <vt:lpwstr>_Toc10740066</vt:lpwstr>
      </vt:variant>
      <vt:variant>
        <vt:i4>1441840</vt:i4>
      </vt:variant>
      <vt:variant>
        <vt:i4>94</vt:i4>
      </vt:variant>
      <vt:variant>
        <vt:i4>0</vt:i4>
      </vt:variant>
      <vt:variant>
        <vt:i4>5</vt:i4>
      </vt:variant>
      <vt:variant>
        <vt:lpwstr/>
      </vt:variant>
      <vt:variant>
        <vt:lpwstr>_Toc10740065</vt:lpwstr>
      </vt:variant>
      <vt:variant>
        <vt:i4>1507376</vt:i4>
      </vt:variant>
      <vt:variant>
        <vt:i4>88</vt:i4>
      </vt:variant>
      <vt:variant>
        <vt:i4>0</vt:i4>
      </vt:variant>
      <vt:variant>
        <vt:i4>5</vt:i4>
      </vt:variant>
      <vt:variant>
        <vt:lpwstr/>
      </vt:variant>
      <vt:variant>
        <vt:lpwstr>_Toc10740064</vt:lpwstr>
      </vt:variant>
      <vt:variant>
        <vt:i4>1048624</vt:i4>
      </vt:variant>
      <vt:variant>
        <vt:i4>82</vt:i4>
      </vt:variant>
      <vt:variant>
        <vt:i4>0</vt:i4>
      </vt:variant>
      <vt:variant>
        <vt:i4>5</vt:i4>
      </vt:variant>
      <vt:variant>
        <vt:lpwstr/>
      </vt:variant>
      <vt:variant>
        <vt:lpwstr>_Toc10740063</vt:lpwstr>
      </vt:variant>
      <vt:variant>
        <vt:i4>1114160</vt:i4>
      </vt:variant>
      <vt:variant>
        <vt:i4>76</vt:i4>
      </vt:variant>
      <vt:variant>
        <vt:i4>0</vt:i4>
      </vt:variant>
      <vt:variant>
        <vt:i4>5</vt:i4>
      </vt:variant>
      <vt:variant>
        <vt:lpwstr/>
      </vt:variant>
      <vt:variant>
        <vt:lpwstr>_Toc10740062</vt:lpwstr>
      </vt:variant>
      <vt:variant>
        <vt:i4>1179696</vt:i4>
      </vt:variant>
      <vt:variant>
        <vt:i4>70</vt:i4>
      </vt:variant>
      <vt:variant>
        <vt:i4>0</vt:i4>
      </vt:variant>
      <vt:variant>
        <vt:i4>5</vt:i4>
      </vt:variant>
      <vt:variant>
        <vt:lpwstr/>
      </vt:variant>
      <vt:variant>
        <vt:lpwstr>_Toc10740061</vt:lpwstr>
      </vt:variant>
      <vt:variant>
        <vt:i4>1245232</vt:i4>
      </vt:variant>
      <vt:variant>
        <vt:i4>64</vt:i4>
      </vt:variant>
      <vt:variant>
        <vt:i4>0</vt:i4>
      </vt:variant>
      <vt:variant>
        <vt:i4>5</vt:i4>
      </vt:variant>
      <vt:variant>
        <vt:lpwstr/>
      </vt:variant>
      <vt:variant>
        <vt:lpwstr>_Toc10740060</vt:lpwstr>
      </vt:variant>
      <vt:variant>
        <vt:i4>1703987</vt:i4>
      </vt:variant>
      <vt:variant>
        <vt:i4>58</vt:i4>
      </vt:variant>
      <vt:variant>
        <vt:i4>0</vt:i4>
      </vt:variant>
      <vt:variant>
        <vt:i4>5</vt:i4>
      </vt:variant>
      <vt:variant>
        <vt:lpwstr/>
      </vt:variant>
      <vt:variant>
        <vt:lpwstr>_Toc10740059</vt:lpwstr>
      </vt:variant>
      <vt:variant>
        <vt:i4>1769523</vt:i4>
      </vt:variant>
      <vt:variant>
        <vt:i4>52</vt:i4>
      </vt:variant>
      <vt:variant>
        <vt:i4>0</vt:i4>
      </vt:variant>
      <vt:variant>
        <vt:i4>5</vt:i4>
      </vt:variant>
      <vt:variant>
        <vt:lpwstr/>
      </vt:variant>
      <vt:variant>
        <vt:lpwstr>_Toc10740058</vt:lpwstr>
      </vt:variant>
      <vt:variant>
        <vt:i4>1310771</vt:i4>
      </vt:variant>
      <vt:variant>
        <vt:i4>46</vt:i4>
      </vt:variant>
      <vt:variant>
        <vt:i4>0</vt:i4>
      </vt:variant>
      <vt:variant>
        <vt:i4>5</vt:i4>
      </vt:variant>
      <vt:variant>
        <vt:lpwstr/>
      </vt:variant>
      <vt:variant>
        <vt:lpwstr>_Toc10740057</vt:lpwstr>
      </vt:variant>
      <vt:variant>
        <vt:i4>1376307</vt:i4>
      </vt:variant>
      <vt:variant>
        <vt:i4>40</vt:i4>
      </vt:variant>
      <vt:variant>
        <vt:i4>0</vt:i4>
      </vt:variant>
      <vt:variant>
        <vt:i4>5</vt:i4>
      </vt:variant>
      <vt:variant>
        <vt:lpwstr/>
      </vt:variant>
      <vt:variant>
        <vt:lpwstr>_Toc10740056</vt:lpwstr>
      </vt:variant>
      <vt:variant>
        <vt:i4>1441843</vt:i4>
      </vt:variant>
      <vt:variant>
        <vt:i4>34</vt:i4>
      </vt:variant>
      <vt:variant>
        <vt:i4>0</vt:i4>
      </vt:variant>
      <vt:variant>
        <vt:i4>5</vt:i4>
      </vt:variant>
      <vt:variant>
        <vt:lpwstr/>
      </vt:variant>
      <vt:variant>
        <vt:lpwstr>_Toc10740055</vt:lpwstr>
      </vt:variant>
      <vt:variant>
        <vt:i4>1507379</vt:i4>
      </vt:variant>
      <vt:variant>
        <vt:i4>28</vt:i4>
      </vt:variant>
      <vt:variant>
        <vt:i4>0</vt:i4>
      </vt:variant>
      <vt:variant>
        <vt:i4>5</vt:i4>
      </vt:variant>
      <vt:variant>
        <vt:lpwstr/>
      </vt:variant>
      <vt:variant>
        <vt:lpwstr>_Toc10740054</vt:lpwstr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ПРИНЦИПЫ РАБОТЫ С ПОРТАЛОМ АСФК ДЛЯ ДУБП</dc:title>
  <dc:subject/>
  <dc:creator>alekseev.igor</dc:creator>
  <cp:keywords/>
  <cp:lastModifiedBy>Фенагентова Юлия Юрьевна</cp:lastModifiedBy>
  <cp:revision>24</cp:revision>
  <dcterms:created xsi:type="dcterms:W3CDTF">2019-09-06T17:35:00Z</dcterms:created>
  <dcterms:modified xsi:type="dcterms:W3CDTF">2019-12-25T12:16:00Z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FullNameSystem">
    <vt:lpwstr>Автоматизированная система Федерального казначейства</vt:lpwstr>
  </property>
  <property fmtid="{D5CDD505-2E9C-101B-9397-08002B2CF9AE}" pid="3" name="DocName">
    <vt:lpwstr>Основные принципы работы с ППО СУФД</vt:lpwstr>
  </property>
  <property fmtid="{D5CDD505-2E9C-101B-9397-08002B2CF9AE}" pid="4" name="DocType">
    <vt:lpwstr>Обучающие материалы</vt:lpwstr>
  </property>
  <property fmtid="{D5CDD505-2E9C-101B-9397-08002B2CF9AE}" pid="5" name="DocCode">
    <vt:lpwstr>54819512.09.01,01.ОМ.004-03.03 2(4,5)</vt:lpwstr>
  </property>
</Properties>
</file>